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937BB" w14:textId="2D07553C" w:rsidR="006D0368" w:rsidRDefault="006D0368" w:rsidP="0059456B">
      <w:pPr>
        <w:pStyle w:val="Kop2"/>
        <w:rPr>
          <w:noProof/>
          <w:lang w:eastAsia="nl-NL"/>
        </w:rPr>
      </w:pPr>
      <w:r>
        <w:rPr>
          <w:noProof/>
          <w:lang w:eastAsia="nl-NL"/>
        </w:rPr>
        <w:drawing>
          <wp:inline distT="0" distB="0" distL="0" distR="0" wp14:anchorId="0D5DA89B" wp14:editId="5D19F290">
            <wp:extent cx="625928" cy="219075"/>
            <wp:effectExtent l="0" t="0" r="317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 by.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42156" cy="224755"/>
                    </a:xfrm>
                    <a:prstGeom prst="rect">
                      <a:avLst/>
                    </a:prstGeom>
                  </pic:spPr>
                </pic:pic>
              </a:graphicData>
            </a:graphic>
          </wp:inline>
        </w:drawing>
      </w:r>
      <w:bookmarkStart w:id="0" w:name="_GoBack"/>
      <w:bookmarkEnd w:id="0"/>
    </w:p>
    <w:p w14:paraId="37CF76A4" w14:textId="77777777" w:rsidR="006D0368" w:rsidRDefault="006D0368" w:rsidP="0059456B">
      <w:pPr>
        <w:pStyle w:val="Kop2"/>
        <w:rPr>
          <w:noProof/>
          <w:lang w:eastAsia="nl-NL"/>
        </w:rPr>
      </w:pPr>
    </w:p>
    <w:p w14:paraId="019F0155" w14:textId="461BE93C" w:rsidR="0059456B" w:rsidRPr="0059456B" w:rsidRDefault="0059456B" w:rsidP="0059456B">
      <w:pPr>
        <w:pStyle w:val="Kop2"/>
      </w:pPr>
      <w:r w:rsidRPr="0059456B">
        <w:t xml:space="preserve">De CanMEDS-rol Communicator </w:t>
      </w:r>
    </w:p>
    <w:p w14:paraId="24C33442" w14:textId="77777777" w:rsidR="0059456B" w:rsidRDefault="0059456B" w:rsidP="00151889">
      <w:pPr>
        <w:rPr>
          <w:b/>
          <w:bCs/>
          <w:color w:val="0070C0"/>
        </w:rPr>
      </w:pPr>
    </w:p>
    <w:p w14:paraId="209B712E" w14:textId="5F499E48" w:rsidR="003E2254" w:rsidRPr="0059456B" w:rsidRDefault="003E2254" w:rsidP="00151889">
      <w:pPr>
        <w:rPr>
          <w:rFonts w:eastAsiaTheme="majorEastAsia" w:cstheme="majorBidi"/>
          <w:b/>
          <w:color w:val="663366"/>
          <w:szCs w:val="26"/>
        </w:rPr>
      </w:pPr>
      <w:r w:rsidRPr="0059456B">
        <w:rPr>
          <w:rFonts w:eastAsiaTheme="majorEastAsia" w:cstheme="majorBidi"/>
          <w:b/>
          <w:color w:val="663366"/>
          <w:szCs w:val="26"/>
        </w:rPr>
        <w:t xml:space="preserve">Onderdeel van een </w:t>
      </w:r>
      <w:r w:rsidR="003B16CA">
        <w:rPr>
          <w:rFonts w:eastAsiaTheme="majorEastAsia" w:cstheme="majorBidi"/>
          <w:b/>
          <w:color w:val="663366"/>
          <w:szCs w:val="26"/>
        </w:rPr>
        <w:t>communicatie</w:t>
      </w:r>
      <w:r w:rsidRPr="0059456B">
        <w:rPr>
          <w:rFonts w:eastAsiaTheme="majorEastAsia" w:cstheme="majorBidi"/>
          <w:b/>
          <w:color w:val="663366"/>
          <w:szCs w:val="26"/>
        </w:rPr>
        <w:t>les over empathie, erkenning en gevoelsreflectie</w:t>
      </w:r>
    </w:p>
    <w:p w14:paraId="0414AECB" w14:textId="77777777" w:rsidR="003B16CA" w:rsidRDefault="003B16CA" w:rsidP="0007303C">
      <w:pPr>
        <w:pStyle w:val="Kop2"/>
      </w:pPr>
    </w:p>
    <w:p w14:paraId="0651A650" w14:textId="264A1BAE" w:rsidR="0007303C" w:rsidRDefault="0007303C" w:rsidP="0007303C">
      <w:pPr>
        <w:pStyle w:val="Kop2"/>
        <w:rPr>
          <w:rFonts w:asciiTheme="majorHAnsi" w:hAnsiTheme="majorHAnsi"/>
          <w:sz w:val="26"/>
        </w:rPr>
      </w:pPr>
      <w:r>
        <w:t>Leerdoelen</w:t>
      </w:r>
    </w:p>
    <w:p w14:paraId="0566122C" w14:textId="77777777" w:rsidR="0007303C" w:rsidRDefault="0007303C" w:rsidP="0007303C">
      <w:r>
        <w:t>De student:</w:t>
      </w:r>
    </w:p>
    <w:p w14:paraId="37D3E3EC" w14:textId="77777777" w:rsidR="0007303C" w:rsidRDefault="0007303C" w:rsidP="0007303C">
      <w:pPr>
        <w:pStyle w:val="Opsomming-nummers"/>
        <w:numPr>
          <w:ilvl w:val="0"/>
          <w:numId w:val="4"/>
        </w:numPr>
      </w:pPr>
      <w:r>
        <w:t>legt uit wat er verstaan wordt onder meevoelend aanwezig zijn, compassie, een empathische houding, erkenning</w:t>
      </w:r>
    </w:p>
    <w:p w14:paraId="56DBA894" w14:textId="77777777" w:rsidR="0007303C" w:rsidRDefault="0007303C" w:rsidP="0007303C">
      <w:pPr>
        <w:pStyle w:val="Opsomming-nummers"/>
      </w:pPr>
      <w:r>
        <w:t xml:space="preserve">gaat vanuit een geïnteresseerde, open, niet-oordelende basishouding in gesprek </w:t>
      </w:r>
    </w:p>
    <w:p w14:paraId="43DF196C" w14:textId="77777777" w:rsidR="0007303C" w:rsidRDefault="0007303C" w:rsidP="0007303C">
      <w:pPr>
        <w:pStyle w:val="Opsomming-nummers"/>
      </w:pPr>
      <w:r>
        <w:t>geeft gevoelsreflecties en erkenning</w:t>
      </w:r>
    </w:p>
    <w:p w14:paraId="60DF0E09" w14:textId="77777777" w:rsidR="0007303C" w:rsidRDefault="0007303C" w:rsidP="00151889"/>
    <w:p w14:paraId="682A6C3F" w14:textId="77777777" w:rsidR="0007303C" w:rsidRDefault="0007303C" w:rsidP="0007303C">
      <w:r>
        <w:t>Gevoelsreflectie is het reflecteren van het gevoel.</w:t>
      </w:r>
    </w:p>
    <w:p w14:paraId="3E87AC31" w14:textId="77777777" w:rsidR="0007303C" w:rsidRDefault="0007303C" w:rsidP="0007303C">
      <w:r>
        <w:t>Gevoel is één woord: boos, verdrietig, opstandig, verliefd…..</w:t>
      </w:r>
    </w:p>
    <w:p w14:paraId="75E59E94" w14:textId="77777777" w:rsidR="003E2254" w:rsidRDefault="0007303C" w:rsidP="0007303C">
      <w:r>
        <w:t xml:space="preserve">Wanneer je meer woorden nodig hebt om een “gevoel” te beschrijven </w:t>
      </w:r>
      <w:r w:rsidR="003E2254">
        <w:t>is het een gedachte. Bijvoorbeeld: “Ik heb het gevoel dat zij mij niet mag” is een gedachte: “Ik denk dat zij mij niet mag” (en dat maakt mij verdrietig).</w:t>
      </w:r>
    </w:p>
    <w:p w14:paraId="05017840" w14:textId="77777777" w:rsidR="0007303C" w:rsidRDefault="003E2254" w:rsidP="0007303C">
      <w:r>
        <w:t xml:space="preserve">Voorbeelden van gevoelsreflecties: Ik zie dat je daar verdrietig van wordt, dat maakt je boos, je ogen gaan stralen – je wordt er blij van! </w:t>
      </w:r>
    </w:p>
    <w:p w14:paraId="246ED2B1" w14:textId="77777777" w:rsidR="0007303C" w:rsidRDefault="0007303C" w:rsidP="0007303C"/>
    <w:p w14:paraId="4A95A6EB" w14:textId="77777777" w:rsidR="0030491F" w:rsidRDefault="0030491F"/>
    <w:p w14:paraId="6A315E4F" w14:textId="77777777" w:rsidR="0007303C" w:rsidRPr="003B16CA" w:rsidRDefault="00151889" w:rsidP="003B16CA">
      <w:pPr>
        <w:pStyle w:val="Kop2"/>
      </w:pPr>
      <w:r w:rsidRPr="003B16CA">
        <w:t>Oefen</w:t>
      </w:r>
      <w:r w:rsidR="0007303C" w:rsidRPr="003B16CA">
        <w:t>ing</w:t>
      </w:r>
      <w:r w:rsidR="00575935" w:rsidRPr="003B16CA">
        <w:t>en</w:t>
      </w:r>
      <w:r w:rsidR="0007303C" w:rsidRPr="003B16CA">
        <w:t xml:space="preserve"> met gevoelsreflectie</w:t>
      </w:r>
    </w:p>
    <w:p w14:paraId="02FBEDD8" w14:textId="77777777" w:rsidR="0007303C" w:rsidRDefault="0007303C" w:rsidP="0007303C"/>
    <w:p w14:paraId="15E03596" w14:textId="77777777" w:rsidR="0007303C" w:rsidRPr="003E2254" w:rsidRDefault="0007303C" w:rsidP="0007303C">
      <w:pPr>
        <w:rPr>
          <w:b/>
          <w:bCs/>
        </w:rPr>
      </w:pPr>
      <w:r w:rsidRPr="003E2254">
        <w:rPr>
          <w:b/>
          <w:bCs/>
        </w:rPr>
        <w:t>Oefening met verschil gevoelsreflectie en inhoudelijke reactie.</w:t>
      </w:r>
    </w:p>
    <w:p w14:paraId="55748539" w14:textId="77777777" w:rsidR="0007303C" w:rsidRDefault="0007303C" w:rsidP="0007303C">
      <w:r>
        <w:t>Doel: na deze oefening weet je het verschil tussen een inhoudelijke reactie en een gevoelsreflectie.</w:t>
      </w:r>
    </w:p>
    <w:p w14:paraId="7227C25B" w14:textId="77777777" w:rsidR="0007303C" w:rsidRDefault="0007303C" w:rsidP="000730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543"/>
        <w:gridCol w:w="1134"/>
        <w:gridCol w:w="2127"/>
        <w:gridCol w:w="1701"/>
      </w:tblGrid>
      <w:tr w:rsidR="0007303C" w14:paraId="37BB04E7" w14:textId="77777777" w:rsidTr="00F71889">
        <w:trPr>
          <w:trHeight w:val="861"/>
        </w:trPr>
        <w:tc>
          <w:tcPr>
            <w:tcW w:w="421" w:type="dxa"/>
            <w:tcBorders>
              <w:top w:val="single" w:sz="4" w:space="0" w:color="auto"/>
              <w:left w:val="single" w:sz="4" w:space="0" w:color="auto"/>
              <w:bottom w:val="single" w:sz="4" w:space="0" w:color="auto"/>
              <w:right w:val="single" w:sz="4" w:space="0" w:color="auto"/>
            </w:tcBorders>
          </w:tcPr>
          <w:p w14:paraId="7A58176A" w14:textId="77777777" w:rsidR="0007303C" w:rsidRDefault="0007303C" w:rsidP="00F71889"/>
        </w:tc>
        <w:tc>
          <w:tcPr>
            <w:tcW w:w="3543" w:type="dxa"/>
            <w:tcBorders>
              <w:top w:val="single" w:sz="4" w:space="0" w:color="auto"/>
              <w:left w:val="single" w:sz="4" w:space="0" w:color="auto"/>
              <w:bottom w:val="single" w:sz="4" w:space="0" w:color="auto"/>
              <w:right w:val="single" w:sz="4" w:space="0" w:color="auto"/>
            </w:tcBorders>
            <w:hideMark/>
          </w:tcPr>
          <w:p w14:paraId="20872F2D" w14:textId="77777777" w:rsidR="0007303C" w:rsidRDefault="0007303C" w:rsidP="00F71889">
            <w:r>
              <w:rPr>
                <w:b/>
              </w:rPr>
              <w:t>Uitspraak cliënt</w:t>
            </w:r>
            <w:r>
              <w:rPr>
                <w:b/>
              </w:rPr>
              <w:br/>
            </w:r>
            <w:r>
              <w:t>(kan op verschillende manier uitgesproken worden – doe dit hardop)</w:t>
            </w:r>
          </w:p>
        </w:tc>
        <w:tc>
          <w:tcPr>
            <w:tcW w:w="1134" w:type="dxa"/>
            <w:tcBorders>
              <w:top w:val="single" w:sz="4" w:space="0" w:color="auto"/>
              <w:left w:val="single" w:sz="4" w:space="0" w:color="auto"/>
              <w:bottom w:val="single" w:sz="4" w:space="0" w:color="auto"/>
              <w:right w:val="single" w:sz="4" w:space="0" w:color="auto"/>
            </w:tcBorders>
            <w:hideMark/>
          </w:tcPr>
          <w:p w14:paraId="7D2999F3" w14:textId="77777777" w:rsidR="0007303C" w:rsidRDefault="0007303C" w:rsidP="00F71889">
            <w:pPr>
              <w:rPr>
                <w:b/>
              </w:rPr>
            </w:pPr>
            <w:r>
              <w:rPr>
                <w:b/>
              </w:rPr>
              <w:t>Gevoel</w:t>
            </w:r>
          </w:p>
        </w:tc>
        <w:tc>
          <w:tcPr>
            <w:tcW w:w="2127" w:type="dxa"/>
            <w:tcBorders>
              <w:top w:val="single" w:sz="4" w:space="0" w:color="auto"/>
              <w:left w:val="single" w:sz="4" w:space="0" w:color="auto"/>
              <w:bottom w:val="single" w:sz="4" w:space="0" w:color="auto"/>
              <w:right w:val="single" w:sz="4" w:space="0" w:color="auto"/>
            </w:tcBorders>
            <w:hideMark/>
          </w:tcPr>
          <w:p w14:paraId="4003FFDB" w14:textId="77777777" w:rsidR="0007303C" w:rsidRDefault="0007303C" w:rsidP="00F71889">
            <w:pPr>
              <w:rPr>
                <w:b/>
              </w:rPr>
            </w:pPr>
            <w:r>
              <w:rPr>
                <w:b/>
              </w:rPr>
              <w:t>Gevoelsreflectie</w:t>
            </w:r>
          </w:p>
        </w:tc>
        <w:tc>
          <w:tcPr>
            <w:tcW w:w="1701" w:type="dxa"/>
            <w:tcBorders>
              <w:top w:val="single" w:sz="4" w:space="0" w:color="auto"/>
              <w:left w:val="single" w:sz="4" w:space="0" w:color="auto"/>
              <w:bottom w:val="single" w:sz="4" w:space="0" w:color="auto"/>
              <w:right w:val="single" w:sz="4" w:space="0" w:color="auto"/>
            </w:tcBorders>
            <w:hideMark/>
          </w:tcPr>
          <w:p w14:paraId="747B42B5" w14:textId="77777777" w:rsidR="0007303C" w:rsidRDefault="0007303C" w:rsidP="00F71889">
            <w:pPr>
              <w:rPr>
                <w:b/>
              </w:rPr>
            </w:pPr>
            <w:r>
              <w:rPr>
                <w:b/>
              </w:rPr>
              <w:t>Inhoudelijke reactie</w:t>
            </w:r>
          </w:p>
        </w:tc>
      </w:tr>
      <w:tr w:rsidR="0007303C" w14:paraId="517E3B95" w14:textId="77777777" w:rsidTr="00F71889">
        <w:tc>
          <w:tcPr>
            <w:tcW w:w="421" w:type="dxa"/>
            <w:tcBorders>
              <w:top w:val="single" w:sz="4" w:space="0" w:color="auto"/>
              <w:left w:val="single" w:sz="4" w:space="0" w:color="auto"/>
              <w:bottom w:val="single" w:sz="4" w:space="0" w:color="auto"/>
              <w:right w:val="single" w:sz="4" w:space="0" w:color="auto"/>
            </w:tcBorders>
            <w:hideMark/>
          </w:tcPr>
          <w:p w14:paraId="1CB7E22B" w14:textId="77777777" w:rsidR="0007303C" w:rsidRDefault="0007303C" w:rsidP="00F71889">
            <w:r>
              <w:t>1</w:t>
            </w:r>
          </w:p>
        </w:tc>
        <w:tc>
          <w:tcPr>
            <w:tcW w:w="3543" w:type="dxa"/>
            <w:tcBorders>
              <w:top w:val="single" w:sz="4" w:space="0" w:color="auto"/>
              <w:left w:val="single" w:sz="4" w:space="0" w:color="auto"/>
              <w:bottom w:val="single" w:sz="4" w:space="0" w:color="auto"/>
              <w:right w:val="single" w:sz="4" w:space="0" w:color="auto"/>
            </w:tcBorders>
            <w:hideMark/>
          </w:tcPr>
          <w:p w14:paraId="556C53B3" w14:textId="77777777" w:rsidR="0007303C" w:rsidRDefault="0007303C" w:rsidP="00F71889">
            <w:r>
              <w:t>Fijn hè, dat ik morgen naar huis ga.</w:t>
            </w:r>
          </w:p>
        </w:tc>
        <w:tc>
          <w:tcPr>
            <w:tcW w:w="1134" w:type="dxa"/>
            <w:tcBorders>
              <w:top w:val="single" w:sz="4" w:space="0" w:color="auto"/>
              <w:left w:val="single" w:sz="4" w:space="0" w:color="auto"/>
              <w:bottom w:val="single" w:sz="4" w:space="0" w:color="auto"/>
              <w:right w:val="single" w:sz="4" w:space="0" w:color="auto"/>
            </w:tcBorders>
          </w:tcPr>
          <w:p w14:paraId="37D3F031" w14:textId="77777777" w:rsidR="0007303C" w:rsidRDefault="0007303C" w:rsidP="00F71889"/>
        </w:tc>
        <w:tc>
          <w:tcPr>
            <w:tcW w:w="2127" w:type="dxa"/>
            <w:tcBorders>
              <w:top w:val="single" w:sz="4" w:space="0" w:color="auto"/>
              <w:left w:val="single" w:sz="4" w:space="0" w:color="auto"/>
              <w:bottom w:val="single" w:sz="4" w:space="0" w:color="auto"/>
              <w:right w:val="single" w:sz="4" w:space="0" w:color="auto"/>
            </w:tcBorders>
          </w:tcPr>
          <w:p w14:paraId="58B24C6F" w14:textId="77777777" w:rsidR="0007303C" w:rsidRDefault="0007303C" w:rsidP="00F71889"/>
        </w:tc>
        <w:tc>
          <w:tcPr>
            <w:tcW w:w="1701" w:type="dxa"/>
            <w:tcBorders>
              <w:top w:val="single" w:sz="4" w:space="0" w:color="auto"/>
              <w:left w:val="single" w:sz="4" w:space="0" w:color="auto"/>
              <w:bottom w:val="single" w:sz="4" w:space="0" w:color="auto"/>
              <w:right w:val="single" w:sz="4" w:space="0" w:color="auto"/>
            </w:tcBorders>
          </w:tcPr>
          <w:p w14:paraId="4B2B26D9" w14:textId="77777777" w:rsidR="0007303C" w:rsidRDefault="0007303C" w:rsidP="00F71889"/>
        </w:tc>
      </w:tr>
      <w:tr w:rsidR="0007303C" w14:paraId="17F44386" w14:textId="77777777" w:rsidTr="00F71889">
        <w:tc>
          <w:tcPr>
            <w:tcW w:w="421" w:type="dxa"/>
            <w:tcBorders>
              <w:top w:val="single" w:sz="4" w:space="0" w:color="auto"/>
              <w:left w:val="single" w:sz="4" w:space="0" w:color="auto"/>
              <w:bottom w:val="single" w:sz="4" w:space="0" w:color="auto"/>
              <w:right w:val="single" w:sz="4" w:space="0" w:color="auto"/>
            </w:tcBorders>
            <w:hideMark/>
          </w:tcPr>
          <w:p w14:paraId="72C09A6B" w14:textId="77777777" w:rsidR="0007303C" w:rsidRDefault="0007303C" w:rsidP="00F71889">
            <w:r>
              <w:t>2</w:t>
            </w:r>
          </w:p>
        </w:tc>
        <w:tc>
          <w:tcPr>
            <w:tcW w:w="3543" w:type="dxa"/>
            <w:tcBorders>
              <w:top w:val="single" w:sz="4" w:space="0" w:color="auto"/>
              <w:left w:val="single" w:sz="4" w:space="0" w:color="auto"/>
              <w:bottom w:val="single" w:sz="4" w:space="0" w:color="auto"/>
              <w:right w:val="single" w:sz="4" w:space="0" w:color="auto"/>
            </w:tcBorders>
            <w:hideMark/>
          </w:tcPr>
          <w:p w14:paraId="61F0EC29" w14:textId="77777777" w:rsidR="0007303C" w:rsidRDefault="0007303C" w:rsidP="00F71889">
            <w:r>
              <w:t>Maar ik heb iedere dag die oefeningen gedaan!</w:t>
            </w:r>
          </w:p>
        </w:tc>
        <w:tc>
          <w:tcPr>
            <w:tcW w:w="1134" w:type="dxa"/>
            <w:tcBorders>
              <w:top w:val="single" w:sz="4" w:space="0" w:color="auto"/>
              <w:left w:val="single" w:sz="4" w:space="0" w:color="auto"/>
              <w:bottom w:val="single" w:sz="4" w:space="0" w:color="auto"/>
              <w:right w:val="single" w:sz="4" w:space="0" w:color="auto"/>
            </w:tcBorders>
          </w:tcPr>
          <w:p w14:paraId="72A0D34F" w14:textId="77777777" w:rsidR="0007303C" w:rsidRDefault="0007303C" w:rsidP="00F71889"/>
        </w:tc>
        <w:tc>
          <w:tcPr>
            <w:tcW w:w="2127" w:type="dxa"/>
            <w:tcBorders>
              <w:top w:val="single" w:sz="4" w:space="0" w:color="auto"/>
              <w:left w:val="single" w:sz="4" w:space="0" w:color="auto"/>
              <w:bottom w:val="single" w:sz="4" w:space="0" w:color="auto"/>
              <w:right w:val="single" w:sz="4" w:space="0" w:color="auto"/>
            </w:tcBorders>
          </w:tcPr>
          <w:p w14:paraId="1ED7658D" w14:textId="77777777" w:rsidR="0007303C" w:rsidRDefault="0007303C" w:rsidP="00F71889"/>
        </w:tc>
        <w:tc>
          <w:tcPr>
            <w:tcW w:w="1701" w:type="dxa"/>
            <w:tcBorders>
              <w:top w:val="single" w:sz="4" w:space="0" w:color="auto"/>
              <w:left w:val="single" w:sz="4" w:space="0" w:color="auto"/>
              <w:bottom w:val="single" w:sz="4" w:space="0" w:color="auto"/>
              <w:right w:val="single" w:sz="4" w:space="0" w:color="auto"/>
            </w:tcBorders>
          </w:tcPr>
          <w:p w14:paraId="485FA2C5" w14:textId="77777777" w:rsidR="0007303C" w:rsidRDefault="0007303C" w:rsidP="00F71889"/>
        </w:tc>
      </w:tr>
      <w:tr w:rsidR="0007303C" w14:paraId="7A90E224" w14:textId="77777777" w:rsidTr="00F71889">
        <w:tc>
          <w:tcPr>
            <w:tcW w:w="421" w:type="dxa"/>
            <w:tcBorders>
              <w:top w:val="single" w:sz="4" w:space="0" w:color="auto"/>
              <w:left w:val="single" w:sz="4" w:space="0" w:color="auto"/>
              <w:bottom w:val="single" w:sz="4" w:space="0" w:color="auto"/>
              <w:right w:val="single" w:sz="4" w:space="0" w:color="auto"/>
            </w:tcBorders>
            <w:hideMark/>
          </w:tcPr>
          <w:p w14:paraId="10CF2AFF" w14:textId="77777777" w:rsidR="0007303C" w:rsidRDefault="0007303C" w:rsidP="00F71889">
            <w:r>
              <w:t>3</w:t>
            </w:r>
          </w:p>
        </w:tc>
        <w:tc>
          <w:tcPr>
            <w:tcW w:w="3543" w:type="dxa"/>
            <w:tcBorders>
              <w:top w:val="single" w:sz="4" w:space="0" w:color="auto"/>
              <w:left w:val="single" w:sz="4" w:space="0" w:color="auto"/>
              <w:bottom w:val="single" w:sz="4" w:space="0" w:color="auto"/>
              <w:right w:val="single" w:sz="4" w:space="0" w:color="auto"/>
            </w:tcBorders>
            <w:hideMark/>
          </w:tcPr>
          <w:p w14:paraId="76B13EC4" w14:textId="77777777" w:rsidR="0007303C" w:rsidRDefault="0007303C" w:rsidP="00F71889">
            <w:r>
              <w:t>Ik heb me helemaal aan dat dieet gehouden.</w:t>
            </w:r>
          </w:p>
        </w:tc>
        <w:tc>
          <w:tcPr>
            <w:tcW w:w="1134" w:type="dxa"/>
            <w:tcBorders>
              <w:top w:val="single" w:sz="4" w:space="0" w:color="auto"/>
              <w:left w:val="single" w:sz="4" w:space="0" w:color="auto"/>
              <w:bottom w:val="single" w:sz="4" w:space="0" w:color="auto"/>
              <w:right w:val="single" w:sz="4" w:space="0" w:color="auto"/>
            </w:tcBorders>
          </w:tcPr>
          <w:p w14:paraId="08C1E602" w14:textId="77777777" w:rsidR="0007303C" w:rsidRDefault="0007303C" w:rsidP="00F71889"/>
        </w:tc>
        <w:tc>
          <w:tcPr>
            <w:tcW w:w="2127" w:type="dxa"/>
            <w:tcBorders>
              <w:top w:val="single" w:sz="4" w:space="0" w:color="auto"/>
              <w:left w:val="single" w:sz="4" w:space="0" w:color="auto"/>
              <w:bottom w:val="single" w:sz="4" w:space="0" w:color="auto"/>
              <w:right w:val="single" w:sz="4" w:space="0" w:color="auto"/>
            </w:tcBorders>
          </w:tcPr>
          <w:p w14:paraId="11A1977F" w14:textId="77777777" w:rsidR="0007303C" w:rsidRDefault="0007303C" w:rsidP="00F71889"/>
        </w:tc>
        <w:tc>
          <w:tcPr>
            <w:tcW w:w="1701" w:type="dxa"/>
            <w:tcBorders>
              <w:top w:val="single" w:sz="4" w:space="0" w:color="auto"/>
              <w:left w:val="single" w:sz="4" w:space="0" w:color="auto"/>
              <w:bottom w:val="single" w:sz="4" w:space="0" w:color="auto"/>
              <w:right w:val="single" w:sz="4" w:space="0" w:color="auto"/>
            </w:tcBorders>
          </w:tcPr>
          <w:p w14:paraId="7F3DA286" w14:textId="77777777" w:rsidR="0007303C" w:rsidRDefault="0007303C" w:rsidP="00F71889"/>
        </w:tc>
      </w:tr>
      <w:tr w:rsidR="0007303C" w14:paraId="2CBB7C56" w14:textId="77777777" w:rsidTr="00F71889">
        <w:tc>
          <w:tcPr>
            <w:tcW w:w="421" w:type="dxa"/>
            <w:tcBorders>
              <w:top w:val="single" w:sz="4" w:space="0" w:color="auto"/>
              <w:left w:val="single" w:sz="4" w:space="0" w:color="auto"/>
              <w:bottom w:val="single" w:sz="4" w:space="0" w:color="auto"/>
              <w:right w:val="single" w:sz="4" w:space="0" w:color="auto"/>
            </w:tcBorders>
            <w:hideMark/>
          </w:tcPr>
          <w:p w14:paraId="23407BD6" w14:textId="77777777" w:rsidR="0007303C" w:rsidRDefault="0007303C" w:rsidP="00F71889">
            <w:r>
              <w:t>4</w:t>
            </w:r>
          </w:p>
        </w:tc>
        <w:tc>
          <w:tcPr>
            <w:tcW w:w="3543" w:type="dxa"/>
            <w:tcBorders>
              <w:top w:val="single" w:sz="4" w:space="0" w:color="auto"/>
              <w:left w:val="single" w:sz="4" w:space="0" w:color="auto"/>
              <w:bottom w:val="single" w:sz="4" w:space="0" w:color="auto"/>
              <w:right w:val="single" w:sz="4" w:space="0" w:color="auto"/>
            </w:tcBorders>
            <w:hideMark/>
          </w:tcPr>
          <w:p w14:paraId="7BDB84D9" w14:textId="77777777" w:rsidR="0007303C" w:rsidRDefault="0007303C" w:rsidP="00F71889">
            <w:r>
              <w:t>Wat duurt die uitslag toch lang!</w:t>
            </w:r>
          </w:p>
        </w:tc>
        <w:tc>
          <w:tcPr>
            <w:tcW w:w="1134" w:type="dxa"/>
            <w:tcBorders>
              <w:top w:val="single" w:sz="4" w:space="0" w:color="auto"/>
              <w:left w:val="single" w:sz="4" w:space="0" w:color="auto"/>
              <w:bottom w:val="single" w:sz="4" w:space="0" w:color="auto"/>
              <w:right w:val="single" w:sz="4" w:space="0" w:color="auto"/>
            </w:tcBorders>
          </w:tcPr>
          <w:p w14:paraId="2F847D4E" w14:textId="77777777" w:rsidR="0007303C" w:rsidRDefault="0007303C" w:rsidP="00F71889"/>
        </w:tc>
        <w:tc>
          <w:tcPr>
            <w:tcW w:w="2127" w:type="dxa"/>
            <w:tcBorders>
              <w:top w:val="single" w:sz="4" w:space="0" w:color="auto"/>
              <w:left w:val="single" w:sz="4" w:space="0" w:color="auto"/>
              <w:bottom w:val="single" w:sz="4" w:space="0" w:color="auto"/>
              <w:right w:val="single" w:sz="4" w:space="0" w:color="auto"/>
            </w:tcBorders>
          </w:tcPr>
          <w:p w14:paraId="08C7F893" w14:textId="77777777" w:rsidR="0007303C" w:rsidRDefault="0007303C" w:rsidP="00F71889"/>
        </w:tc>
        <w:tc>
          <w:tcPr>
            <w:tcW w:w="1701" w:type="dxa"/>
            <w:tcBorders>
              <w:top w:val="single" w:sz="4" w:space="0" w:color="auto"/>
              <w:left w:val="single" w:sz="4" w:space="0" w:color="auto"/>
              <w:bottom w:val="single" w:sz="4" w:space="0" w:color="auto"/>
              <w:right w:val="single" w:sz="4" w:space="0" w:color="auto"/>
            </w:tcBorders>
          </w:tcPr>
          <w:p w14:paraId="7A97CDB4" w14:textId="77777777" w:rsidR="0007303C" w:rsidRDefault="0007303C" w:rsidP="00F71889"/>
        </w:tc>
      </w:tr>
      <w:tr w:rsidR="0007303C" w14:paraId="49249013" w14:textId="77777777" w:rsidTr="00F71889">
        <w:tc>
          <w:tcPr>
            <w:tcW w:w="421" w:type="dxa"/>
            <w:tcBorders>
              <w:top w:val="single" w:sz="4" w:space="0" w:color="auto"/>
              <w:left w:val="single" w:sz="4" w:space="0" w:color="auto"/>
              <w:bottom w:val="single" w:sz="4" w:space="0" w:color="auto"/>
              <w:right w:val="single" w:sz="4" w:space="0" w:color="auto"/>
            </w:tcBorders>
            <w:hideMark/>
          </w:tcPr>
          <w:p w14:paraId="2F9DB228" w14:textId="77777777" w:rsidR="0007303C" w:rsidRDefault="0007303C" w:rsidP="00F71889">
            <w:r>
              <w:t>5</w:t>
            </w:r>
          </w:p>
        </w:tc>
        <w:tc>
          <w:tcPr>
            <w:tcW w:w="3543" w:type="dxa"/>
            <w:tcBorders>
              <w:top w:val="single" w:sz="4" w:space="0" w:color="auto"/>
              <w:left w:val="single" w:sz="4" w:space="0" w:color="auto"/>
              <w:bottom w:val="single" w:sz="4" w:space="0" w:color="auto"/>
              <w:right w:val="single" w:sz="4" w:space="0" w:color="auto"/>
            </w:tcBorders>
            <w:hideMark/>
          </w:tcPr>
          <w:p w14:paraId="4FC863E0" w14:textId="77777777" w:rsidR="0007303C" w:rsidRDefault="0007303C" w:rsidP="00F71889">
            <w:r>
              <w:t>Ik wil helemaal niet met die dokter praten.</w:t>
            </w:r>
          </w:p>
        </w:tc>
        <w:tc>
          <w:tcPr>
            <w:tcW w:w="1134" w:type="dxa"/>
            <w:tcBorders>
              <w:top w:val="single" w:sz="4" w:space="0" w:color="auto"/>
              <w:left w:val="single" w:sz="4" w:space="0" w:color="auto"/>
              <w:bottom w:val="single" w:sz="4" w:space="0" w:color="auto"/>
              <w:right w:val="single" w:sz="4" w:space="0" w:color="auto"/>
            </w:tcBorders>
          </w:tcPr>
          <w:p w14:paraId="55AC5CD1" w14:textId="77777777" w:rsidR="0007303C" w:rsidRDefault="0007303C" w:rsidP="00F71889"/>
        </w:tc>
        <w:tc>
          <w:tcPr>
            <w:tcW w:w="2127" w:type="dxa"/>
            <w:tcBorders>
              <w:top w:val="single" w:sz="4" w:space="0" w:color="auto"/>
              <w:left w:val="single" w:sz="4" w:space="0" w:color="auto"/>
              <w:bottom w:val="single" w:sz="4" w:space="0" w:color="auto"/>
              <w:right w:val="single" w:sz="4" w:space="0" w:color="auto"/>
            </w:tcBorders>
          </w:tcPr>
          <w:p w14:paraId="5071B2F7" w14:textId="77777777" w:rsidR="0007303C" w:rsidRDefault="0007303C" w:rsidP="00F71889"/>
        </w:tc>
        <w:tc>
          <w:tcPr>
            <w:tcW w:w="1701" w:type="dxa"/>
            <w:tcBorders>
              <w:top w:val="single" w:sz="4" w:space="0" w:color="auto"/>
              <w:left w:val="single" w:sz="4" w:space="0" w:color="auto"/>
              <w:bottom w:val="single" w:sz="4" w:space="0" w:color="auto"/>
              <w:right w:val="single" w:sz="4" w:space="0" w:color="auto"/>
            </w:tcBorders>
          </w:tcPr>
          <w:p w14:paraId="34EB7CEE" w14:textId="77777777" w:rsidR="0007303C" w:rsidRDefault="0007303C" w:rsidP="00F71889"/>
        </w:tc>
      </w:tr>
      <w:tr w:rsidR="0007303C" w14:paraId="68666F4D" w14:textId="77777777" w:rsidTr="00F71889">
        <w:tc>
          <w:tcPr>
            <w:tcW w:w="421" w:type="dxa"/>
            <w:tcBorders>
              <w:top w:val="single" w:sz="4" w:space="0" w:color="auto"/>
              <w:left w:val="single" w:sz="4" w:space="0" w:color="auto"/>
              <w:bottom w:val="single" w:sz="4" w:space="0" w:color="auto"/>
              <w:right w:val="single" w:sz="4" w:space="0" w:color="auto"/>
            </w:tcBorders>
            <w:hideMark/>
          </w:tcPr>
          <w:p w14:paraId="1AB80C09" w14:textId="77777777" w:rsidR="0007303C" w:rsidRDefault="0007303C" w:rsidP="00F71889">
            <w:r>
              <w:lastRenderedPageBreak/>
              <w:t>6</w:t>
            </w:r>
          </w:p>
        </w:tc>
        <w:tc>
          <w:tcPr>
            <w:tcW w:w="3543" w:type="dxa"/>
            <w:tcBorders>
              <w:top w:val="single" w:sz="4" w:space="0" w:color="auto"/>
              <w:left w:val="single" w:sz="4" w:space="0" w:color="auto"/>
              <w:bottom w:val="single" w:sz="4" w:space="0" w:color="auto"/>
              <w:right w:val="single" w:sz="4" w:space="0" w:color="auto"/>
            </w:tcBorders>
            <w:hideMark/>
          </w:tcPr>
          <w:p w14:paraId="21B274A9" w14:textId="77777777" w:rsidR="0007303C" w:rsidRDefault="0007303C" w:rsidP="00F71889">
            <w:r>
              <w:t>Ik had toen beter alles kunnen vertellen.</w:t>
            </w:r>
          </w:p>
        </w:tc>
        <w:tc>
          <w:tcPr>
            <w:tcW w:w="1134" w:type="dxa"/>
            <w:tcBorders>
              <w:top w:val="single" w:sz="4" w:space="0" w:color="auto"/>
              <w:left w:val="single" w:sz="4" w:space="0" w:color="auto"/>
              <w:bottom w:val="single" w:sz="4" w:space="0" w:color="auto"/>
              <w:right w:val="single" w:sz="4" w:space="0" w:color="auto"/>
            </w:tcBorders>
          </w:tcPr>
          <w:p w14:paraId="5632447F" w14:textId="77777777" w:rsidR="0007303C" w:rsidRDefault="0007303C" w:rsidP="00F71889"/>
        </w:tc>
        <w:tc>
          <w:tcPr>
            <w:tcW w:w="2127" w:type="dxa"/>
            <w:tcBorders>
              <w:top w:val="single" w:sz="4" w:space="0" w:color="auto"/>
              <w:left w:val="single" w:sz="4" w:space="0" w:color="auto"/>
              <w:bottom w:val="single" w:sz="4" w:space="0" w:color="auto"/>
              <w:right w:val="single" w:sz="4" w:space="0" w:color="auto"/>
            </w:tcBorders>
          </w:tcPr>
          <w:p w14:paraId="617A9274" w14:textId="77777777" w:rsidR="0007303C" w:rsidRDefault="0007303C" w:rsidP="00F71889"/>
        </w:tc>
        <w:tc>
          <w:tcPr>
            <w:tcW w:w="1701" w:type="dxa"/>
            <w:tcBorders>
              <w:top w:val="single" w:sz="4" w:space="0" w:color="auto"/>
              <w:left w:val="single" w:sz="4" w:space="0" w:color="auto"/>
              <w:bottom w:val="single" w:sz="4" w:space="0" w:color="auto"/>
              <w:right w:val="single" w:sz="4" w:space="0" w:color="auto"/>
            </w:tcBorders>
          </w:tcPr>
          <w:p w14:paraId="36514F92" w14:textId="77777777" w:rsidR="0007303C" w:rsidRDefault="0007303C" w:rsidP="00F71889"/>
        </w:tc>
      </w:tr>
      <w:tr w:rsidR="0007303C" w14:paraId="09D0400C" w14:textId="77777777" w:rsidTr="00F71889">
        <w:tc>
          <w:tcPr>
            <w:tcW w:w="421" w:type="dxa"/>
            <w:tcBorders>
              <w:top w:val="single" w:sz="4" w:space="0" w:color="auto"/>
              <w:left w:val="single" w:sz="4" w:space="0" w:color="auto"/>
              <w:bottom w:val="single" w:sz="4" w:space="0" w:color="auto"/>
              <w:right w:val="single" w:sz="4" w:space="0" w:color="auto"/>
            </w:tcBorders>
            <w:hideMark/>
          </w:tcPr>
          <w:p w14:paraId="3CC8BFF4" w14:textId="77777777" w:rsidR="0007303C" w:rsidRDefault="0007303C" w:rsidP="00F71889">
            <w:r>
              <w:t>7</w:t>
            </w:r>
          </w:p>
        </w:tc>
        <w:tc>
          <w:tcPr>
            <w:tcW w:w="3543" w:type="dxa"/>
            <w:tcBorders>
              <w:top w:val="single" w:sz="4" w:space="0" w:color="auto"/>
              <w:left w:val="single" w:sz="4" w:space="0" w:color="auto"/>
              <w:bottom w:val="single" w:sz="4" w:space="0" w:color="auto"/>
              <w:right w:val="single" w:sz="4" w:space="0" w:color="auto"/>
            </w:tcBorders>
            <w:hideMark/>
          </w:tcPr>
          <w:p w14:paraId="7C78CB74" w14:textId="77777777" w:rsidR="0007303C" w:rsidRDefault="0007303C" w:rsidP="00F71889">
            <w:r>
              <w:t>Zou ik dit weekend naar huis kunnen?</w:t>
            </w:r>
          </w:p>
        </w:tc>
        <w:tc>
          <w:tcPr>
            <w:tcW w:w="1134" w:type="dxa"/>
            <w:tcBorders>
              <w:top w:val="single" w:sz="4" w:space="0" w:color="auto"/>
              <w:left w:val="single" w:sz="4" w:space="0" w:color="auto"/>
              <w:bottom w:val="single" w:sz="4" w:space="0" w:color="auto"/>
              <w:right w:val="single" w:sz="4" w:space="0" w:color="auto"/>
            </w:tcBorders>
          </w:tcPr>
          <w:p w14:paraId="41221CD9" w14:textId="77777777" w:rsidR="0007303C" w:rsidRDefault="0007303C" w:rsidP="00F71889"/>
        </w:tc>
        <w:tc>
          <w:tcPr>
            <w:tcW w:w="2127" w:type="dxa"/>
            <w:tcBorders>
              <w:top w:val="single" w:sz="4" w:space="0" w:color="auto"/>
              <w:left w:val="single" w:sz="4" w:space="0" w:color="auto"/>
              <w:bottom w:val="single" w:sz="4" w:space="0" w:color="auto"/>
              <w:right w:val="single" w:sz="4" w:space="0" w:color="auto"/>
            </w:tcBorders>
          </w:tcPr>
          <w:p w14:paraId="54B98679" w14:textId="77777777" w:rsidR="0007303C" w:rsidRDefault="0007303C" w:rsidP="00F71889"/>
        </w:tc>
        <w:tc>
          <w:tcPr>
            <w:tcW w:w="1701" w:type="dxa"/>
            <w:tcBorders>
              <w:top w:val="single" w:sz="4" w:space="0" w:color="auto"/>
              <w:left w:val="single" w:sz="4" w:space="0" w:color="auto"/>
              <w:bottom w:val="single" w:sz="4" w:space="0" w:color="auto"/>
              <w:right w:val="single" w:sz="4" w:space="0" w:color="auto"/>
            </w:tcBorders>
          </w:tcPr>
          <w:p w14:paraId="6C68C165" w14:textId="77777777" w:rsidR="0007303C" w:rsidRDefault="0007303C" w:rsidP="00F71889"/>
        </w:tc>
      </w:tr>
      <w:tr w:rsidR="0007303C" w14:paraId="419C18D3" w14:textId="77777777" w:rsidTr="00F71889">
        <w:tc>
          <w:tcPr>
            <w:tcW w:w="421" w:type="dxa"/>
            <w:tcBorders>
              <w:top w:val="single" w:sz="4" w:space="0" w:color="auto"/>
              <w:left w:val="single" w:sz="4" w:space="0" w:color="auto"/>
              <w:bottom w:val="single" w:sz="4" w:space="0" w:color="auto"/>
              <w:right w:val="single" w:sz="4" w:space="0" w:color="auto"/>
            </w:tcBorders>
            <w:hideMark/>
          </w:tcPr>
          <w:p w14:paraId="1535C5AF" w14:textId="77777777" w:rsidR="0007303C" w:rsidRDefault="0007303C" w:rsidP="00F71889">
            <w:r>
              <w:t>8</w:t>
            </w:r>
          </w:p>
        </w:tc>
        <w:tc>
          <w:tcPr>
            <w:tcW w:w="3543" w:type="dxa"/>
            <w:tcBorders>
              <w:top w:val="single" w:sz="4" w:space="0" w:color="auto"/>
              <w:left w:val="single" w:sz="4" w:space="0" w:color="auto"/>
              <w:bottom w:val="single" w:sz="4" w:space="0" w:color="auto"/>
              <w:right w:val="single" w:sz="4" w:space="0" w:color="auto"/>
            </w:tcBorders>
            <w:hideMark/>
          </w:tcPr>
          <w:p w14:paraId="4AED7C54" w14:textId="77777777" w:rsidR="0007303C" w:rsidRDefault="0007303C" w:rsidP="00F71889">
            <w:r>
              <w:t>Ik doe alles in huis en mijn man doet niks.</w:t>
            </w:r>
          </w:p>
        </w:tc>
        <w:tc>
          <w:tcPr>
            <w:tcW w:w="1134" w:type="dxa"/>
            <w:tcBorders>
              <w:top w:val="single" w:sz="4" w:space="0" w:color="auto"/>
              <w:left w:val="single" w:sz="4" w:space="0" w:color="auto"/>
              <w:bottom w:val="single" w:sz="4" w:space="0" w:color="auto"/>
              <w:right w:val="single" w:sz="4" w:space="0" w:color="auto"/>
            </w:tcBorders>
          </w:tcPr>
          <w:p w14:paraId="13C76D5F" w14:textId="77777777" w:rsidR="0007303C" w:rsidRDefault="0007303C" w:rsidP="00F71889"/>
        </w:tc>
        <w:tc>
          <w:tcPr>
            <w:tcW w:w="2127" w:type="dxa"/>
            <w:tcBorders>
              <w:top w:val="single" w:sz="4" w:space="0" w:color="auto"/>
              <w:left w:val="single" w:sz="4" w:space="0" w:color="auto"/>
              <w:bottom w:val="single" w:sz="4" w:space="0" w:color="auto"/>
              <w:right w:val="single" w:sz="4" w:space="0" w:color="auto"/>
            </w:tcBorders>
          </w:tcPr>
          <w:p w14:paraId="64BB9A98" w14:textId="77777777" w:rsidR="0007303C" w:rsidRDefault="0007303C" w:rsidP="00F71889"/>
        </w:tc>
        <w:tc>
          <w:tcPr>
            <w:tcW w:w="1701" w:type="dxa"/>
            <w:tcBorders>
              <w:top w:val="single" w:sz="4" w:space="0" w:color="auto"/>
              <w:left w:val="single" w:sz="4" w:space="0" w:color="auto"/>
              <w:bottom w:val="single" w:sz="4" w:space="0" w:color="auto"/>
              <w:right w:val="single" w:sz="4" w:space="0" w:color="auto"/>
            </w:tcBorders>
          </w:tcPr>
          <w:p w14:paraId="0C26A532" w14:textId="77777777" w:rsidR="0007303C" w:rsidRDefault="0007303C" w:rsidP="00F71889"/>
        </w:tc>
      </w:tr>
    </w:tbl>
    <w:p w14:paraId="1C713032" w14:textId="77777777" w:rsidR="0007303C" w:rsidRDefault="0007303C" w:rsidP="0007303C"/>
    <w:p w14:paraId="3D52A3F7" w14:textId="77777777" w:rsidR="0007303C" w:rsidRDefault="0007303C">
      <w:pPr>
        <w:rPr>
          <w:b/>
          <w:bCs/>
          <w:color w:val="0070C0"/>
        </w:rPr>
      </w:pPr>
    </w:p>
    <w:p w14:paraId="2668FE3E" w14:textId="77777777" w:rsidR="003E2254" w:rsidRDefault="003E2254">
      <w:pPr>
        <w:rPr>
          <w:b/>
          <w:bCs/>
          <w:color w:val="0070C0"/>
        </w:rPr>
      </w:pPr>
    </w:p>
    <w:p w14:paraId="24EE5D41" w14:textId="77777777" w:rsidR="003E2254" w:rsidRDefault="003E2254" w:rsidP="003E2254">
      <w:pPr>
        <w:rPr>
          <w:b/>
        </w:rPr>
      </w:pPr>
      <w:r>
        <w:rPr>
          <w:b/>
        </w:rPr>
        <w:t xml:space="preserve">Oefening bij het geven van gevoelsreflecties </w:t>
      </w:r>
    </w:p>
    <w:p w14:paraId="677C3A16" w14:textId="77777777" w:rsidR="003E2254" w:rsidRDefault="003E2254" w:rsidP="003E2254">
      <w:r>
        <w:t xml:space="preserve">Student leeft zich in in een eigen of gegeven situatie en vertelt de situatie aan een medestudent. Die geeft op haar beurt een gevoelsreflectie. Alleen een gevoelsreflectie. Deze oefening kan in de kring worden "doorgegeven". </w:t>
      </w:r>
    </w:p>
    <w:p w14:paraId="23CD5608" w14:textId="77777777" w:rsidR="003E2254" w:rsidRDefault="003E2254" w:rsidP="003E2254"/>
    <w:p w14:paraId="176A23EF" w14:textId="77777777" w:rsidR="003E2254" w:rsidRDefault="003E2254" w:rsidP="003E2254">
      <w:r>
        <w:t>Een eigen situatie maakt het gevoel echter en de gevoelsreflectie is dan duidelijker te plaatsen en komt ook beter binnen. Voor studenten is dit soms moeilijk, vandaar onderstaande voorbeelden.</w:t>
      </w:r>
    </w:p>
    <w:p w14:paraId="5DF1560C" w14:textId="77777777" w:rsidR="003E2254" w:rsidRDefault="003E2254" w:rsidP="003E2254"/>
    <w:p w14:paraId="0E7EFC7A" w14:textId="77777777" w:rsidR="003E2254" w:rsidRDefault="003E2254" w:rsidP="003E2254">
      <w:r>
        <w:t>Zorgvrager:</w:t>
      </w:r>
    </w:p>
    <w:p w14:paraId="38A8A04C" w14:textId="77777777" w:rsidR="003E2254" w:rsidRDefault="003E2254" w:rsidP="003E2254">
      <w:r>
        <w:t>De dokter zei dat het maar een kleine ingreep was, maar ik moet wel helemaal onder narcose!</w:t>
      </w:r>
    </w:p>
    <w:p w14:paraId="381A647E" w14:textId="77777777" w:rsidR="003E2254" w:rsidRDefault="003E2254" w:rsidP="003E2254"/>
    <w:p w14:paraId="678E0A4A" w14:textId="77777777" w:rsidR="003E2254" w:rsidRDefault="003E2254" w:rsidP="003E2254">
      <w:r>
        <w:t>Student:</w:t>
      </w:r>
    </w:p>
    <w:p w14:paraId="4F2DB4E3" w14:textId="77777777" w:rsidR="003E2254" w:rsidRDefault="003E2254" w:rsidP="003E2254">
      <w:r>
        <w:t>(Op verschillende manieren uitgesproken) Ik heb morgen de VPR-toets katheteriseren.</w:t>
      </w:r>
    </w:p>
    <w:p w14:paraId="278159E8" w14:textId="77777777" w:rsidR="003E2254" w:rsidRDefault="003E2254" w:rsidP="003E2254">
      <w:r>
        <w:t>(Op verschillende manieren uitgesproken) Ik heb alleen de toets van COM niet gehaald.</w:t>
      </w:r>
    </w:p>
    <w:p w14:paraId="2862F346" w14:textId="77777777" w:rsidR="003E2254" w:rsidRDefault="003E2254" w:rsidP="003E2254"/>
    <w:p w14:paraId="771B7DAC" w14:textId="77777777" w:rsidR="003E2254" w:rsidRDefault="003E2254" w:rsidP="003E2254">
      <w:r>
        <w:t>Stagiaire over het werk:</w:t>
      </w:r>
    </w:p>
    <w:p w14:paraId="74B126FE" w14:textId="77777777" w:rsidR="003E2254" w:rsidRDefault="003E2254" w:rsidP="003E2254">
      <w:r>
        <w:t>Het is nu al de derde keer deze maand dat ik mijn dienst met haar moet ruilen. (Waarom moet ik het altijd zijn?)</w:t>
      </w:r>
    </w:p>
    <w:p w14:paraId="4B31D3B0" w14:textId="77777777" w:rsidR="003E2254" w:rsidRDefault="003E2254" w:rsidP="003E2254"/>
    <w:p w14:paraId="5192D2B0" w14:textId="77777777" w:rsidR="003E2254" w:rsidRDefault="003E2254" w:rsidP="003E2254">
      <w:r>
        <w:t>Stagiaire: (Op verschillende manieren uitgesproken) Mijn stagebegeleider was er niet.</w:t>
      </w:r>
    </w:p>
    <w:p w14:paraId="08A99C48" w14:textId="77777777" w:rsidR="003E2254" w:rsidRDefault="003E2254" w:rsidP="003E2254"/>
    <w:p w14:paraId="6DDD30AC" w14:textId="77777777" w:rsidR="003E2254" w:rsidRDefault="003E2254" w:rsidP="003E2254">
      <w:r>
        <w:t>Student: Die docent pakte zomaar mijn mobiel af!</w:t>
      </w:r>
    </w:p>
    <w:p w14:paraId="59A1315E" w14:textId="77777777" w:rsidR="003E2254" w:rsidRDefault="003E2254" w:rsidP="003E2254"/>
    <w:p w14:paraId="17EFB8CB" w14:textId="77777777" w:rsidR="003E2254" w:rsidRDefault="003E2254" w:rsidP="003E2254">
      <w:r>
        <w:t>Student: Mijn vriend vindt het maar niets dat ik nachtdiensten heb.</w:t>
      </w:r>
    </w:p>
    <w:p w14:paraId="62910ED3" w14:textId="77777777" w:rsidR="003E2254" w:rsidRDefault="003E2254" w:rsidP="003E2254"/>
    <w:p w14:paraId="71F28EA3" w14:textId="77777777" w:rsidR="003E2254" w:rsidRDefault="003E2254" w:rsidP="003E2254">
      <w:r>
        <w:t>Student na handbalwedstrijd: Yes…! Ik had nooit gedacht dat we ook maar iets klaar zouden spelen tegen dat team. Maar nu hebben we zelfs van hen gewonnen!</w:t>
      </w:r>
    </w:p>
    <w:p w14:paraId="01570931" w14:textId="77777777" w:rsidR="003E2254" w:rsidRDefault="003E2254" w:rsidP="003E2254"/>
    <w:p w14:paraId="03084797" w14:textId="77777777" w:rsidR="00151889" w:rsidRDefault="00151889"/>
    <w:p w14:paraId="6FAF1477" w14:textId="77777777" w:rsidR="003E2254" w:rsidRDefault="003E2254" w:rsidP="00151889"/>
    <w:p w14:paraId="2AB10FCE" w14:textId="77777777" w:rsidR="003E2254" w:rsidRDefault="003E2254" w:rsidP="00151889"/>
    <w:p w14:paraId="65B812A6" w14:textId="77777777" w:rsidR="003E2254" w:rsidRDefault="003E2254" w:rsidP="00151889"/>
    <w:sectPr w:rsidR="003E22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A49E2"/>
    <w:multiLevelType w:val="multilevel"/>
    <w:tmpl w:val="0ECAB79C"/>
    <w:numStyleLink w:val="Opsomming-bullits"/>
  </w:abstractNum>
  <w:abstractNum w:abstractNumId="1" w15:restartNumberingAfterBreak="0">
    <w:nsid w:val="26693FAE"/>
    <w:multiLevelType w:val="multilevel"/>
    <w:tmpl w:val="0ECAB79C"/>
    <w:styleLink w:val="Opsomming-bullits"/>
    <w:lvl w:ilvl="0">
      <w:start w:val="1"/>
      <w:numFmt w:val="bullet"/>
      <w:pStyle w:val="Opsomming-Dichtebullits"/>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00605E7"/>
    <w:multiLevelType w:val="hybridMultilevel"/>
    <w:tmpl w:val="7C507C48"/>
    <w:lvl w:ilvl="0" w:tplc="5484D544">
      <w:start w:val="1"/>
      <w:numFmt w:val="decimal"/>
      <w:pStyle w:val="Opsomming-nummers"/>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889"/>
    <w:rsid w:val="0007303C"/>
    <w:rsid w:val="00151889"/>
    <w:rsid w:val="0030491F"/>
    <w:rsid w:val="003B16CA"/>
    <w:rsid w:val="003E2254"/>
    <w:rsid w:val="00575935"/>
    <w:rsid w:val="0059456B"/>
    <w:rsid w:val="006D0368"/>
    <w:rsid w:val="00B32F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A256A"/>
  <w15:chartTrackingRefBased/>
  <w15:docId w15:val="{610DD8DD-97CA-4914-BE18-EF56616F1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51889"/>
    <w:pPr>
      <w:spacing w:before="20" w:after="20" w:line="252" w:lineRule="auto"/>
    </w:pPr>
    <w:rPr>
      <w:rFonts w:ascii="Arial" w:hAnsi="Arial"/>
      <w:sz w:val="24"/>
    </w:rPr>
  </w:style>
  <w:style w:type="paragraph" w:styleId="Kop2">
    <w:name w:val="heading 2"/>
    <w:basedOn w:val="Standaard"/>
    <w:next w:val="Standaard"/>
    <w:link w:val="Kop2Char"/>
    <w:uiPriority w:val="2"/>
    <w:qFormat/>
    <w:rsid w:val="0007303C"/>
    <w:pPr>
      <w:keepNext/>
      <w:keepLines/>
      <w:spacing w:before="40" w:after="0"/>
      <w:outlineLvl w:val="1"/>
    </w:pPr>
    <w:rPr>
      <w:rFonts w:eastAsiaTheme="majorEastAsia" w:cstheme="majorBidi"/>
      <w:b/>
      <w:color w:val="66336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Opsomming-nummersChar">
    <w:name w:val="Opsomming - nummers Char"/>
    <w:basedOn w:val="Standaardalinea-lettertype"/>
    <w:link w:val="Opsomming-nummers"/>
    <w:uiPriority w:val="4"/>
    <w:locked/>
    <w:rsid w:val="00151889"/>
    <w:rPr>
      <w:rFonts w:ascii="Arial" w:hAnsi="Arial" w:cs="Arial"/>
      <w:sz w:val="24"/>
    </w:rPr>
  </w:style>
  <w:style w:type="paragraph" w:customStyle="1" w:styleId="Opsomming-nummers">
    <w:name w:val="Opsomming - nummers"/>
    <w:basedOn w:val="Lijstalinea"/>
    <w:link w:val="Opsomming-nummersChar"/>
    <w:uiPriority w:val="4"/>
    <w:qFormat/>
    <w:rsid w:val="00151889"/>
    <w:pPr>
      <w:numPr>
        <w:numId w:val="1"/>
      </w:numPr>
    </w:pPr>
    <w:rPr>
      <w:rFonts w:cs="Arial"/>
    </w:rPr>
  </w:style>
  <w:style w:type="paragraph" w:customStyle="1" w:styleId="Opsomming-Dichtebullits">
    <w:name w:val="Opsomming - Dichte bullits"/>
    <w:basedOn w:val="Opsomming-nummers"/>
    <w:uiPriority w:val="5"/>
    <w:qFormat/>
    <w:rsid w:val="00151889"/>
    <w:pPr>
      <w:numPr>
        <w:numId w:val="3"/>
      </w:numPr>
      <w:tabs>
        <w:tab w:val="num" w:pos="360"/>
      </w:tabs>
    </w:pPr>
  </w:style>
  <w:style w:type="numbering" w:customStyle="1" w:styleId="Opsomming-bullits">
    <w:name w:val="Opsomming - bullits"/>
    <w:uiPriority w:val="99"/>
    <w:rsid w:val="00151889"/>
    <w:pPr>
      <w:numPr>
        <w:numId w:val="3"/>
      </w:numPr>
    </w:pPr>
  </w:style>
  <w:style w:type="paragraph" w:styleId="Lijstalinea">
    <w:name w:val="List Paragraph"/>
    <w:basedOn w:val="Standaard"/>
    <w:uiPriority w:val="34"/>
    <w:qFormat/>
    <w:rsid w:val="00151889"/>
    <w:pPr>
      <w:ind w:left="720"/>
      <w:contextualSpacing/>
    </w:pPr>
  </w:style>
  <w:style w:type="character" w:customStyle="1" w:styleId="Kop2Char">
    <w:name w:val="Kop 2 Char"/>
    <w:basedOn w:val="Standaardalinea-lettertype"/>
    <w:link w:val="Kop2"/>
    <w:uiPriority w:val="2"/>
    <w:rsid w:val="0007303C"/>
    <w:rPr>
      <w:rFonts w:ascii="Arial" w:eastAsiaTheme="majorEastAsia" w:hAnsi="Arial" w:cstheme="majorBidi"/>
      <w:b/>
      <w:color w:val="663366"/>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431</Words>
  <Characters>2376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van Miert-Adank</dc:creator>
  <cp:keywords/>
  <dc:description/>
  <cp:lastModifiedBy>Weger-van den Enden,Alda A. de</cp:lastModifiedBy>
  <cp:revision>6</cp:revision>
  <dcterms:created xsi:type="dcterms:W3CDTF">2019-11-11T11:48:00Z</dcterms:created>
  <dcterms:modified xsi:type="dcterms:W3CDTF">2019-11-11T14:25:00Z</dcterms:modified>
</cp:coreProperties>
</file>