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053EA" w14:textId="5466293D" w:rsidR="006408C9" w:rsidRPr="006408C9" w:rsidRDefault="006408C9">
      <w:pPr>
        <w:rPr>
          <w:rFonts w:ascii="Arial" w:hAnsi="Arial" w:cs="Arial"/>
          <w:b/>
          <w:sz w:val="24"/>
          <w:szCs w:val="24"/>
        </w:rPr>
      </w:pPr>
      <w:r w:rsidRPr="006408C9">
        <w:rPr>
          <w:rFonts w:ascii="Arial" w:hAnsi="Arial" w:cs="Arial"/>
          <w:b/>
          <w:sz w:val="24"/>
          <w:szCs w:val="24"/>
        </w:rPr>
        <w:t>Versleutelingstabel: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61"/>
        <w:gridCol w:w="361"/>
        <w:gridCol w:w="350"/>
        <w:gridCol w:w="339"/>
        <w:gridCol w:w="372"/>
        <w:gridCol w:w="361"/>
        <w:gridCol w:w="272"/>
        <w:gridCol w:w="316"/>
        <w:gridCol w:w="350"/>
        <w:gridCol w:w="328"/>
        <w:gridCol w:w="383"/>
        <w:gridCol w:w="361"/>
        <w:gridCol w:w="372"/>
        <w:gridCol w:w="350"/>
        <w:gridCol w:w="372"/>
        <w:gridCol w:w="361"/>
        <w:gridCol w:w="350"/>
        <w:gridCol w:w="339"/>
        <w:gridCol w:w="361"/>
        <w:gridCol w:w="350"/>
        <w:gridCol w:w="405"/>
        <w:gridCol w:w="350"/>
        <w:gridCol w:w="350"/>
        <w:gridCol w:w="339"/>
      </w:tblGrid>
      <w:tr w:rsidR="00A130CB" w14:paraId="4EEBE5A4" w14:textId="77777777" w:rsidTr="004C7845">
        <w:tc>
          <w:tcPr>
            <w:tcW w:w="0" w:type="auto"/>
            <w:shd w:val="clear" w:color="auto" w:fill="000000" w:themeFill="text1"/>
          </w:tcPr>
          <w:p w14:paraId="0F52B444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000000" w:themeFill="text1"/>
          </w:tcPr>
          <w:p w14:paraId="72DA3F7C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000000" w:themeFill="text1"/>
          </w:tcPr>
          <w:p w14:paraId="39C26D63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000000" w:themeFill="text1"/>
          </w:tcPr>
          <w:p w14:paraId="72EB33D2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000000" w:themeFill="text1"/>
          </w:tcPr>
          <w:p w14:paraId="442FFCB8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  <w:shd w:val="clear" w:color="auto" w:fill="000000" w:themeFill="text1"/>
          </w:tcPr>
          <w:p w14:paraId="7FFEFB60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000000" w:themeFill="text1"/>
          </w:tcPr>
          <w:p w14:paraId="73FE9E96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  <w:shd w:val="clear" w:color="auto" w:fill="000000" w:themeFill="text1"/>
          </w:tcPr>
          <w:p w14:paraId="0A16E57E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  <w:shd w:val="clear" w:color="auto" w:fill="000000" w:themeFill="text1"/>
          </w:tcPr>
          <w:p w14:paraId="2B6ED623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shd w:val="clear" w:color="auto" w:fill="000000" w:themeFill="text1"/>
          </w:tcPr>
          <w:p w14:paraId="5619BB81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  <w:shd w:val="clear" w:color="auto" w:fill="000000" w:themeFill="text1"/>
          </w:tcPr>
          <w:p w14:paraId="343B25F2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shd w:val="clear" w:color="auto" w:fill="000000" w:themeFill="text1"/>
          </w:tcPr>
          <w:p w14:paraId="5C2B85D6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  <w:shd w:val="clear" w:color="auto" w:fill="000000" w:themeFill="text1"/>
          </w:tcPr>
          <w:p w14:paraId="0CBA432E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  <w:shd w:val="clear" w:color="auto" w:fill="000000" w:themeFill="text1"/>
          </w:tcPr>
          <w:p w14:paraId="60AFE66B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000000" w:themeFill="text1"/>
          </w:tcPr>
          <w:p w14:paraId="5727853D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shd w:val="clear" w:color="auto" w:fill="000000" w:themeFill="text1"/>
          </w:tcPr>
          <w:p w14:paraId="222F645B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000000" w:themeFill="text1"/>
          </w:tcPr>
          <w:p w14:paraId="0F29BFD1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  <w:shd w:val="clear" w:color="auto" w:fill="000000" w:themeFill="text1"/>
          </w:tcPr>
          <w:p w14:paraId="4FB076B6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  <w:shd w:val="clear" w:color="auto" w:fill="000000" w:themeFill="text1"/>
          </w:tcPr>
          <w:p w14:paraId="3FC71064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shd w:val="clear" w:color="auto" w:fill="000000" w:themeFill="text1"/>
          </w:tcPr>
          <w:p w14:paraId="52CC91DC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shd w:val="clear" w:color="auto" w:fill="000000" w:themeFill="text1"/>
          </w:tcPr>
          <w:p w14:paraId="0D049458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shd w:val="clear" w:color="auto" w:fill="000000" w:themeFill="text1"/>
          </w:tcPr>
          <w:p w14:paraId="03BBAB45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auto" w:fill="000000" w:themeFill="text1"/>
          </w:tcPr>
          <w:p w14:paraId="51A62B7D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0" w:type="auto"/>
            <w:shd w:val="clear" w:color="auto" w:fill="000000" w:themeFill="text1"/>
          </w:tcPr>
          <w:p w14:paraId="6EDF47CE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000000" w:themeFill="text1"/>
          </w:tcPr>
          <w:p w14:paraId="06D28B2C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0" w:type="auto"/>
            <w:shd w:val="clear" w:color="auto" w:fill="000000" w:themeFill="text1"/>
          </w:tcPr>
          <w:p w14:paraId="5631C8A9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</w:tr>
      <w:tr w:rsidR="00A130CB" w14:paraId="11C8BF01" w14:textId="77777777" w:rsidTr="004C7845">
        <w:tc>
          <w:tcPr>
            <w:tcW w:w="0" w:type="auto"/>
          </w:tcPr>
          <w:p w14:paraId="4AD5B425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36CDB0B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21BE22F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2C0C67F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88BAA11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0813ED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F167C8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12720BA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51F3478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92CC294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3164AF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F05AE6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9DC14C8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B15ED5C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33FBED0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87E39D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33E4C3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DBFECE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CB093D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22E524A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178E4A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0BA8993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F3C8AF7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0AC1945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552495A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0D4E101" w14:textId="77777777" w:rsidR="00A130CB" w:rsidRDefault="00A130CB" w:rsidP="004C78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6C34BE" w14:textId="561393E6" w:rsidR="006408C9" w:rsidRDefault="006408C9">
      <w:pPr>
        <w:rPr>
          <w:rFonts w:ascii="Arial" w:hAnsi="Arial" w:cs="Arial"/>
          <w:sz w:val="20"/>
          <w:szCs w:val="20"/>
        </w:rPr>
      </w:pPr>
    </w:p>
    <w:p w14:paraId="481DC608" w14:textId="77777777" w:rsidR="00A130CB" w:rsidRDefault="00A130CB">
      <w:pPr>
        <w:rPr>
          <w:rFonts w:ascii="Arial" w:hAnsi="Arial" w:cs="Arial"/>
          <w:sz w:val="20"/>
          <w:szCs w:val="20"/>
        </w:rPr>
      </w:pPr>
    </w:p>
    <w:p w14:paraId="0CB6EDB0" w14:textId="3CE5BBE6" w:rsidR="006408C9" w:rsidRPr="006408C9" w:rsidRDefault="006408C9">
      <w:pPr>
        <w:rPr>
          <w:rFonts w:ascii="Arial" w:hAnsi="Arial" w:cs="Arial"/>
          <w:b/>
          <w:sz w:val="24"/>
          <w:szCs w:val="24"/>
        </w:rPr>
      </w:pPr>
      <w:r w:rsidRPr="006408C9">
        <w:rPr>
          <w:rFonts w:ascii="Arial" w:hAnsi="Arial" w:cs="Arial"/>
          <w:b/>
          <w:sz w:val="24"/>
          <w:szCs w:val="24"/>
        </w:rPr>
        <w:t>Oplossing versleutelde zin: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"/>
        <w:gridCol w:w="328"/>
        <w:gridCol w:w="328"/>
        <w:gridCol w:w="328"/>
        <w:gridCol w:w="439"/>
        <w:gridCol w:w="328"/>
        <w:gridCol w:w="328"/>
        <w:gridCol w:w="439"/>
        <w:gridCol w:w="328"/>
        <w:gridCol w:w="439"/>
        <w:gridCol w:w="328"/>
        <w:gridCol w:w="439"/>
        <w:gridCol w:w="439"/>
        <w:gridCol w:w="328"/>
        <w:gridCol w:w="328"/>
        <w:gridCol w:w="439"/>
        <w:gridCol w:w="439"/>
        <w:gridCol w:w="439"/>
        <w:gridCol w:w="328"/>
      </w:tblGrid>
      <w:tr w:rsidR="006408C9" w14:paraId="71FC1220" w14:textId="77777777" w:rsidTr="006408C9">
        <w:tc>
          <w:tcPr>
            <w:tcW w:w="0" w:type="auto"/>
            <w:shd w:val="clear" w:color="auto" w:fill="000000" w:themeFill="text1"/>
          </w:tcPr>
          <w:p w14:paraId="336E5962" w14:textId="77CEF5B2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000000" w:themeFill="text1"/>
          </w:tcPr>
          <w:p w14:paraId="2B67C1AB" w14:textId="5900D3CD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000000" w:themeFill="text1"/>
          </w:tcPr>
          <w:p w14:paraId="467D9862" w14:textId="0D8BEF42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000000" w:themeFill="text1"/>
          </w:tcPr>
          <w:p w14:paraId="5B4BCA95" w14:textId="2E45FA88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05A78DF3" w14:textId="61783549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000000" w:themeFill="text1"/>
          </w:tcPr>
          <w:p w14:paraId="07FD5243" w14:textId="5BA12C40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000000" w:themeFill="text1"/>
          </w:tcPr>
          <w:p w14:paraId="1C49838C" w14:textId="3F296809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000000" w:themeFill="text1"/>
          </w:tcPr>
          <w:p w14:paraId="4B4855F8" w14:textId="5B7A19BF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000000" w:themeFill="text1"/>
          </w:tcPr>
          <w:p w14:paraId="3116E934" w14:textId="763A9C89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56FD4F20" w14:textId="38A17BD3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000000" w:themeFill="text1"/>
          </w:tcPr>
          <w:p w14:paraId="4ED1534B" w14:textId="26181583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4F7547D3" w14:textId="7CDF196B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000000" w:themeFill="text1"/>
          </w:tcPr>
          <w:p w14:paraId="615152DA" w14:textId="3FDD85F0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000000" w:themeFill="text1"/>
          </w:tcPr>
          <w:p w14:paraId="07E44FF0" w14:textId="30682493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000000" w:themeFill="text1"/>
          </w:tcPr>
          <w:p w14:paraId="5CDB5C63" w14:textId="1C0B700E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000000" w:themeFill="text1"/>
          </w:tcPr>
          <w:p w14:paraId="667436A0" w14:textId="1EAE9B13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000000" w:themeFill="text1"/>
          </w:tcPr>
          <w:p w14:paraId="13609136" w14:textId="4F44730E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000000" w:themeFill="text1"/>
          </w:tcPr>
          <w:p w14:paraId="7AAF8C78" w14:textId="04C88D86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000000" w:themeFill="text1"/>
          </w:tcPr>
          <w:p w14:paraId="3BACDF37" w14:textId="1CE9FB50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408C9" w14:paraId="69688C6A" w14:textId="77777777" w:rsidTr="006408C9">
        <w:tc>
          <w:tcPr>
            <w:tcW w:w="0" w:type="auto"/>
          </w:tcPr>
          <w:p w14:paraId="6E504AF6" w14:textId="3D77B484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958AA98" w14:textId="598775E4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9539FE" w14:textId="3E694E38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DECEFD" w14:textId="29F07F21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AB7BAB8" w14:textId="696367FD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82F398" w14:textId="63CA59F3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BC7E462" w14:textId="7F2B2FF6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E917F75" w14:textId="2E5A3EAE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ED38F15" w14:textId="7C73B09C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2501D4" w14:textId="1BEF1B2B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7C3FCC1" w14:textId="7267855E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4C450AD" w14:textId="2C16A2A9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A57F183" w14:textId="2FC39521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AD90164" w14:textId="3300E402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1701CA" w14:textId="6D53DB8C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7AC7F86" w14:textId="5AC72363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FA4E2AF" w14:textId="6E001E0F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3995DD0" w14:textId="0961D5E4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DB0F9B5" w14:textId="6BAC183E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228AC7" w14:textId="10A66413" w:rsidR="006408C9" w:rsidRDefault="006408C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"/>
        <w:gridCol w:w="328"/>
        <w:gridCol w:w="328"/>
      </w:tblGrid>
      <w:tr w:rsidR="006408C9" w14:paraId="1852334D" w14:textId="77777777" w:rsidTr="006408C9">
        <w:tc>
          <w:tcPr>
            <w:tcW w:w="0" w:type="auto"/>
            <w:shd w:val="clear" w:color="auto" w:fill="000000" w:themeFill="text1"/>
          </w:tcPr>
          <w:p w14:paraId="7E6638BD" w14:textId="51DDA9F0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000000" w:themeFill="text1"/>
          </w:tcPr>
          <w:p w14:paraId="329B9A4E" w14:textId="3FCD411E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000000" w:themeFill="text1"/>
          </w:tcPr>
          <w:p w14:paraId="167B6EB1" w14:textId="4047E913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408C9" w14:paraId="488DEB81" w14:textId="77777777" w:rsidTr="006408C9">
        <w:tc>
          <w:tcPr>
            <w:tcW w:w="0" w:type="auto"/>
          </w:tcPr>
          <w:p w14:paraId="2486D0E3" w14:textId="4F3FAD41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086BFB" w14:textId="1FD29343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5235C04" w14:textId="3032A992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59E253" w14:textId="21C55B31" w:rsidR="006408C9" w:rsidRDefault="006408C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"/>
        <w:gridCol w:w="328"/>
        <w:gridCol w:w="328"/>
        <w:gridCol w:w="328"/>
        <w:gridCol w:w="439"/>
        <w:gridCol w:w="328"/>
        <w:gridCol w:w="328"/>
        <w:gridCol w:w="439"/>
        <w:gridCol w:w="328"/>
        <w:gridCol w:w="439"/>
        <w:gridCol w:w="328"/>
        <w:gridCol w:w="328"/>
        <w:gridCol w:w="328"/>
        <w:gridCol w:w="439"/>
        <w:gridCol w:w="328"/>
        <w:gridCol w:w="439"/>
        <w:gridCol w:w="439"/>
        <w:gridCol w:w="328"/>
        <w:gridCol w:w="439"/>
      </w:tblGrid>
      <w:tr w:rsidR="006408C9" w14:paraId="01761332" w14:textId="77777777" w:rsidTr="006408C9">
        <w:tc>
          <w:tcPr>
            <w:tcW w:w="0" w:type="auto"/>
            <w:shd w:val="clear" w:color="auto" w:fill="000000" w:themeFill="text1"/>
          </w:tcPr>
          <w:p w14:paraId="2C43B4E8" w14:textId="6CC92D14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000000" w:themeFill="text1"/>
          </w:tcPr>
          <w:p w14:paraId="3C8000C6" w14:textId="7CD33E17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000000" w:themeFill="text1"/>
          </w:tcPr>
          <w:p w14:paraId="15AA7344" w14:textId="4F01F2DD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000000" w:themeFill="text1"/>
          </w:tcPr>
          <w:p w14:paraId="4714A82E" w14:textId="18CEE187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7E84DA8D" w14:textId="70E268DF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000000" w:themeFill="text1"/>
          </w:tcPr>
          <w:p w14:paraId="49C15E5D" w14:textId="38DE249B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000000" w:themeFill="text1"/>
          </w:tcPr>
          <w:p w14:paraId="1A4DFB77" w14:textId="3D2F0FDF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000000" w:themeFill="text1"/>
          </w:tcPr>
          <w:p w14:paraId="3CB4CA5D" w14:textId="51BB1C22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000000" w:themeFill="text1"/>
          </w:tcPr>
          <w:p w14:paraId="7EC42C38" w14:textId="123332A6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000000" w:themeFill="text1"/>
          </w:tcPr>
          <w:p w14:paraId="46E169C3" w14:textId="71E75A7F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000000" w:themeFill="text1"/>
          </w:tcPr>
          <w:p w14:paraId="50A33CC6" w14:textId="5387A1E9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215F5717" w14:textId="155B5784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000000" w:themeFill="text1"/>
          </w:tcPr>
          <w:p w14:paraId="619CDB0E" w14:textId="6C391DB2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598C8FC9" w14:textId="1EF67EB6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000000" w:themeFill="text1"/>
          </w:tcPr>
          <w:p w14:paraId="0074FAD9" w14:textId="7167DF49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000000" w:themeFill="text1"/>
          </w:tcPr>
          <w:p w14:paraId="22C80EBB" w14:textId="197E2B0C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000000" w:themeFill="text1"/>
          </w:tcPr>
          <w:p w14:paraId="6FE9E2BD" w14:textId="552828C4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000000" w:themeFill="text1"/>
          </w:tcPr>
          <w:p w14:paraId="7AAC6AF3" w14:textId="00B0D25B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438FDF4B" w14:textId="1EDFCA42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408C9" w14:paraId="1116B911" w14:textId="77777777" w:rsidTr="006408C9">
        <w:tc>
          <w:tcPr>
            <w:tcW w:w="0" w:type="auto"/>
          </w:tcPr>
          <w:p w14:paraId="29CB1B90" w14:textId="08F26BC7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ED3834" w14:textId="5D5864A6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9226E0" w14:textId="152C7C5C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3EA4AE5" w14:textId="3A15BB86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482634" w14:textId="036802A5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0EE9221" w14:textId="1DC08E00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B68AB6B" w14:textId="37097E52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8500E2" w14:textId="1A880464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E7FD637" w14:textId="37E0069F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49B5F9" w14:textId="753AD82D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D701ED" w14:textId="59DB206B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271AD4D" w14:textId="1977F055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E123265" w14:textId="104A5433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243B37" w14:textId="77CA25FF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8005D75" w14:textId="37A61725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10E3F5A" w14:textId="3B445E7C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AA11E1C" w14:textId="6F21E165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20CFDC6" w14:textId="324A27FC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707A75" w14:textId="4CB5762C" w:rsidR="006408C9" w:rsidRDefault="006408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81FBF" w14:textId="1721A2C8" w:rsidR="006408C9" w:rsidRDefault="006408C9">
      <w:pPr>
        <w:rPr>
          <w:rFonts w:ascii="Arial" w:hAnsi="Arial" w:cs="Arial"/>
          <w:sz w:val="20"/>
          <w:szCs w:val="20"/>
        </w:rPr>
      </w:pPr>
    </w:p>
    <w:p w14:paraId="676418A0" w14:textId="12C3BCA0" w:rsidR="00FE433D" w:rsidRPr="00F93B52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93B52">
        <w:rPr>
          <w:rFonts w:cstheme="minorHAnsi"/>
          <w:sz w:val="24"/>
          <w:szCs w:val="24"/>
        </w:rPr>
        <w:t xml:space="preserve">Dit type schroef plaats je in het </w:t>
      </w:r>
      <w:proofErr w:type="spellStart"/>
      <w:r w:rsidRPr="00F93B52">
        <w:rPr>
          <w:rFonts w:cstheme="minorHAnsi"/>
          <w:sz w:val="24"/>
          <w:szCs w:val="24"/>
        </w:rPr>
        <w:t>metafysaire</w:t>
      </w:r>
      <w:proofErr w:type="spellEnd"/>
      <w:r w:rsidRPr="00F93B52">
        <w:rPr>
          <w:rFonts w:cstheme="minorHAnsi"/>
          <w:sz w:val="24"/>
          <w:szCs w:val="24"/>
        </w:rPr>
        <w:t xml:space="preserve"> gedeelte van het bot: </w:t>
      </w:r>
    </w:p>
    <w:p w14:paraId="061199E8" w14:textId="7396EDFE" w:rsidR="00FE433D" w:rsidRPr="00F93B52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93B52">
        <w:rPr>
          <w:rFonts w:cstheme="minorHAnsi"/>
          <w:sz w:val="24"/>
          <w:szCs w:val="24"/>
        </w:rPr>
        <w:t xml:space="preserve">Zo noem je een fractuur, gelokaliseerd aan de proximale zijde van het os </w:t>
      </w:r>
      <w:proofErr w:type="spellStart"/>
      <w:r w:rsidRPr="00F93B52">
        <w:rPr>
          <w:rFonts w:cstheme="minorHAnsi"/>
          <w:sz w:val="24"/>
          <w:szCs w:val="24"/>
        </w:rPr>
        <w:t>metatarsale</w:t>
      </w:r>
      <w:proofErr w:type="spellEnd"/>
      <w:r w:rsidRPr="00F93B52">
        <w:rPr>
          <w:rFonts w:cstheme="minorHAnsi"/>
          <w:sz w:val="24"/>
          <w:szCs w:val="24"/>
        </w:rPr>
        <w:t xml:space="preserve"> V: </w:t>
      </w:r>
    </w:p>
    <w:p w14:paraId="6C49FC58" w14:textId="00350D62" w:rsidR="00FE433D" w:rsidRPr="00F93B52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93B52">
        <w:rPr>
          <w:rFonts w:cstheme="minorHAnsi"/>
          <w:sz w:val="24"/>
          <w:szCs w:val="24"/>
        </w:rPr>
        <w:t xml:space="preserve">De laatste letter van de Engelse vertaling van ‘operatie’: </w:t>
      </w:r>
    </w:p>
    <w:p w14:paraId="6D62BC78" w14:textId="0A1212AB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93B52">
        <w:rPr>
          <w:rFonts w:cstheme="minorHAnsi"/>
          <w:sz w:val="24"/>
          <w:szCs w:val="24"/>
        </w:rPr>
        <w:t xml:space="preserve">De situatie wanneer een schroef beiden </w:t>
      </w:r>
      <w:proofErr w:type="spellStart"/>
      <w:r w:rsidRPr="00F93B52">
        <w:rPr>
          <w:rFonts w:cstheme="minorHAnsi"/>
          <w:sz w:val="24"/>
          <w:szCs w:val="24"/>
        </w:rPr>
        <w:t>cortices</w:t>
      </w:r>
      <w:proofErr w:type="spellEnd"/>
      <w:r w:rsidRPr="00F93B5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grijpt:</w:t>
      </w:r>
    </w:p>
    <w:p w14:paraId="7FE53536" w14:textId="459D05C2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Het app</w:t>
      </w:r>
      <w:r w:rsidR="005136D3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raat waarmee je AP kunt kijken: </w:t>
      </w:r>
    </w:p>
    <w:p w14:paraId="17374EEF" w14:textId="5836F520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 noem je een fractuur wanneer het bot in twee stukken gebroken is: </w:t>
      </w:r>
    </w:p>
    <w:p w14:paraId="3FDBD31B" w14:textId="4411F59E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Een gecombineerde fractuur van zowel de fibula als de </w:t>
      </w:r>
      <w:proofErr w:type="spellStart"/>
      <w:r>
        <w:rPr>
          <w:rFonts w:cstheme="minorHAnsi"/>
          <w:sz w:val="24"/>
          <w:szCs w:val="24"/>
        </w:rPr>
        <w:t>tibia</w:t>
      </w:r>
      <w:proofErr w:type="spellEnd"/>
      <w:r>
        <w:rPr>
          <w:rFonts w:cstheme="minorHAnsi"/>
          <w:sz w:val="24"/>
          <w:szCs w:val="24"/>
        </w:rPr>
        <w:t xml:space="preserve">: </w:t>
      </w:r>
    </w:p>
    <w:p w14:paraId="6F3E9A0F" w14:textId="00087F07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laatste letter van de omschrijving van de volgende fractuur. Loopt altijd intra-articulair en kan gecombineerd worden met een arthroscopie. We zijn op zoek naar een …fractuur: </w:t>
      </w:r>
    </w:p>
    <w:p w14:paraId="4FA916D4" w14:textId="2AA212A1" w:rsidR="00FE433D" w:rsidRPr="0022197B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2197B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>ze</w:t>
      </w:r>
      <w:r w:rsidRPr="0022197B">
        <w:rPr>
          <w:rFonts w:cstheme="minorHAnsi"/>
          <w:sz w:val="24"/>
          <w:szCs w:val="24"/>
        </w:rPr>
        <w:t xml:space="preserve"> schroef bevat een gedeeltelijke winding</w:t>
      </w:r>
      <w:r>
        <w:rPr>
          <w:rFonts w:cstheme="minorHAnsi"/>
          <w:sz w:val="24"/>
          <w:szCs w:val="24"/>
        </w:rPr>
        <w:t xml:space="preserve">: </w:t>
      </w:r>
    </w:p>
    <w:p w14:paraId="24DD93B7" w14:textId="69AD040B" w:rsidR="00FE433D" w:rsidRP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Zoek in het wetenschappelijk artikel: </w:t>
      </w:r>
      <w:proofErr w:type="spellStart"/>
      <w:r w:rsidRPr="0022197B">
        <w:rPr>
          <w:rFonts w:cstheme="minorHAnsi"/>
          <w:sz w:val="24"/>
          <w:szCs w:val="24"/>
        </w:rPr>
        <w:t>Fracture</w:t>
      </w:r>
      <w:proofErr w:type="spellEnd"/>
      <w:r w:rsidRPr="0022197B">
        <w:rPr>
          <w:rFonts w:cstheme="minorHAnsi"/>
          <w:sz w:val="24"/>
          <w:szCs w:val="24"/>
        </w:rPr>
        <w:t xml:space="preserve"> Non-Union: A Review of </w:t>
      </w:r>
      <w:proofErr w:type="spellStart"/>
      <w:r w:rsidRPr="0022197B">
        <w:rPr>
          <w:rFonts w:cstheme="minorHAnsi"/>
          <w:sz w:val="24"/>
          <w:szCs w:val="24"/>
        </w:rPr>
        <w:t>Clinical</w:t>
      </w:r>
      <w:proofErr w:type="spellEnd"/>
      <w:r w:rsidRPr="0022197B">
        <w:rPr>
          <w:rFonts w:cstheme="minorHAnsi"/>
          <w:sz w:val="24"/>
          <w:szCs w:val="24"/>
        </w:rPr>
        <w:t xml:space="preserve"> </w:t>
      </w:r>
      <w:proofErr w:type="spellStart"/>
      <w:r w:rsidRPr="0022197B">
        <w:rPr>
          <w:rFonts w:cstheme="minorHAnsi"/>
          <w:sz w:val="24"/>
          <w:szCs w:val="24"/>
        </w:rPr>
        <w:t>Challenges</w:t>
      </w:r>
      <w:proofErr w:type="spellEnd"/>
      <w:r w:rsidRPr="0022197B">
        <w:rPr>
          <w:rFonts w:cstheme="minorHAnsi"/>
          <w:sz w:val="24"/>
          <w:szCs w:val="24"/>
        </w:rPr>
        <w:t xml:space="preserve"> </w:t>
      </w:r>
      <w:proofErr w:type="spellStart"/>
      <w:r w:rsidRPr="0022197B">
        <w:rPr>
          <w:rFonts w:cstheme="minorHAnsi"/>
          <w:sz w:val="24"/>
          <w:szCs w:val="24"/>
        </w:rPr>
        <w:t>and</w:t>
      </w:r>
      <w:proofErr w:type="spellEnd"/>
      <w:r w:rsidRPr="0022197B">
        <w:rPr>
          <w:rFonts w:cstheme="minorHAnsi"/>
          <w:sz w:val="24"/>
          <w:szCs w:val="24"/>
        </w:rPr>
        <w:t xml:space="preserve"> </w:t>
      </w:r>
      <w:proofErr w:type="spellStart"/>
      <w:r w:rsidRPr="0022197B">
        <w:rPr>
          <w:rFonts w:cstheme="minorHAnsi"/>
          <w:sz w:val="24"/>
          <w:szCs w:val="24"/>
        </w:rPr>
        <w:t>Future</w:t>
      </w:r>
      <w:proofErr w:type="spellEnd"/>
      <w:r w:rsidRPr="0022197B">
        <w:rPr>
          <w:rFonts w:cstheme="minorHAnsi"/>
          <w:sz w:val="24"/>
          <w:szCs w:val="24"/>
        </w:rPr>
        <w:t xml:space="preserve"> Research </w:t>
      </w:r>
      <w:proofErr w:type="spellStart"/>
      <w:r w:rsidRPr="0022197B">
        <w:rPr>
          <w:rFonts w:cstheme="minorHAnsi"/>
          <w:sz w:val="24"/>
          <w:szCs w:val="24"/>
        </w:rPr>
        <w:t>Needs</w:t>
      </w:r>
      <w:proofErr w:type="spellEnd"/>
      <w:r>
        <w:rPr>
          <w:rFonts w:cstheme="minorHAnsi"/>
          <w:sz w:val="24"/>
          <w:szCs w:val="24"/>
        </w:rPr>
        <w:t>, de 7</w:t>
      </w:r>
      <w:r w:rsidRPr="0022197B">
        <w:rPr>
          <w:rFonts w:cstheme="minorHAnsi"/>
          <w:sz w:val="24"/>
          <w:szCs w:val="24"/>
          <w:vertAlign w:val="superscript"/>
        </w:rPr>
        <w:t>de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i/>
          <w:sz w:val="24"/>
          <w:szCs w:val="24"/>
        </w:rPr>
        <w:t xml:space="preserve">host factor </w:t>
      </w:r>
      <w:r>
        <w:rPr>
          <w:rFonts w:cstheme="minorHAnsi"/>
          <w:sz w:val="24"/>
          <w:szCs w:val="24"/>
        </w:rPr>
        <w:t xml:space="preserve">op. </w:t>
      </w:r>
      <w:hyperlink r:id="rId11" w:history="1">
        <w:r>
          <w:rPr>
            <w:rStyle w:val="Hyperlink"/>
          </w:rPr>
          <w:t>https://www.ncbi.nlm.nih.gov/pmc/articles/PMC6702984/</w:t>
        </w:r>
      </w:hyperlink>
      <w:r>
        <w:rPr>
          <w:rFonts w:cstheme="minorHAnsi"/>
          <w:sz w:val="24"/>
          <w:szCs w:val="24"/>
        </w:rPr>
        <w:t xml:space="preserve"> </w:t>
      </w:r>
      <w:r w:rsidRPr="00FE433D">
        <w:rPr>
          <w:rFonts w:cstheme="minorHAnsi"/>
          <w:sz w:val="24"/>
          <w:szCs w:val="24"/>
        </w:rPr>
        <w:t xml:space="preserve">De eerste letter is:  </w:t>
      </w:r>
    </w:p>
    <w:p w14:paraId="63789F02" w14:textId="6A02E80C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eerste letter van de voornaam van een plastisch handchirurg uit het Meander ziekenhuis: </w:t>
      </w:r>
    </w:p>
    <w:p w14:paraId="2578ED2A" w14:textId="0C8CFE03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Bij een </w:t>
      </w:r>
      <w:proofErr w:type="spellStart"/>
      <w:r>
        <w:rPr>
          <w:rFonts w:cstheme="minorHAnsi"/>
          <w:sz w:val="24"/>
          <w:szCs w:val="24"/>
        </w:rPr>
        <w:t>diafysaire</w:t>
      </w:r>
      <w:proofErr w:type="spellEnd"/>
      <w:r>
        <w:rPr>
          <w:rFonts w:cstheme="minorHAnsi"/>
          <w:sz w:val="24"/>
          <w:szCs w:val="24"/>
        </w:rPr>
        <w:t xml:space="preserve"> fractuur van dit bot wordt vaak gekozen voor een </w:t>
      </w:r>
      <w:proofErr w:type="spellStart"/>
      <w:r>
        <w:rPr>
          <w:rFonts w:cstheme="minorHAnsi"/>
          <w:sz w:val="24"/>
          <w:szCs w:val="24"/>
        </w:rPr>
        <w:t>intramedullaire</w:t>
      </w:r>
      <w:proofErr w:type="spellEnd"/>
      <w:r>
        <w:rPr>
          <w:rFonts w:cstheme="minorHAnsi"/>
          <w:sz w:val="24"/>
          <w:szCs w:val="24"/>
        </w:rPr>
        <w:t xml:space="preserve"> fixatie: </w:t>
      </w:r>
    </w:p>
    <w:p w14:paraId="2B2F2B24" w14:textId="17F970EA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Dit type schroeven horen bij een LCP: </w:t>
      </w:r>
    </w:p>
    <w:p w14:paraId="4B96D779" w14:textId="49AF401B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Om absolute stabiliteit te verkrijgen kun je </w:t>
      </w:r>
      <w:proofErr w:type="spellStart"/>
      <w:r>
        <w:rPr>
          <w:rFonts w:cstheme="minorHAnsi"/>
          <w:sz w:val="24"/>
          <w:szCs w:val="24"/>
        </w:rPr>
        <w:t>interfragmentaire</w:t>
      </w:r>
      <w:proofErr w:type="spellEnd"/>
      <w:r>
        <w:rPr>
          <w:rFonts w:cstheme="minorHAnsi"/>
          <w:sz w:val="24"/>
          <w:szCs w:val="24"/>
        </w:rPr>
        <w:t xml:space="preserve"> compressie creëren door o.a. deze operatietechniek: </w:t>
      </w:r>
    </w:p>
    <w:p w14:paraId="74D51D29" w14:textId="6D0C5AE6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Deze factor hebben jullie bij het oplossen van deze puzzel </w:t>
      </w:r>
      <w:r w:rsidRPr="00DC63EA">
        <w:rPr>
          <w:rFonts w:cstheme="minorHAnsi"/>
          <w:sz w:val="24"/>
          <w:szCs w:val="24"/>
        </w:rPr>
        <w:sym w:font="Wingdings" w:char="F04A"/>
      </w:r>
      <w:r>
        <w:rPr>
          <w:rFonts w:cstheme="minorHAnsi"/>
          <w:sz w:val="24"/>
          <w:szCs w:val="24"/>
        </w:rPr>
        <w:t xml:space="preserve">: </w:t>
      </w:r>
    </w:p>
    <w:p w14:paraId="2ECCB6CA" w14:textId="0E082471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Een </w:t>
      </w:r>
      <w:proofErr w:type="spellStart"/>
      <w:r>
        <w:rPr>
          <w:rFonts w:cstheme="minorHAnsi"/>
          <w:sz w:val="24"/>
          <w:szCs w:val="24"/>
        </w:rPr>
        <w:t>subcapitale</w:t>
      </w:r>
      <w:proofErr w:type="spellEnd"/>
      <w:r>
        <w:rPr>
          <w:rFonts w:cstheme="minorHAnsi"/>
          <w:sz w:val="24"/>
          <w:szCs w:val="24"/>
        </w:rPr>
        <w:t xml:space="preserve"> femurfractuur zit in dit gedeelte van het bot: </w:t>
      </w:r>
    </w:p>
    <w:p w14:paraId="7E8D37D3" w14:textId="696AB254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DC63EA">
        <w:rPr>
          <w:rFonts w:cstheme="minorHAnsi"/>
          <w:sz w:val="24"/>
          <w:szCs w:val="24"/>
        </w:rPr>
        <w:t>Antebrachiifractuur</w:t>
      </w:r>
      <w:proofErr w:type="spellEnd"/>
      <w:r w:rsidRPr="00DC63EA">
        <w:rPr>
          <w:rFonts w:cstheme="minorHAnsi"/>
          <w:sz w:val="24"/>
          <w:szCs w:val="24"/>
        </w:rPr>
        <w:t xml:space="preserve">: conservatief alleen als een anatomische stand haalbaar is. </w:t>
      </w:r>
      <w:r>
        <w:rPr>
          <w:rFonts w:cstheme="minorHAnsi"/>
          <w:sz w:val="24"/>
          <w:szCs w:val="24"/>
        </w:rPr>
        <w:t xml:space="preserve">Deze informatie heeft de meeste betrekking tot: </w:t>
      </w:r>
    </w:p>
    <w:p w14:paraId="0AA38EB2" w14:textId="3D4831F5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 welke fractuur hebben we het? B</w:t>
      </w:r>
      <w:r w:rsidRPr="00DC63EA">
        <w:rPr>
          <w:rFonts w:cstheme="minorHAnsi"/>
          <w:sz w:val="24"/>
          <w:szCs w:val="24"/>
        </w:rPr>
        <w:t>ot is gebroken maar het periost houdt de fractuur op z’n positie.</w:t>
      </w:r>
      <w:r>
        <w:rPr>
          <w:rFonts w:cstheme="minorHAnsi"/>
          <w:sz w:val="24"/>
          <w:szCs w:val="24"/>
        </w:rPr>
        <w:t xml:space="preserve"> Fractuur is vaak instabiel: </w:t>
      </w:r>
    </w:p>
    <w:p w14:paraId="3FA5EBA6" w14:textId="15B15DFF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Hoe heet de als volgt omschreven fixatie? </w:t>
      </w:r>
      <w:r w:rsidRPr="002B69A7">
        <w:rPr>
          <w:rFonts w:cstheme="minorHAnsi"/>
          <w:i/>
          <w:sz w:val="24"/>
          <w:szCs w:val="24"/>
        </w:rPr>
        <w:t>Repositie met Weberklemmen en fixeren met een ….-</w:t>
      </w:r>
      <w:proofErr w:type="spellStart"/>
      <w:r w:rsidRPr="002B69A7">
        <w:rPr>
          <w:rFonts w:cstheme="minorHAnsi"/>
          <w:i/>
          <w:sz w:val="24"/>
          <w:szCs w:val="24"/>
        </w:rPr>
        <w:t>gats</w:t>
      </w:r>
      <w:proofErr w:type="spellEnd"/>
      <w:r w:rsidRPr="002B69A7">
        <w:rPr>
          <w:rFonts w:cstheme="minorHAnsi"/>
          <w:i/>
          <w:sz w:val="24"/>
          <w:szCs w:val="24"/>
        </w:rPr>
        <w:t xml:space="preserve"> </w:t>
      </w:r>
      <w:proofErr w:type="spellStart"/>
      <w:r w:rsidRPr="002B69A7">
        <w:rPr>
          <w:rFonts w:cstheme="minorHAnsi"/>
          <w:i/>
          <w:sz w:val="24"/>
          <w:szCs w:val="24"/>
        </w:rPr>
        <w:t>Drittelrohrplaat</w:t>
      </w:r>
      <w:proofErr w:type="spellEnd"/>
      <w:r w:rsidRPr="002B69A7">
        <w:rPr>
          <w:rFonts w:cstheme="minorHAnsi"/>
          <w:i/>
          <w:sz w:val="24"/>
          <w:szCs w:val="24"/>
        </w:rPr>
        <w:t xml:space="preserve">, die </w:t>
      </w:r>
      <w:proofErr w:type="spellStart"/>
      <w:r w:rsidRPr="002B69A7">
        <w:rPr>
          <w:rFonts w:cstheme="minorHAnsi"/>
          <w:i/>
          <w:sz w:val="24"/>
          <w:szCs w:val="24"/>
        </w:rPr>
        <w:t>laterodorsaal</w:t>
      </w:r>
      <w:proofErr w:type="spellEnd"/>
      <w:r w:rsidRPr="002B69A7">
        <w:rPr>
          <w:rFonts w:cstheme="minorHAnsi"/>
          <w:i/>
          <w:sz w:val="24"/>
          <w:szCs w:val="24"/>
        </w:rPr>
        <w:t xml:space="preserve"> van de fibula wordt bevestigd (altijd minimaal 2 gaten proximaal van fractuur vullen met </w:t>
      </w:r>
      <w:proofErr w:type="spellStart"/>
      <w:r w:rsidRPr="002B69A7">
        <w:rPr>
          <w:rFonts w:cstheme="minorHAnsi"/>
          <w:i/>
          <w:sz w:val="24"/>
          <w:szCs w:val="24"/>
        </w:rPr>
        <w:t>bicorticale</w:t>
      </w:r>
      <w:proofErr w:type="spellEnd"/>
      <w:r w:rsidRPr="002B69A7">
        <w:rPr>
          <w:rFonts w:cstheme="minorHAnsi"/>
          <w:i/>
          <w:sz w:val="24"/>
          <w:szCs w:val="24"/>
        </w:rPr>
        <w:t xml:space="preserve"> schroeven en 2 gaten distaal van fractuur (</w:t>
      </w:r>
      <w:proofErr w:type="spellStart"/>
      <w:r w:rsidRPr="002B69A7">
        <w:rPr>
          <w:rFonts w:cstheme="minorHAnsi"/>
          <w:i/>
          <w:sz w:val="24"/>
          <w:szCs w:val="24"/>
        </w:rPr>
        <w:t>spongiosa</w:t>
      </w:r>
      <w:proofErr w:type="spellEnd"/>
      <w:r w:rsidRPr="002B69A7">
        <w:rPr>
          <w:rFonts w:cstheme="minorHAnsi"/>
          <w:i/>
          <w:sz w:val="24"/>
          <w:szCs w:val="24"/>
        </w:rPr>
        <w:t xml:space="preserve"> of </w:t>
      </w:r>
      <w:proofErr w:type="spellStart"/>
      <w:r w:rsidRPr="002B69A7">
        <w:rPr>
          <w:rFonts w:cstheme="minorHAnsi"/>
          <w:i/>
          <w:sz w:val="24"/>
          <w:szCs w:val="24"/>
        </w:rPr>
        <w:t>bicorticaalschroeven</w:t>
      </w:r>
      <w:proofErr w:type="spellEnd"/>
      <w:r>
        <w:rPr>
          <w:rFonts w:cstheme="minorHAnsi"/>
          <w:i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: </w:t>
      </w:r>
    </w:p>
    <w:p w14:paraId="5B4E26DB" w14:textId="78D4132C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</w:t>
      </w:r>
      <w:r w:rsidRPr="00734AAF">
        <w:rPr>
          <w:rFonts w:cstheme="minorHAnsi"/>
          <w:sz w:val="24"/>
          <w:szCs w:val="24"/>
        </w:rPr>
        <w:t xml:space="preserve">fibulafractuur bevindt zich distaal van de </w:t>
      </w:r>
      <w:proofErr w:type="spellStart"/>
      <w:r w:rsidRPr="00734AAF">
        <w:rPr>
          <w:rFonts w:cstheme="minorHAnsi"/>
          <w:sz w:val="24"/>
          <w:szCs w:val="24"/>
        </w:rPr>
        <w:t>syndesmose</w:t>
      </w:r>
      <w:proofErr w:type="spellEnd"/>
      <w:r w:rsidRPr="00734AAF">
        <w:rPr>
          <w:rFonts w:cstheme="minorHAnsi"/>
          <w:sz w:val="24"/>
          <w:szCs w:val="24"/>
        </w:rPr>
        <w:t xml:space="preserve">, de </w:t>
      </w:r>
      <w:proofErr w:type="spellStart"/>
      <w:r w:rsidRPr="00734AAF">
        <w:rPr>
          <w:rFonts w:cstheme="minorHAnsi"/>
          <w:sz w:val="24"/>
          <w:szCs w:val="24"/>
        </w:rPr>
        <w:t>syndesmose</w:t>
      </w:r>
      <w:proofErr w:type="spellEnd"/>
      <w:r w:rsidRPr="00734AAF">
        <w:rPr>
          <w:rFonts w:cstheme="minorHAnsi"/>
          <w:sz w:val="24"/>
          <w:szCs w:val="24"/>
        </w:rPr>
        <w:t xml:space="preserve"> is intact</w:t>
      </w:r>
      <w:r>
        <w:rPr>
          <w:rFonts w:cstheme="minorHAnsi"/>
          <w:sz w:val="24"/>
          <w:szCs w:val="24"/>
        </w:rPr>
        <w:t xml:space="preserve">. De juiste benaming voor dit type fractuur is een Weber: </w:t>
      </w:r>
    </w:p>
    <w:p w14:paraId="60357A72" w14:textId="756EFBA6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7111E96" wp14:editId="06CF2B46">
            <wp:simplePos x="0" y="0"/>
            <wp:positionH relativeFrom="column">
              <wp:posOffset>319405</wp:posOffset>
            </wp:positionH>
            <wp:positionV relativeFrom="paragraph">
              <wp:posOffset>384810</wp:posOffset>
            </wp:positionV>
            <wp:extent cx="1534590" cy="1151890"/>
            <wp:effectExtent l="0" t="0" r="8890" b="0"/>
            <wp:wrapNone/>
            <wp:docPr id="4" name="Afbeelding 4" descr="Principles of lock plate fixation 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nciples of lock plate fixation A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5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Welk soort plaat is hieronder afgebeeld?</w:t>
      </w:r>
      <w:r>
        <w:rPr>
          <w:rFonts w:cstheme="minorHAnsi"/>
          <w:sz w:val="24"/>
          <w:szCs w:val="24"/>
        </w:rPr>
        <w:tab/>
      </w:r>
    </w:p>
    <w:p w14:paraId="7EA74DEA" w14:textId="77777777" w:rsidR="00FE433D" w:rsidRDefault="00FE433D" w:rsidP="00FE433D">
      <w:pPr>
        <w:rPr>
          <w:rFonts w:cstheme="minorHAnsi"/>
          <w:sz w:val="24"/>
          <w:szCs w:val="24"/>
        </w:rPr>
      </w:pPr>
    </w:p>
    <w:p w14:paraId="7364F66D" w14:textId="77777777" w:rsidR="00FE433D" w:rsidRDefault="00FE433D" w:rsidP="00FE433D">
      <w:pPr>
        <w:rPr>
          <w:rFonts w:cstheme="minorHAnsi"/>
          <w:sz w:val="24"/>
          <w:szCs w:val="24"/>
        </w:rPr>
      </w:pPr>
    </w:p>
    <w:p w14:paraId="034EAD83" w14:textId="77777777" w:rsidR="00FE433D" w:rsidRDefault="00FE433D" w:rsidP="00FE433D">
      <w:pPr>
        <w:rPr>
          <w:rFonts w:cstheme="minorHAnsi"/>
          <w:sz w:val="24"/>
          <w:szCs w:val="24"/>
        </w:rPr>
      </w:pPr>
    </w:p>
    <w:p w14:paraId="7C631C14" w14:textId="77777777" w:rsidR="00FE433D" w:rsidRDefault="00FE433D" w:rsidP="00FE433D">
      <w:pPr>
        <w:rPr>
          <w:rFonts w:cstheme="minorHAnsi"/>
          <w:sz w:val="24"/>
          <w:szCs w:val="24"/>
        </w:rPr>
      </w:pPr>
    </w:p>
    <w:p w14:paraId="013932E4" w14:textId="3DB90FA8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Een trekschroef heeft altijd een halve: </w:t>
      </w:r>
    </w:p>
    <w:p w14:paraId="0A62168B" w14:textId="7F9A7FB6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Wanneer de fractuurlijn doorloopt tot in het gewricht: </w:t>
      </w:r>
    </w:p>
    <w:p w14:paraId="7007916F" w14:textId="65226798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ORIF staat voor: </w:t>
      </w:r>
    </w:p>
    <w:p w14:paraId="6D634AD7" w14:textId="73ED236F" w:rsidR="00FE433D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Deze term vind je op het operatieprogramma VOSM. Waar staat deze afkorting voor? </w:t>
      </w:r>
    </w:p>
    <w:p w14:paraId="153B17EA" w14:textId="6B7544C5" w:rsidR="00FE433D" w:rsidRPr="00644CC8" w:rsidRDefault="00FE433D" w:rsidP="00FE433D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uitkomst van dit wetenschappelijk artikel: </w:t>
      </w:r>
      <w:proofErr w:type="spellStart"/>
      <w:r w:rsidRPr="00FB2ED3">
        <w:rPr>
          <w:rFonts w:cstheme="minorHAnsi"/>
          <w:sz w:val="24"/>
          <w:szCs w:val="24"/>
        </w:rPr>
        <w:t>Intramedullary</w:t>
      </w:r>
      <w:proofErr w:type="spellEnd"/>
      <w:r w:rsidRPr="00FB2ED3">
        <w:rPr>
          <w:rFonts w:cstheme="minorHAnsi"/>
          <w:sz w:val="24"/>
          <w:szCs w:val="24"/>
        </w:rPr>
        <w:t xml:space="preserve"> </w:t>
      </w:r>
      <w:proofErr w:type="spellStart"/>
      <w:r w:rsidRPr="00FB2ED3">
        <w:rPr>
          <w:rFonts w:cstheme="minorHAnsi"/>
          <w:sz w:val="24"/>
          <w:szCs w:val="24"/>
        </w:rPr>
        <w:t>Nail</w:t>
      </w:r>
      <w:proofErr w:type="spellEnd"/>
      <w:r w:rsidRPr="00FB2ED3">
        <w:rPr>
          <w:rFonts w:cstheme="minorHAnsi"/>
          <w:sz w:val="24"/>
          <w:szCs w:val="24"/>
        </w:rPr>
        <w:t xml:space="preserve"> versus </w:t>
      </w:r>
      <w:proofErr w:type="spellStart"/>
      <w:r w:rsidRPr="00FB2ED3">
        <w:rPr>
          <w:rFonts w:cstheme="minorHAnsi"/>
          <w:sz w:val="24"/>
          <w:szCs w:val="24"/>
        </w:rPr>
        <w:t>Dynamic</w:t>
      </w:r>
      <w:proofErr w:type="spellEnd"/>
      <w:r w:rsidRPr="00FB2ED3">
        <w:rPr>
          <w:rFonts w:cstheme="minorHAnsi"/>
          <w:sz w:val="24"/>
          <w:szCs w:val="24"/>
        </w:rPr>
        <w:t xml:space="preserve"> </w:t>
      </w:r>
      <w:proofErr w:type="spellStart"/>
      <w:r w:rsidRPr="00FB2ED3">
        <w:rPr>
          <w:rFonts w:cstheme="minorHAnsi"/>
          <w:sz w:val="24"/>
          <w:szCs w:val="24"/>
        </w:rPr>
        <w:t>Compression</w:t>
      </w:r>
      <w:proofErr w:type="spellEnd"/>
      <w:r w:rsidRPr="00FB2ED3">
        <w:rPr>
          <w:rFonts w:cstheme="minorHAnsi"/>
          <w:sz w:val="24"/>
          <w:szCs w:val="24"/>
        </w:rPr>
        <w:t xml:space="preserve"> Plate </w:t>
      </w:r>
      <w:proofErr w:type="spellStart"/>
      <w:r w:rsidRPr="00FB2ED3">
        <w:rPr>
          <w:rFonts w:cstheme="minorHAnsi"/>
          <w:sz w:val="24"/>
          <w:szCs w:val="24"/>
        </w:rPr>
        <w:t>Fixation</w:t>
      </w:r>
      <w:proofErr w:type="spellEnd"/>
      <w:r w:rsidRPr="00FB2ED3">
        <w:rPr>
          <w:rFonts w:cstheme="minorHAnsi"/>
          <w:sz w:val="24"/>
          <w:szCs w:val="24"/>
        </w:rPr>
        <w:t xml:space="preserve"> in </w:t>
      </w:r>
      <w:proofErr w:type="spellStart"/>
      <w:r w:rsidRPr="00FB2ED3">
        <w:rPr>
          <w:rFonts w:cstheme="minorHAnsi"/>
          <w:sz w:val="24"/>
          <w:szCs w:val="24"/>
        </w:rPr>
        <w:t>Treating</w:t>
      </w:r>
      <w:proofErr w:type="spellEnd"/>
      <w:r w:rsidRPr="00FB2ED3">
        <w:rPr>
          <w:rFonts w:cstheme="minorHAnsi"/>
          <w:sz w:val="24"/>
          <w:szCs w:val="24"/>
        </w:rPr>
        <w:t xml:space="preserve"> </w:t>
      </w:r>
      <w:proofErr w:type="spellStart"/>
      <w:r w:rsidRPr="00FB2ED3">
        <w:rPr>
          <w:rFonts w:cstheme="minorHAnsi"/>
          <w:sz w:val="24"/>
          <w:szCs w:val="24"/>
        </w:rPr>
        <w:t>Humeral</w:t>
      </w:r>
      <w:proofErr w:type="spellEnd"/>
      <w:r w:rsidRPr="00FB2ED3">
        <w:rPr>
          <w:rFonts w:cstheme="minorHAnsi"/>
          <w:sz w:val="24"/>
          <w:szCs w:val="24"/>
        </w:rPr>
        <w:t xml:space="preserve"> </w:t>
      </w:r>
      <w:proofErr w:type="spellStart"/>
      <w:r w:rsidRPr="00FB2ED3">
        <w:rPr>
          <w:rFonts w:cstheme="minorHAnsi"/>
          <w:sz w:val="24"/>
          <w:szCs w:val="24"/>
        </w:rPr>
        <w:t>Shaft</w:t>
      </w:r>
      <w:proofErr w:type="spellEnd"/>
      <w:r w:rsidRPr="00FB2ED3">
        <w:rPr>
          <w:rFonts w:cstheme="minorHAnsi"/>
          <w:sz w:val="24"/>
          <w:szCs w:val="24"/>
        </w:rPr>
        <w:t xml:space="preserve"> </w:t>
      </w:r>
      <w:proofErr w:type="spellStart"/>
      <w:r w:rsidRPr="00FB2ED3">
        <w:rPr>
          <w:rFonts w:cstheme="minorHAnsi"/>
          <w:sz w:val="24"/>
          <w:szCs w:val="24"/>
        </w:rPr>
        <w:t>Fractures</w:t>
      </w:r>
      <w:proofErr w:type="spellEnd"/>
      <w:r w:rsidRPr="00FB2ED3">
        <w:rPr>
          <w:rFonts w:cstheme="minorHAnsi"/>
          <w:sz w:val="24"/>
          <w:szCs w:val="24"/>
        </w:rPr>
        <w:t xml:space="preserve">: </w:t>
      </w:r>
      <w:proofErr w:type="spellStart"/>
      <w:r w:rsidRPr="00FB2ED3">
        <w:rPr>
          <w:rFonts w:cstheme="minorHAnsi"/>
          <w:sz w:val="24"/>
          <w:szCs w:val="24"/>
        </w:rPr>
        <w:t>Grading</w:t>
      </w:r>
      <w:proofErr w:type="spellEnd"/>
      <w:r w:rsidRPr="00FB2ED3">
        <w:rPr>
          <w:rFonts w:cstheme="minorHAnsi"/>
          <w:sz w:val="24"/>
          <w:szCs w:val="24"/>
        </w:rPr>
        <w:t xml:space="preserve"> the </w:t>
      </w:r>
      <w:proofErr w:type="spellStart"/>
      <w:r w:rsidRPr="00FB2ED3">
        <w:rPr>
          <w:rFonts w:cstheme="minorHAnsi"/>
          <w:sz w:val="24"/>
          <w:szCs w:val="24"/>
        </w:rPr>
        <w:t>Evidence</w:t>
      </w:r>
      <w:proofErr w:type="spellEnd"/>
      <w:r w:rsidRPr="00FB2ED3">
        <w:rPr>
          <w:rFonts w:cstheme="minorHAnsi"/>
          <w:sz w:val="24"/>
          <w:szCs w:val="24"/>
        </w:rPr>
        <w:t xml:space="preserve"> </w:t>
      </w:r>
      <w:proofErr w:type="spellStart"/>
      <w:r w:rsidRPr="00FB2ED3">
        <w:rPr>
          <w:rFonts w:cstheme="minorHAnsi"/>
          <w:sz w:val="24"/>
          <w:szCs w:val="24"/>
        </w:rPr>
        <w:t>through</w:t>
      </w:r>
      <w:proofErr w:type="spellEnd"/>
      <w:r w:rsidRPr="00FB2ED3">
        <w:rPr>
          <w:rFonts w:cstheme="minorHAnsi"/>
          <w:sz w:val="24"/>
          <w:szCs w:val="24"/>
        </w:rPr>
        <w:t xml:space="preserve"> a Meta-Analysis</w:t>
      </w:r>
      <w:r>
        <w:rPr>
          <w:rFonts w:cstheme="minorHAnsi"/>
          <w:sz w:val="24"/>
          <w:szCs w:val="24"/>
        </w:rPr>
        <w:t xml:space="preserve"> (</w:t>
      </w:r>
      <w:hyperlink r:id="rId13" w:history="1">
        <w:r>
          <w:rPr>
            <w:rStyle w:val="Hyperlink"/>
          </w:rPr>
          <w:t>https://www.ncbi.nlm.nih.gov/pmc/articles/PMC3864910/</w:t>
        </w:r>
      </w:hyperlink>
      <w:r>
        <w:t xml:space="preserve">): </w:t>
      </w:r>
    </w:p>
    <w:p w14:paraId="006E81DE" w14:textId="4089803A" w:rsidR="00A130CB" w:rsidRPr="00D15444" w:rsidRDefault="00A130CB" w:rsidP="00FE433D">
      <w:pPr>
        <w:pStyle w:val="Lijstalinea"/>
        <w:ind w:left="360"/>
        <w:rPr>
          <w:rFonts w:ascii="Arial" w:hAnsi="Arial" w:cs="Arial"/>
          <w:b/>
          <w:sz w:val="24"/>
          <w:szCs w:val="24"/>
        </w:rPr>
      </w:pPr>
    </w:p>
    <w:p w14:paraId="760909B5" w14:textId="77777777" w:rsidR="00A130CB" w:rsidRDefault="00A130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350AEDF" w14:textId="1469D299" w:rsidR="00A130CB" w:rsidRDefault="00363E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Antwoorden:</w:t>
      </w:r>
    </w:p>
    <w:p w14:paraId="18FA6E1C" w14:textId="77777777" w:rsidR="00363E96" w:rsidRPr="00F93B52" w:rsidRDefault="00363E96" w:rsidP="00363E96">
      <w:pPr>
        <w:rPr>
          <w:rFonts w:cstheme="minorHAnsi"/>
          <w:b/>
          <w:sz w:val="24"/>
          <w:szCs w:val="24"/>
        </w:rPr>
      </w:pPr>
      <w:r w:rsidRPr="00F93B52">
        <w:rPr>
          <w:rFonts w:cstheme="minorHAnsi"/>
          <w:b/>
          <w:sz w:val="24"/>
          <w:szCs w:val="24"/>
        </w:rPr>
        <w:t>Versleutelingstabel: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"/>
        <w:gridCol w:w="347"/>
        <w:gridCol w:w="344"/>
        <w:gridCol w:w="460"/>
        <w:gridCol w:w="338"/>
        <w:gridCol w:w="460"/>
        <w:gridCol w:w="460"/>
        <w:gridCol w:w="460"/>
        <w:gridCol w:w="460"/>
        <w:gridCol w:w="338"/>
        <w:gridCol w:w="460"/>
        <w:gridCol w:w="460"/>
        <w:gridCol w:w="460"/>
        <w:gridCol w:w="460"/>
        <w:gridCol w:w="460"/>
        <w:gridCol w:w="460"/>
        <w:gridCol w:w="460"/>
        <w:gridCol w:w="347"/>
        <w:gridCol w:w="338"/>
        <w:gridCol w:w="338"/>
        <w:gridCol w:w="370"/>
        <w:gridCol w:w="460"/>
        <w:gridCol w:w="460"/>
        <w:gridCol w:w="460"/>
        <w:gridCol w:w="338"/>
        <w:gridCol w:w="460"/>
      </w:tblGrid>
      <w:tr w:rsidR="00363E96" w:rsidRPr="00F93B52" w14:paraId="1FB79CAF" w14:textId="77777777" w:rsidTr="0014637F">
        <w:tc>
          <w:tcPr>
            <w:tcW w:w="0" w:type="auto"/>
            <w:shd w:val="clear" w:color="auto" w:fill="000000" w:themeFill="text1"/>
          </w:tcPr>
          <w:p w14:paraId="5A5EF7E5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000000" w:themeFill="text1"/>
          </w:tcPr>
          <w:p w14:paraId="0858F039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0" w:type="auto"/>
            <w:shd w:val="clear" w:color="auto" w:fill="000000" w:themeFill="text1"/>
          </w:tcPr>
          <w:p w14:paraId="570480FD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000000" w:themeFill="text1"/>
          </w:tcPr>
          <w:p w14:paraId="62D55249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000000" w:themeFill="text1"/>
          </w:tcPr>
          <w:p w14:paraId="2CC29556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0" w:type="auto"/>
            <w:shd w:val="clear" w:color="auto" w:fill="000000" w:themeFill="text1"/>
          </w:tcPr>
          <w:p w14:paraId="3FE7BD6A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shd w:val="clear" w:color="auto" w:fill="000000" w:themeFill="text1"/>
          </w:tcPr>
          <w:p w14:paraId="385A55B0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0" w:type="auto"/>
            <w:shd w:val="clear" w:color="auto" w:fill="000000" w:themeFill="text1"/>
          </w:tcPr>
          <w:p w14:paraId="7C961408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000000" w:themeFill="text1"/>
          </w:tcPr>
          <w:p w14:paraId="248B619B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000000" w:themeFill="text1"/>
          </w:tcPr>
          <w:p w14:paraId="122C43F7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J</w:t>
            </w:r>
          </w:p>
        </w:tc>
        <w:tc>
          <w:tcPr>
            <w:tcW w:w="0" w:type="auto"/>
            <w:shd w:val="clear" w:color="auto" w:fill="000000" w:themeFill="text1"/>
          </w:tcPr>
          <w:p w14:paraId="4738073D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shd w:val="clear" w:color="auto" w:fill="000000" w:themeFill="text1"/>
          </w:tcPr>
          <w:p w14:paraId="4B7A84F4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shd w:val="clear" w:color="auto" w:fill="000000" w:themeFill="text1"/>
          </w:tcPr>
          <w:p w14:paraId="364B5DA8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0" w:type="auto"/>
            <w:shd w:val="clear" w:color="auto" w:fill="000000" w:themeFill="text1"/>
          </w:tcPr>
          <w:p w14:paraId="0454C7C8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000000" w:themeFill="text1"/>
          </w:tcPr>
          <w:p w14:paraId="4380FDA7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000000" w:themeFill="text1"/>
          </w:tcPr>
          <w:p w14:paraId="468FB9C6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000000" w:themeFill="text1"/>
          </w:tcPr>
          <w:p w14:paraId="12D6AD0F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Q</w:t>
            </w:r>
          </w:p>
        </w:tc>
        <w:tc>
          <w:tcPr>
            <w:tcW w:w="0" w:type="auto"/>
            <w:shd w:val="clear" w:color="auto" w:fill="000000" w:themeFill="text1"/>
          </w:tcPr>
          <w:p w14:paraId="50B9E0E7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shd w:val="clear" w:color="auto" w:fill="000000" w:themeFill="text1"/>
          </w:tcPr>
          <w:p w14:paraId="05F5F090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0" w:type="auto"/>
            <w:shd w:val="clear" w:color="auto" w:fill="000000" w:themeFill="text1"/>
          </w:tcPr>
          <w:p w14:paraId="471A7457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000000" w:themeFill="text1"/>
          </w:tcPr>
          <w:p w14:paraId="5CEE1801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0" w:type="auto"/>
            <w:shd w:val="clear" w:color="auto" w:fill="000000" w:themeFill="text1"/>
          </w:tcPr>
          <w:p w14:paraId="351BB582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0" w:type="auto"/>
            <w:shd w:val="clear" w:color="auto" w:fill="000000" w:themeFill="text1"/>
          </w:tcPr>
          <w:p w14:paraId="030EF939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W</w:t>
            </w:r>
          </w:p>
        </w:tc>
        <w:tc>
          <w:tcPr>
            <w:tcW w:w="0" w:type="auto"/>
            <w:shd w:val="clear" w:color="auto" w:fill="000000" w:themeFill="text1"/>
          </w:tcPr>
          <w:p w14:paraId="707BADA3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000000" w:themeFill="text1"/>
          </w:tcPr>
          <w:p w14:paraId="53C12D51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0" w:type="auto"/>
            <w:shd w:val="clear" w:color="auto" w:fill="000000" w:themeFill="text1"/>
          </w:tcPr>
          <w:p w14:paraId="34F46AF2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Z</w:t>
            </w:r>
          </w:p>
        </w:tc>
      </w:tr>
      <w:tr w:rsidR="00363E96" w:rsidRPr="00F93B52" w14:paraId="0B5CFB39" w14:textId="77777777" w:rsidTr="0014637F">
        <w:tc>
          <w:tcPr>
            <w:tcW w:w="0" w:type="auto"/>
          </w:tcPr>
          <w:p w14:paraId="6202A616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1AAA82E5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A6C4A0F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761E423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1179DF85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B80ABC4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624A2564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51894717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1A792E6D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35F6C2BF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699E73C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6948DE6F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2B8A28E9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E502B4A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4999C03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6402E8BE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5EA7B011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21A5D5B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87C5C74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5F3934D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C66BD8D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C82961F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38C6238A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244E3DC6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68A4AA32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0223521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14</w:t>
            </w:r>
          </w:p>
        </w:tc>
      </w:tr>
    </w:tbl>
    <w:p w14:paraId="091E7115" w14:textId="77777777" w:rsidR="00363E96" w:rsidRDefault="00363E96" w:rsidP="00363E96">
      <w:pPr>
        <w:rPr>
          <w:rFonts w:cstheme="minorHAnsi"/>
          <w:sz w:val="24"/>
          <w:szCs w:val="24"/>
        </w:rPr>
      </w:pPr>
    </w:p>
    <w:p w14:paraId="6FE4EF05" w14:textId="77777777" w:rsidR="00363E96" w:rsidRPr="00F93B52" w:rsidRDefault="00363E96" w:rsidP="00363E9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eerste letter van elk antwoord geeft toegang tot de versleutelingstabel!</w:t>
      </w:r>
    </w:p>
    <w:p w14:paraId="3CB27C17" w14:textId="77777777" w:rsidR="00363E96" w:rsidRPr="00F93B52" w:rsidRDefault="00363E96" w:rsidP="00363E96">
      <w:pPr>
        <w:rPr>
          <w:rFonts w:cstheme="minorHAnsi"/>
          <w:sz w:val="24"/>
          <w:szCs w:val="24"/>
        </w:rPr>
      </w:pPr>
    </w:p>
    <w:p w14:paraId="264F6024" w14:textId="77777777" w:rsidR="00363E96" w:rsidRPr="00F93B52" w:rsidRDefault="00363E96" w:rsidP="00363E96">
      <w:pPr>
        <w:rPr>
          <w:rFonts w:cstheme="minorHAnsi"/>
          <w:b/>
          <w:sz w:val="24"/>
          <w:szCs w:val="24"/>
        </w:rPr>
      </w:pPr>
      <w:r w:rsidRPr="00F93B52">
        <w:rPr>
          <w:rFonts w:cstheme="minorHAnsi"/>
          <w:b/>
          <w:sz w:val="24"/>
          <w:szCs w:val="24"/>
        </w:rPr>
        <w:t>Oplossing versleutelde zin: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"/>
        <w:gridCol w:w="338"/>
        <w:gridCol w:w="343"/>
        <w:gridCol w:w="338"/>
        <w:gridCol w:w="460"/>
        <w:gridCol w:w="338"/>
        <w:gridCol w:w="338"/>
        <w:gridCol w:w="460"/>
        <w:gridCol w:w="338"/>
        <w:gridCol w:w="460"/>
        <w:gridCol w:w="338"/>
        <w:gridCol w:w="460"/>
        <w:gridCol w:w="460"/>
        <w:gridCol w:w="338"/>
        <w:gridCol w:w="338"/>
        <w:gridCol w:w="460"/>
        <w:gridCol w:w="460"/>
        <w:gridCol w:w="460"/>
        <w:gridCol w:w="338"/>
      </w:tblGrid>
      <w:tr w:rsidR="00363E96" w:rsidRPr="00F93B52" w14:paraId="77CBE234" w14:textId="77777777" w:rsidTr="0014637F">
        <w:tc>
          <w:tcPr>
            <w:tcW w:w="0" w:type="auto"/>
            <w:shd w:val="clear" w:color="auto" w:fill="000000" w:themeFill="text1"/>
          </w:tcPr>
          <w:p w14:paraId="4E27FA20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000000" w:themeFill="text1"/>
          </w:tcPr>
          <w:p w14:paraId="6EB38E8A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000000" w:themeFill="text1"/>
          </w:tcPr>
          <w:p w14:paraId="79703A11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000000" w:themeFill="text1"/>
          </w:tcPr>
          <w:p w14:paraId="61709AC8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37EEC732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000000" w:themeFill="text1"/>
          </w:tcPr>
          <w:p w14:paraId="5E5C8927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000000" w:themeFill="text1"/>
          </w:tcPr>
          <w:p w14:paraId="1F067BA8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000000" w:themeFill="text1"/>
          </w:tcPr>
          <w:p w14:paraId="56C29161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000000" w:themeFill="text1"/>
          </w:tcPr>
          <w:p w14:paraId="01501CAB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79688B35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000000" w:themeFill="text1"/>
          </w:tcPr>
          <w:p w14:paraId="3AB16E36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43DDD9AB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000000" w:themeFill="text1"/>
          </w:tcPr>
          <w:p w14:paraId="30F45CF9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000000" w:themeFill="text1"/>
          </w:tcPr>
          <w:p w14:paraId="299F8CDB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000000" w:themeFill="text1"/>
          </w:tcPr>
          <w:p w14:paraId="68EB8393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000000" w:themeFill="text1"/>
          </w:tcPr>
          <w:p w14:paraId="2E238C53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000000" w:themeFill="text1"/>
          </w:tcPr>
          <w:p w14:paraId="24CB118A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000000" w:themeFill="text1"/>
          </w:tcPr>
          <w:p w14:paraId="1D6C9641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000000" w:themeFill="text1"/>
          </w:tcPr>
          <w:p w14:paraId="69CCFB26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63E96" w:rsidRPr="00F93B52" w14:paraId="65404CCA" w14:textId="77777777" w:rsidTr="0014637F">
        <w:tc>
          <w:tcPr>
            <w:tcW w:w="0" w:type="auto"/>
          </w:tcPr>
          <w:p w14:paraId="63B1D954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38EB4FD8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3662F3A0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0D291905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14:paraId="7CB18AC3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14:paraId="422552A6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2CE0953B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14:paraId="3EC9B3A1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14:paraId="5AFCEDFF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14:paraId="3443268E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14:paraId="0F2AE40A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14:paraId="7B7B0DEC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14:paraId="3AD22313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2A9871FC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14:paraId="3559A178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14:paraId="4A945907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14:paraId="3828329E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792A9F67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7332219C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t</w:t>
            </w:r>
          </w:p>
        </w:tc>
      </w:tr>
    </w:tbl>
    <w:p w14:paraId="6ECEC99B" w14:textId="77777777" w:rsidR="00363E96" w:rsidRPr="00F93B52" w:rsidRDefault="00363E96" w:rsidP="00363E96">
      <w:pPr>
        <w:rPr>
          <w:rFonts w:cstheme="minorHAns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"/>
        <w:gridCol w:w="343"/>
        <w:gridCol w:w="338"/>
      </w:tblGrid>
      <w:tr w:rsidR="00363E96" w:rsidRPr="00F93B52" w14:paraId="753D7202" w14:textId="77777777" w:rsidTr="0014637F">
        <w:tc>
          <w:tcPr>
            <w:tcW w:w="0" w:type="auto"/>
            <w:shd w:val="clear" w:color="auto" w:fill="000000" w:themeFill="text1"/>
          </w:tcPr>
          <w:p w14:paraId="0E19328D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000000" w:themeFill="text1"/>
          </w:tcPr>
          <w:p w14:paraId="77B50CC8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000000" w:themeFill="text1"/>
          </w:tcPr>
          <w:p w14:paraId="77B85262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63E96" w:rsidRPr="00F93B52" w14:paraId="4481DD98" w14:textId="77777777" w:rsidTr="0014637F">
        <w:tc>
          <w:tcPr>
            <w:tcW w:w="0" w:type="auto"/>
          </w:tcPr>
          <w:p w14:paraId="514BB308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602020EE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14:paraId="4B9C414C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r</w:t>
            </w:r>
          </w:p>
        </w:tc>
      </w:tr>
    </w:tbl>
    <w:p w14:paraId="451EFA04" w14:textId="77777777" w:rsidR="00363E96" w:rsidRPr="00F93B52" w:rsidRDefault="00363E96" w:rsidP="00363E96">
      <w:pPr>
        <w:rPr>
          <w:rFonts w:cstheme="minorHAns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"/>
        <w:gridCol w:w="338"/>
        <w:gridCol w:w="338"/>
        <w:gridCol w:w="338"/>
        <w:gridCol w:w="460"/>
        <w:gridCol w:w="338"/>
        <w:gridCol w:w="338"/>
        <w:gridCol w:w="460"/>
        <w:gridCol w:w="338"/>
        <w:gridCol w:w="460"/>
        <w:gridCol w:w="338"/>
        <w:gridCol w:w="338"/>
        <w:gridCol w:w="338"/>
        <w:gridCol w:w="460"/>
        <w:gridCol w:w="338"/>
        <w:gridCol w:w="460"/>
        <w:gridCol w:w="460"/>
        <w:gridCol w:w="338"/>
        <w:gridCol w:w="460"/>
      </w:tblGrid>
      <w:tr w:rsidR="00363E96" w:rsidRPr="00F93B52" w14:paraId="50E681AC" w14:textId="77777777" w:rsidTr="0014637F">
        <w:tc>
          <w:tcPr>
            <w:tcW w:w="0" w:type="auto"/>
            <w:shd w:val="clear" w:color="auto" w:fill="000000" w:themeFill="text1"/>
          </w:tcPr>
          <w:p w14:paraId="506A5793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000000" w:themeFill="text1"/>
          </w:tcPr>
          <w:p w14:paraId="1AAE805D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000000" w:themeFill="text1"/>
          </w:tcPr>
          <w:p w14:paraId="337F4115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000000" w:themeFill="text1"/>
          </w:tcPr>
          <w:p w14:paraId="33F09F8B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312553F7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000000" w:themeFill="text1"/>
          </w:tcPr>
          <w:p w14:paraId="0012F49D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000000" w:themeFill="text1"/>
          </w:tcPr>
          <w:p w14:paraId="723EE241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000000" w:themeFill="text1"/>
          </w:tcPr>
          <w:p w14:paraId="717AD2CB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000000" w:themeFill="text1"/>
          </w:tcPr>
          <w:p w14:paraId="0FF5B50D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000000" w:themeFill="text1"/>
          </w:tcPr>
          <w:p w14:paraId="602F7E93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000000" w:themeFill="text1"/>
          </w:tcPr>
          <w:p w14:paraId="1917B8DA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3E1B48CE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000000" w:themeFill="text1"/>
          </w:tcPr>
          <w:p w14:paraId="37C4D6DC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15738F77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000000" w:themeFill="text1"/>
          </w:tcPr>
          <w:p w14:paraId="0D537E08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000000" w:themeFill="text1"/>
          </w:tcPr>
          <w:p w14:paraId="5716BC6A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000000" w:themeFill="text1"/>
          </w:tcPr>
          <w:p w14:paraId="1E47219A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000000" w:themeFill="text1"/>
          </w:tcPr>
          <w:p w14:paraId="29E0C46C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2EDC34E8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63E96" w:rsidRPr="00F93B52" w14:paraId="0803FA3B" w14:textId="77777777" w:rsidTr="0014637F">
        <w:tc>
          <w:tcPr>
            <w:tcW w:w="0" w:type="auto"/>
          </w:tcPr>
          <w:p w14:paraId="360971B6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14:paraId="235C1EDF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14:paraId="20191CFE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7E79F6CA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14:paraId="27FD9E44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14:paraId="47AD6C59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14:paraId="63225D69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14:paraId="38665F22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4A5C7AF6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58E60083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14:paraId="0AAE96EE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14:paraId="66E0ED2B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14:paraId="5DF77A1D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14:paraId="7A148F29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01C515EE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00E6ECA9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3611AE6B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14:paraId="5F5D10FC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14:paraId="106183A5" w14:textId="77777777" w:rsidR="00363E96" w:rsidRPr="00F93B52" w:rsidRDefault="00363E96" w:rsidP="0014637F">
            <w:pPr>
              <w:rPr>
                <w:rFonts w:cstheme="minorHAnsi"/>
                <w:sz w:val="24"/>
                <w:szCs w:val="24"/>
              </w:rPr>
            </w:pPr>
            <w:r w:rsidRPr="00F93B52">
              <w:rPr>
                <w:rFonts w:cstheme="minorHAnsi"/>
                <w:sz w:val="24"/>
                <w:szCs w:val="24"/>
              </w:rPr>
              <w:t>n</w:t>
            </w:r>
          </w:p>
        </w:tc>
      </w:tr>
    </w:tbl>
    <w:p w14:paraId="1BA36022" w14:textId="77777777" w:rsidR="00363E96" w:rsidRPr="00F93B52" w:rsidRDefault="00363E96" w:rsidP="00363E96">
      <w:pPr>
        <w:rPr>
          <w:rFonts w:cstheme="minorHAnsi"/>
          <w:sz w:val="24"/>
          <w:szCs w:val="24"/>
        </w:rPr>
      </w:pPr>
    </w:p>
    <w:p w14:paraId="65ABC2C1" w14:textId="77777777" w:rsidR="00363E96" w:rsidRPr="00F93B52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93B52">
        <w:rPr>
          <w:rFonts w:cstheme="minorHAnsi"/>
          <w:sz w:val="24"/>
          <w:szCs w:val="24"/>
        </w:rPr>
        <w:t xml:space="preserve">Dit type schroef plaats je in het </w:t>
      </w:r>
      <w:proofErr w:type="spellStart"/>
      <w:r w:rsidRPr="00F93B52">
        <w:rPr>
          <w:rFonts w:cstheme="minorHAnsi"/>
          <w:sz w:val="24"/>
          <w:szCs w:val="24"/>
        </w:rPr>
        <w:t>metafysaire</w:t>
      </w:r>
      <w:proofErr w:type="spellEnd"/>
      <w:r w:rsidRPr="00F93B52">
        <w:rPr>
          <w:rFonts w:cstheme="minorHAnsi"/>
          <w:sz w:val="24"/>
          <w:szCs w:val="24"/>
        </w:rPr>
        <w:t xml:space="preserve"> gedeelte van het bot: </w:t>
      </w:r>
      <w:proofErr w:type="spellStart"/>
      <w:r w:rsidRPr="00F93B52">
        <w:rPr>
          <w:rFonts w:cstheme="minorHAnsi"/>
          <w:sz w:val="24"/>
          <w:szCs w:val="24"/>
        </w:rPr>
        <w:t>spongiosa</w:t>
      </w:r>
      <w:proofErr w:type="spellEnd"/>
    </w:p>
    <w:p w14:paraId="095B4E1E" w14:textId="77777777" w:rsidR="00363E96" w:rsidRPr="00F93B52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93B52">
        <w:rPr>
          <w:rFonts w:cstheme="minorHAnsi"/>
          <w:sz w:val="24"/>
          <w:szCs w:val="24"/>
        </w:rPr>
        <w:t xml:space="preserve">Zo noem je een fractuur, gelokaliseerd aan de proximale zijde van het os </w:t>
      </w:r>
      <w:proofErr w:type="spellStart"/>
      <w:r w:rsidRPr="00F93B52">
        <w:rPr>
          <w:rFonts w:cstheme="minorHAnsi"/>
          <w:sz w:val="24"/>
          <w:szCs w:val="24"/>
        </w:rPr>
        <w:t>metatarsale</w:t>
      </w:r>
      <w:proofErr w:type="spellEnd"/>
      <w:r w:rsidRPr="00F93B52">
        <w:rPr>
          <w:rFonts w:cstheme="minorHAnsi"/>
          <w:sz w:val="24"/>
          <w:szCs w:val="24"/>
        </w:rPr>
        <w:t xml:space="preserve"> V: Jones</w:t>
      </w:r>
    </w:p>
    <w:p w14:paraId="0ED08CE0" w14:textId="77777777" w:rsidR="00363E96" w:rsidRPr="00F93B52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93B52">
        <w:rPr>
          <w:rFonts w:cstheme="minorHAnsi"/>
          <w:sz w:val="24"/>
          <w:szCs w:val="24"/>
        </w:rPr>
        <w:t xml:space="preserve">De laatste letter van de Engelse vertaling van ‘operatie’: </w:t>
      </w:r>
      <w:proofErr w:type="spellStart"/>
      <w:r w:rsidRPr="00F93B52">
        <w:rPr>
          <w:rFonts w:cstheme="minorHAnsi"/>
          <w:sz w:val="24"/>
          <w:szCs w:val="24"/>
        </w:rPr>
        <w:t>surgery</w:t>
      </w:r>
      <w:proofErr w:type="spellEnd"/>
    </w:p>
    <w:p w14:paraId="71B914C9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93B52">
        <w:rPr>
          <w:rFonts w:cstheme="minorHAnsi"/>
          <w:sz w:val="24"/>
          <w:szCs w:val="24"/>
        </w:rPr>
        <w:t xml:space="preserve">De situatie wanneer een schroef beiden </w:t>
      </w:r>
      <w:proofErr w:type="spellStart"/>
      <w:r w:rsidRPr="00F93B52">
        <w:rPr>
          <w:rFonts w:cstheme="minorHAnsi"/>
          <w:sz w:val="24"/>
          <w:szCs w:val="24"/>
        </w:rPr>
        <w:t>cortices</w:t>
      </w:r>
      <w:proofErr w:type="spellEnd"/>
      <w:r w:rsidRPr="00F93B5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grijpt</w:t>
      </w:r>
      <w:r w:rsidRPr="00F93B52">
        <w:rPr>
          <w:rFonts w:cstheme="minorHAnsi"/>
          <w:sz w:val="24"/>
          <w:szCs w:val="24"/>
        </w:rPr>
        <w:t xml:space="preserve">: </w:t>
      </w:r>
      <w:proofErr w:type="spellStart"/>
      <w:r w:rsidRPr="00F93B52">
        <w:rPr>
          <w:rFonts w:cstheme="minorHAnsi"/>
          <w:sz w:val="24"/>
          <w:szCs w:val="24"/>
        </w:rPr>
        <w:t>bicorticaal</w:t>
      </w:r>
      <w:proofErr w:type="spellEnd"/>
    </w:p>
    <w:p w14:paraId="645F51B0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Het apparaat waarmee je AP kunt kijken: röntgen</w:t>
      </w:r>
    </w:p>
    <w:p w14:paraId="37CDB1B8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 noem je een fractuur wanneer het bot in twee stukken gebroken is: enkelvoudig</w:t>
      </w:r>
    </w:p>
    <w:p w14:paraId="69279F15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Een gecombineerde fractuur van zowel de fibula als de </w:t>
      </w:r>
      <w:proofErr w:type="spellStart"/>
      <w:r>
        <w:rPr>
          <w:rFonts w:cstheme="minorHAnsi"/>
          <w:sz w:val="24"/>
          <w:szCs w:val="24"/>
        </w:rPr>
        <w:t>tibia</w:t>
      </w:r>
      <w:proofErr w:type="spellEnd"/>
      <w:r>
        <w:rPr>
          <w:rFonts w:cstheme="minorHAnsi"/>
          <w:sz w:val="24"/>
          <w:szCs w:val="24"/>
        </w:rPr>
        <w:t>: cruris</w:t>
      </w:r>
    </w:p>
    <w:p w14:paraId="300ECE28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De laatste letter van de omschrijving van de volgende fractuur. Loopt altijd intra-articulair en kan gecombineerd worden met een arthroscopie. We zijn op zoek naar een …fractuur: tibiaplateau</w:t>
      </w:r>
    </w:p>
    <w:p w14:paraId="4307B317" w14:textId="77777777" w:rsidR="00363E96" w:rsidRPr="0022197B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2197B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>ze</w:t>
      </w:r>
      <w:r w:rsidRPr="0022197B">
        <w:rPr>
          <w:rFonts w:cstheme="minorHAnsi"/>
          <w:sz w:val="24"/>
          <w:szCs w:val="24"/>
        </w:rPr>
        <w:t xml:space="preserve"> schroef bevat een gedeeltelijke winding</w:t>
      </w:r>
      <w:r>
        <w:rPr>
          <w:rFonts w:cstheme="minorHAnsi"/>
          <w:sz w:val="24"/>
          <w:szCs w:val="24"/>
        </w:rPr>
        <w:t>: trekschroef</w:t>
      </w:r>
    </w:p>
    <w:p w14:paraId="196E5C0A" w14:textId="77777777" w:rsidR="00363E96" w:rsidRPr="00DD2712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Zoek in het wetenschappelijk artikel: </w:t>
      </w:r>
      <w:proofErr w:type="spellStart"/>
      <w:r w:rsidRPr="0022197B">
        <w:rPr>
          <w:rFonts w:cstheme="minorHAnsi"/>
          <w:sz w:val="24"/>
          <w:szCs w:val="24"/>
        </w:rPr>
        <w:t>Fracture</w:t>
      </w:r>
      <w:proofErr w:type="spellEnd"/>
      <w:r w:rsidRPr="0022197B">
        <w:rPr>
          <w:rFonts w:cstheme="minorHAnsi"/>
          <w:sz w:val="24"/>
          <w:szCs w:val="24"/>
        </w:rPr>
        <w:t xml:space="preserve"> Non-Union: A Review of </w:t>
      </w:r>
      <w:proofErr w:type="spellStart"/>
      <w:r w:rsidRPr="0022197B">
        <w:rPr>
          <w:rFonts w:cstheme="minorHAnsi"/>
          <w:sz w:val="24"/>
          <w:szCs w:val="24"/>
        </w:rPr>
        <w:t>Clinical</w:t>
      </w:r>
      <w:proofErr w:type="spellEnd"/>
      <w:r w:rsidRPr="0022197B">
        <w:rPr>
          <w:rFonts w:cstheme="minorHAnsi"/>
          <w:sz w:val="24"/>
          <w:szCs w:val="24"/>
        </w:rPr>
        <w:t xml:space="preserve"> </w:t>
      </w:r>
      <w:proofErr w:type="spellStart"/>
      <w:r w:rsidRPr="0022197B">
        <w:rPr>
          <w:rFonts w:cstheme="minorHAnsi"/>
          <w:sz w:val="24"/>
          <w:szCs w:val="24"/>
        </w:rPr>
        <w:t>Challenges</w:t>
      </w:r>
      <w:proofErr w:type="spellEnd"/>
      <w:r w:rsidRPr="0022197B">
        <w:rPr>
          <w:rFonts w:cstheme="minorHAnsi"/>
          <w:sz w:val="24"/>
          <w:szCs w:val="24"/>
        </w:rPr>
        <w:t xml:space="preserve"> </w:t>
      </w:r>
      <w:proofErr w:type="spellStart"/>
      <w:r w:rsidRPr="0022197B">
        <w:rPr>
          <w:rFonts w:cstheme="minorHAnsi"/>
          <w:sz w:val="24"/>
          <w:szCs w:val="24"/>
        </w:rPr>
        <w:t>and</w:t>
      </w:r>
      <w:proofErr w:type="spellEnd"/>
      <w:r w:rsidRPr="0022197B">
        <w:rPr>
          <w:rFonts w:cstheme="minorHAnsi"/>
          <w:sz w:val="24"/>
          <w:szCs w:val="24"/>
        </w:rPr>
        <w:t xml:space="preserve"> </w:t>
      </w:r>
      <w:proofErr w:type="spellStart"/>
      <w:r w:rsidRPr="0022197B">
        <w:rPr>
          <w:rFonts w:cstheme="minorHAnsi"/>
          <w:sz w:val="24"/>
          <w:szCs w:val="24"/>
        </w:rPr>
        <w:t>Future</w:t>
      </w:r>
      <w:proofErr w:type="spellEnd"/>
      <w:r w:rsidRPr="0022197B">
        <w:rPr>
          <w:rFonts w:cstheme="minorHAnsi"/>
          <w:sz w:val="24"/>
          <w:szCs w:val="24"/>
        </w:rPr>
        <w:t xml:space="preserve"> Research </w:t>
      </w:r>
      <w:proofErr w:type="spellStart"/>
      <w:r w:rsidRPr="0022197B">
        <w:rPr>
          <w:rFonts w:cstheme="minorHAnsi"/>
          <w:sz w:val="24"/>
          <w:szCs w:val="24"/>
        </w:rPr>
        <w:t>Needs</w:t>
      </w:r>
      <w:proofErr w:type="spellEnd"/>
      <w:r>
        <w:rPr>
          <w:rFonts w:cstheme="minorHAnsi"/>
          <w:sz w:val="24"/>
          <w:szCs w:val="24"/>
        </w:rPr>
        <w:t>, de 7</w:t>
      </w:r>
      <w:r w:rsidRPr="0022197B">
        <w:rPr>
          <w:rFonts w:cstheme="minorHAnsi"/>
          <w:sz w:val="24"/>
          <w:szCs w:val="24"/>
          <w:vertAlign w:val="superscript"/>
        </w:rPr>
        <w:t>de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i/>
          <w:sz w:val="24"/>
          <w:szCs w:val="24"/>
        </w:rPr>
        <w:t xml:space="preserve">host factor </w:t>
      </w:r>
      <w:r>
        <w:rPr>
          <w:rFonts w:cstheme="minorHAnsi"/>
          <w:sz w:val="24"/>
          <w:szCs w:val="24"/>
        </w:rPr>
        <w:t xml:space="preserve">op. De eerste letter is: </w:t>
      </w:r>
      <w:proofErr w:type="spellStart"/>
      <w:r>
        <w:rPr>
          <w:rFonts w:cstheme="minorHAnsi"/>
          <w:sz w:val="24"/>
          <w:szCs w:val="24"/>
        </w:rPr>
        <w:t>NSAID’s</w:t>
      </w:r>
      <w:proofErr w:type="spellEnd"/>
      <w:r>
        <w:rPr>
          <w:rFonts w:cstheme="minorHAnsi"/>
          <w:sz w:val="24"/>
          <w:szCs w:val="24"/>
        </w:rPr>
        <w:t xml:space="preserve">  </w:t>
      </w:r>
      <w:hyperlink r:id="rId14" w:history="1">
        <w:r>
          <w:rPr>
            <w:rStyle w:val="Hyperlink"/>
          </w:rPr>
          <w:t>https://www.ncbi.nlm.nih.gov/pmc/articles/PMC6702984/</w:t>
        </w:r>
      </w:hyperlink>
    </w:p>
    <w:p w14:paraId="39CDA793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eerste letter van de voornaam van een plastisch handchirurg uit het Meander ziekenhuis: Quinten</w:t>
      </w:r>
    </w:p>
    <w:p w14:paraId="21A2983B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Bij een </w:t>
      </w:r>
      <w:proofErr w:type="spellStart"/>
      <w:r>
        <w:rPr>
          <w:rFonts w:cstheme="minorHAnsi"/>
          <w:sz w:val="24"/>
          <w:szCs w:val="24"/>
        </w:rPr>
        <w:t>diafysaire</w:t>
      </w:r>
      <w:proofErr w:type="spellEnd"/>
      <w:r>
        <w:rPr>
          <w:rFonts w:cstheme="minorHAnsi"/>
          <w:sz w:val="24"/>
          <w:szCs w:val="24"/>
        </w:rPr>
        <w:t xml:space="preserve"> fractuur van dit bot wordt vaak gekozen voor een </w:t>
      </w:r>
      <w:proofErr w:type="spellStart"/>
      <w:r>
        <w:rPr>
          <w:rFonts w:cstheme="minorHAnsi"/>
          <w:sz w:val="24"/>
          <w:szCs w:val="24"/>
        </w:rPr>
        <w:t>intramedullaire</w:t>
      </w:r>
      <w:proofErr w:type="spellEnd"/>
      <w:r>
        <w:rPr>
          <w:rFonts w:cstheme="minorHAnsi"/>
          <w:sz w:val="24"/>
          <w:szCs w:val="24"/>
        </w:rPr>
        <w:t xml:space="preserve"> fixatie: femur</w:t>
      </w:r>
    </w:p>
    <w:p w14:paraId="75B6E380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Dit type schroeven horen bij een LCP: hoekstabiel</w:t>
      </w:r>
    </w:p>
    <w:p w14:paraId="04429E10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Om absolute stabiliteit te verkrijgen kun je </w:t>
      </w:r>
      <w:proofErr w:type="spellStart"/>
      <w:r>
        <w:rPr>
          <w:rFonts w:cstheme="minorHAnsi"/>
          <w:sz w:val="24"/>
          <w:szCs w:val="24"/>
        </w:rPr>
        <w:t>interfragmentaire</w:t>
      </w:r>
      <w:proofErr w:type="spellEnd"/>
      <w:r>
        <w:rPr>
          <w:rFonts w:cstheme="minorHAnsi"/>
          <w:sz w:val="24"/>
          <w:szCs w:val="24"/>
        </w:rPr>
        <w:t xml:space="preserve"> compressie creëren door o.a. deze operatietechniek: </w:t>
      </w:r>
      <w:proofErr w:type="spellStart"/>
      <w:r>
        <w:rPr>
          <w:rFonts w:cstheme="minorHAnsi"/>
          <w:sz w:val="24"/>
          <w:szCs w:val="24"/>
        </w:rPr>
        <w:t>zuggertung</w:t>
      </w:r>
      <w:proofErr w:type="spellEnd"/>
    </w:p>
    <w:p w14:paraId="0AB68955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Deze factor hebben jullie bij het oplossen van deze puzzel </w:t>
      </w:r>
      <w:r w:rsidRPr="00DC63EA">
        <w:rPr>
          <w:rFonts w:cstheme="minorHAnsi"/>
          <w:sz w:val="24"/>
          <w:szCs w:val="24"/>
        </w:rPr>
        <w:sym w:font="Wingdings" w:char="F04A"/>
      </w:r>
      <w:r>
        <w:rPr>
          <w:rFonts w:cstheme="minorHAnsi"/>
          <w:sz w:val="24"/>
          <w:szCs w:val="24"/>
        </w:rPr>
        <w:t>: X</w:t>
      </w:r>
    </w:p>
    <w:p w14:paraId="17BF3A3A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Een </w:t>
      </w:r>
      <w:proofErr w:type="spellStart"/>
      <w:r>
        <w:rPr>
          <w:rFonts w:cstheme="minorHAnsi"/>
          <w:sz w:val="24"/>
          <w:szCs w:val="24"/>
        </w:rPr>
        <w:t>subcapitale</w:t>
      </w:r>
      <w:proofErr w:type="spellEnd"/>
      <w:r>
        <w:rPr>
          <w:rFonts w:cstheme="minorHAnsi"/>
          <w:sz w:val="24"/>
          <w:szCs w:val="24"/>
        </w:rPr>
        <w:t xml:space="preserve"> femurfractuur zit in dit gedeelte van het bot: </w:t>
      </w:r>
      <w:proofErr w:type="spellStart"/>
      <w:r>
        <w:rPr>
          <w:rFonts w:cstheme="minorHAnsi"/>
          <w:sz w:val="24"/>
          <w:szCs w:val="24"/>
        </w:rPr>
        <w:t>metafyse</w:t>
      </w:r>
      <w:proofErr w:type="spellEnd"/>
    </w:p>
    <w:p w14:paraId="1E298D54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DC63EA">
        <w:rPr>
          <w:rFonts w:cstheme="minorHAnsi"/>
          <w:sz w:val="24"/>
          <w:szCs w:val="24"/>
        </w:rPr>
        <w:t>Antebrachiifractuur</w:t>
      </w:r>
      <w:proofErr w:type="spellEnd"/>
      <w:r w:rsidRPr="00DC63EA">
        <w:rPr>
          <w:rFonts w:cstheme="minorHAnsi"/>
          <w:sz w:val="24"/>
          <w:szCs w:val="24"/>
        </w:rPr>
        <w:t xml:space="preserve">: conservatief alleen als een anatomische stand haalbaar is. </w:t>
      </w:r>
      <w:r>
        <w:rPr>
          <w:rFonts w:cstheme="minorHAnsi"/>
          <w:sz w:val="24"/>
          <w:szCs w:val="24"/>
        </w:rPr>
        <w:t>Deze informatie heeft de meeste betrekking tot: kinderen</w:t>
      </w:r>
    </w:p>
    <w:p w14:paraId="3B1F8337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 welke fractuur hebben we het? B</w:t>
      </w:r>
      <w:r w:rsidRPr="00DC63EA">
        <w:rPr>
          <w:rFonts w:cstheme="minorHAnsi"/>
          <w:sz w:val="24"/>
          <w:szCs w:val="24"/>
        </w:rPr>
        <w:t>ot is gebroken maar het periost houdt de fractuur op z’n positie.</w:t>
      </w:r>
      <w:r>
        <w:rPr>
          <w:rFonts w:cstheme="minorHAnsi"/>
          <w:sz w:val="24"/>
          <w:szCs w:val="24"/>
        </w:rPr>
        <w:t xml:space="preserve"> Fractuur is vaak instabiel: greenstick</w:t>
      </w:r>
    </w:p>
    <w:p w14:paraId="42F9BB8F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Hoe heet de als volgt omschreven fixatie? </w:t>
      </w:r>
      <w:r w:rsidRPr="002B69A7">
        <w:rPr>
          <w:rFonts w:cstheme="minorHAnsi"/>
          <w:i/>
          <w:sz w:val="24"/>
          <w:szCs w:val="24"/>
        </w:rPr>
        <w:t>Repositie met Weberklemmen en fixeren met een ….-</w:t>
      </w:r>
      <w:proofErr w:type="spellStart"/>
      <w:r w:rsidRPr="002B69A7">
        <w:rPr>
          <w:rFonts w:cstheme="minorHAnsi"/>
          <w:i/>
          <w:sz w:val="24"/>
          <w:szCs w:val="24"/>
        </w:rPr>
        <w:t>gats</w:t>
      </w:r>
      <w:proofErr w:type="spellEnd"/>
      <w:r w:rsidRPr="002B69A7">
        <w:rPr>
          <w:rFonts w:cstheme="minorHAnsi"/>
          <w:i/>
          <w:sz w:val="24"/>
          <w:szCs w:val="24"/>
        </w:rPr>
        <w:t xml:space="preserve"> </w:t>
      </w:r>
      <w:proofErr w:type="spellStart"/>
      <w:r w:rsidRPr="002B69A7">
        <w:rPr>
          <w:rFonts w:cstheme="minorHAnsi"/>
          <w:i/>
          <w:sz w:val="24"/>
          <w:szCs w:val="24"/>
        </w:rPr>
        <w:t>Drittelrohrplaat</w:t>
      </w:r>
      <w:proofErr w:type="spellEnd"/>
      <w:r w:rsidRPr="002B69A7">
        <w:rPr>
          <w:rFonts w:cstheme="minorHAnsi"/>
          <w:i/>
          <w:sz w:val="24"/>
          <w:szCs w:val="24"/>
        </w:rPr>
        <w:t xml:space="preserve">, die </w:t>
      </w:r>
      <w:proofErr w:type="spellStart"/>
      <w:r w:rsidRPr="002B69A7">
        <w:rPr>
          <w:rFonts w:cstheme="minorHAnsi"/>
          <w:i/>
          <w:sz w:val="24"/>
          <w:szCs w:val="24"/>
        </w:rPr>
        <w:t>laterodorsaal</w:t>
      </w:r>
      <w:proofErr w:type="spellEnd"/>
      <w:r w:rsidRPr="002B69A7">
        <w:rPr>
          <w:rFonts w:cstheme="minorHAnsi"/>
          <w:i/>
          <w:sz w:val="24"/>
          <w:szCs w:val="24"/>
        </w:rPr>
        <w:t xml:space="preserve"> van de fibula wordt bevestigd (altijd minimaal 2 gaten proximaal van fractuur vullen met </w:t>
      </w:r>
      <w:proofErr w:type="spellStart"/>
      <w:r w:rsidRPr="002B69A7">
        <w:rPr>
          <w:rFonts w:cstheme="minorHAnsi"/>
          <w:i/>
          <w:sz w:val="24"/>
          <w:szCs w:val="24"/>
        </w:rPr>
        <w:t>bicorticale</w:t>
      </w:r>
      <w:proofErr w:type="spellEnd"/>
      <w:r w:rsidRPr="002B69A7">
        <w:rPr>
          <w:rFonts w:cstheme="minorHAnsi"/>
          <w:i/>
          <w:sz w:val="24"/>
          <w:szCs w:val="24"/>
        </w:rPr>
        <w:t xml:space="preserve"> schroeven en 2 gaten distaal van fractuur (</w:t>
      </w:r>
      <w:proofErr w:type="spellStart"/>
      <w:r w:rsidRPr="002B69A7">
        <w:rPr>
          <w:rFonts w:cstheme="minorHAnsi"/>
          <w:i/>
          <w:sz w:val="24"/>
          <w:szCs w:val="24"/>
        </w:rPr>
        <w:t>spongiosa</w:t>
      </w:r>
      <w:proofErr w:type="spellEnd"/>
      <w:r w:rsidRPr="002B69A7">
        <w:rPr>
          <w:rFonts w:cstheme="minorHAnsi"/>
          <w:i/>
          <w:sz w:val="24"/>
          <w:szCs w:val="24"/>
        </w:rPr>
        <w:t xml:space="preserve"> of </w:t>
      </w:r>
      <w:proofErr w:type="spellStart"/>
      <w:r w:rsidRPr="002B69A7">
        <w:rPr>
          <w:rFonts w:cstheme="minorHAnsi"/>
          <w:i/>
          <w:sz w:val="24"/>
          <w:szCs w:val="24"/>
        </w:rPr>
        <w:t>bicorticaalschroeven</w:t>
      </w:r>
      <w:proofErr w:type="spellEnd"/>
      <w:r>
        <w:rPr>
          <w:rFonts w:cstheme="minorHAnsi"/>
          <w:i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: </w:t>
      </w:r>
      <w:proofErr w:type="spellStart"/>
      <w:r>
        <w:rPr>
          <w:rFonts w:cstheme="minorHAnsi"/>
          <w:sz w:val="24"/>
          <w:szCs w:val="24"/>
        </w:rPr>
        <w:t>plaatosteosynthese</w:t>
      </w:r>
      <w:proofErr w:type="spellEnd"/>
    </w:p>
    <w:p w14:paraId="019D29FB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</w:t>
      </w:r>
      <w:r w:rsidRPr="00734AAF">
        <w:rPr>
          <w:rFonts w:cstheme="minorHAnsi"/>
          <w:sz w:val="24"/>
          <w:szCs w:val="24"/>
        </w:rPr>
        <w:t xml:space="preserve">fibulafractuur bevindt zich distaal van de </w:t>
      </w:r>
      <w:proofErr w:type="spellStart"/>
      <w:r w:rsidRPr="00734AAF">
        <w:rPr>
          <w:rFonts w:cstheme="minorHAnsi"/>
          <w:sz w:val="24"/>
          <w:szCs w:val="24"/>
        </w:rPr>
        <w:t>syndesmose</w:t>
      </w:r>
      <w:proofErr w:type="spellEnd"/>
      <w:r w:rsidRPr="00734AAF">
        <w:rPr>
          <w:rFonts w:cstheme="minorHAnsi"/>
          <w:sz w:val="24"/>
          <w:szCs w:val="24"/>
        </w:rPr>
        <w:t xml:space="preserve">, de </w:t>
      </w:r>
      <w:proofErr w:type="spellStart"/>
      <w:r w:rsidRPr="00734AAF">
        <w:rPr>
          <w:rFonts w:cstheme="minorHAnsi"/>
          <w:sz w:val="24"/>
          <w:szCs w:val="24"/>
        </w:rPr>
        <w:t>syndesmose</w:t>
      </w:r>
      <w:proofErr w:type="spellEnd"/>
      <w:r w:rsidRPr="00734AAF">
        <w:rPr>
          <w:rFonts w:cstheme="minorHAnsi"/>
          <w:sz w:val="24"/>
          <w:szCs w:val="24"/>
        </w:rPr>
        <w:t xml:space="preserve"> is intact</w:t>
      </w:r>
      <w:r>
        <w:rPr>
          <w:rFonts w:cstheme="minorHAnsi"/>
          <w:sz w:val="24"/>
          <w:szCs w:val="24"/>
        </w:rPr>
        <w:t>. De juiste benaming voor dit type fractuur is een Weber: A</w:t>
      </w:r>
    </w:p>
    <w:p w14:paraId="05602B2C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F9B99BB" wp14:editId="1F658DBA">
            <wp:simplePos x="0" y="0"/>
            <wp:positionH relativeFrom="column">
              <wp:posOffset>319405</wp:posOffset>
            </wp:positionH>
            <wp:positionV relativeFrom="paragraph">
              <wp:posOffset>384810</wp:posOffset>
            </wp:positionV>
            <wp:extent cx="1534590" cy="1151890"/>
            <wp:effectExtent l="0" t="0" r="8890" b="0"/>
            <wp:wrapNone/>
            <wp:docPr id="1" name="Afbeelding 1" descr="Principles of lock plate fixation 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nciples of lock plate fixation A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5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 xml:space="preserve">Welk soort plaat is hieronder afgebeeld? </w:t>
      </w:r>
      <w:proofErr w:type="spellStart"/>
      <w:r>
        <w:rPr>
          <w:rFonts w:cstheme="minorHAnsi"/>
          <w:sz w:val="24"/>
          <w:szCs w:val="24"/>
        </w:rPr>
        <w:t>locking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compression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plate</w:t>
      </w:r>
      <w:proofErr w:type="spellEnd"/>
      <w:r>
        <w:rPr>
          <w:rFonts w:cstheme="minorHAnsi"/>
          <w:sz w:val="24"/>
          <w:szCs w:val="24"/>
        </w:rPr>
        <w:t>= LCP</w:t>
      </w:r>
      <w:r>
        <w:rPr>
          <w:rFonts w:cstheme="minorHAnsi"/>
          <w:sz w:val="24"/>
          <w:szCs w:val="24"/>
        </w:rPr>
        <w:tab/>
      </w:r>
    </w:p>
    <w:p w14:paraId="5564F82C" w14:textId="77777777" w:rsidR="00363E96" w:rsidRDefault="00363E96" w:rsidP="00363E96">
      <w:pPr>
        <w:rPr>
          <w:rFonts w:cstheme="minorHAnsi"/>
          <w:sz w:val="24"/>
          <w:szCs w:val="24"/>
        </w:rPr>
      </w:pPr>
    </w:p>
    <w:p w14:paraId="1D91965F" w14:textId="77777777" w:rsidR="00363E96" w:rsidRDefault="00363E96" w:rsidP="00363E96">
      <w:pPr>
        <w:rPr>
          <w:rFonts w:cstheme="minorHAnsi"/>
          <w:sz w:val="24"/>
          <w:szCs w:val="24"/>
        </w:rPr>
      </w:pPr>
    </w:p>
    <w:p w14:paraId="754281B1" w14:textId="77777777" w:rsidR="00363E96" w:rsidRDefault="00363E96" w:rsidP="00363E96">
      <w:pPr>
        <w:rPr>
          <w:rFonts w:cstheme="minorHAnsi"/>
          <w:sz w:val="24"/>
          <w:szCs w:val="24"/>
        </w:rPr>
      </w:pPr>
    </w:p>
    <w:p w14:paraId="13765293" w14:textId="77777777" w:rsidR="00363E96" w:rsidRDefault="00363E96" w:rsidP="00363E96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3D4A7AD7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Een trekschroef heeft altijd een halve: winding</w:t>
      </w:r>
    </w:p>
    <w:p w14:paraId="6D574EBD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Wanneer de fractuurlijn doorloopt tot in het gewricht: intra-articulair</w:t>
      </w:r>
    </w:p>
    <w:p w14:paraId="4974912F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ORIF staat voor: open repositie interne fixatie</w:t>
      </w:r>
    </w:p>
    <w:p w14:paraId="17F2A0E7" w14:textId="77777777" w:rsidR="00363E96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Deze term vind je op het operatieprogramma VOSM. Waar staat deze afkorting voor? verwijderen </w:t>
      </w:r>
      <w:proofErr w:type="spellStart"/>
      <w:r>
        <w:rPr>
          <w:rFonts w:cstheme="minorHAnsi"/>
          <w:sz w:val="24"/>
          <w:szCs w:val="24"/>
        </w:rPr>
        <w:t>osteo</w:t>
      </w:r>
      <w:proofErr w:type="spellEnd"/>
      <w:r>
        <w:rPr>
          <w:rFonts w:cstheme="minorHAnsi"/>
          <w:sz w:val="24"/>
          <w:szCs w:val="24"/>
        </w:rPr>
        <w:t xml:space="preserve"> synthese materiaal</w:t>
      </w:r>
    </w:p>
    <w:p w14:paraId="521375D0" w14:textId="77777777" w:rsidR="00363E96" w:rsidRPr="00644CC8" w:rsidRDefault="00363E96" w:rsidP="00363E96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uitkomst van dit wetenschappelijk artikel: </w:t>
      </w:r>
      <w:proofErr w:type="spellStart"/>
      <w:r w:rsidRPr="00FB2ED3">
        <w:rPr>
          <w:rFonts w:cstheme="minorHAnsi"/>
          <w:sz w:val="24"/>
          <w:szCs w:val="24"/>
        </w:rPr>
        <w:t>Intramedullary</w:t>
      </w:r>
      <w:proofErr w:type="spellEnd"/>
      <w:r w:rsidRPr="00FB2ED3">
        <w:rPr>
          <w:rFonts w:cstheme="minorHAnsi"/>
          <w:sz w:val="24"/>
          <w:szCs w:val="24"/>
        </w:rPr>
        <w:t xml:space="preserve"> </w:t>
      </w:r>
      <w:proofErr w:type="spellStart"/>
      <w:r w:rsidRPr="00FB2ED3">
        <w:rPr>
          <w:rFonts w:cstheme="minorHAnsi"/>
          <w:sz w:val="24"/>
          <w:szCs w:val="24"/>
        </w:rPr>
        <w:t>Nail</w:t>
      </w:r>
      <w:proofErr w:type="spellEnd"/>
      <w:r w:rsidRPr="00FB2ED3">
        <w:rPr>
          <w:rFonts w:cstheme="minorHAnsi"/>
          <w:sz w:val="24"/>
          <w:szCs w:val="24"/>
        </w:rPr>
        <w:t xml:space="preserve"> versus </w:t>
      </w:r>
      <w:proofErr w:type="spellStart"/>
      <w:r w:rsidRPr="00FB2ED3">
        <w:rPr>
          <w:rFonts w:cstheme="minorHAnsi"/>
          <w:sz w:val="24"/>
          <w:szCs w:val="24"/>
        </w:rPr>
        <w:t>Dynamic</w:t>
      </w:r>
      <w:proofErr w:type="spellEnd"/>
      <w:r w:rsidRPr="00FB2ED3">
        <w:rPr>
          <w:rFonts w:cstheme="minorHAnsi"/>
          <w:sz w:val="24"/>
          <w:szCs w:val="24"/>
        </w:rPr>
        <w:t xml:space="preserve"> </w:t>
      </w:r>
      <w:proofErr w:type="spellStart"/>
      <w:r w:rsidRPr="00FB2ED3">
        <w:rPr>
          <w:rFonts w:cstheme="minorHAnsi"/>
          <w:sz w:val="24"/>
          <w:szCs w:val="24"/>
        </w:rPr>
        <w:t>Compression</w:t>
      </w:r>
      <w:proofErr w:type="spellEnd"/>
      <w:r w:rsidRPr="00FB2ED3">
        <w:rPr>
          <w:rFonts w:cstheme="minorHAnsi"/>
          <w:sz w:val="24"/>
          <w:szCs w:val="24"/>
        </w:rPr>
        <w:t xml:space="preserve"> Plate </w:t>
      </w:r>
      <w:proofErr w:type="spellStart"/>
      <w:r w:rsidRPr="00FB2ED3">
        <w:rPr>
          <w:rFonts w:cstheme="minorHAnsi"/>
          <w:sz w:val="24"/>
          <w:szCs w:val="24"/>
        </w:rPr>
        <w:t>Fixation</w:t>
      </w:r>
      <w:proofErr w:type="spellEnd"/>
      <w:r w:rsidRPr="00FB2ED3">
        <w:rPr>
          <w:rFonts w:cstheme="minorHAnsi"/>
          <w:sz w:val="24"/>
          <w:szCs w:val="24"/>
        </w:rPr>
        <w:t xml:space="preserve"> in </w:t>
      </w:r>
      <w:proofErr w:type="spellStart"/>
      <w:r w:rsidRPr="00FB2ED3">
        <w:rPr>
          <w:rFonts w:cstheme="minorHAnsi"/>
          <w:sz w:val="24"/>
          <w:szCs w:val="24"/>
        </w:rPr>
        <w:t>Treating</w:t>
      </w:r>
      <w:proofErr w:type="spellEnd"/>
      <w:r w:rsidRPr="00FB2ED3">
        <w:rPr>
          <w:rFonts w:cstheme="minorHAnsi"/>
          <w:sz w:val="24"/>
          <w:szCs w:val="24"/>
        </w:rPr>
        <w:t xml:space="preserve"> </w:t>
      </w:r>
      <w:proofErr w:type="spellStart"/>
      <w:r w:rsidRPr="00FB2ED3">
        <w:rPr>
          <w:rFonts w:cstheme="minorHAnsi"/>
          <w:sz w:val="24"/>
          <w:szCs w:val="24"/>
        </w:rPr>
        <w:t>Humeral</w:t>
      </w:r>
      <w:proofErr w:type="spellEnd"/>
      <w:r w:rsidRPr="00FB2ED3">
        <w:rPr>
          <w:rFonts w:cstheme="minorHAnsi"/>
          <w:sz w:val="24"/>
          <w:szCs w:val="24"/>
        </w:rPr>
        <w:t xml:space="preserve"> </w:t>
      </w:r>
      <w:proofErr w:type="spellStart"/>
      <w:r w:rsidRPr="00FB2ED3">
        <w:rPr>
          <w:rFonts w:cstheme="minorHAnsi"/>
          <w:sz w:val="24"/>
          <w:szCs w:val="24"/>
        </w:rPr>
        <w:t>Shaft</w:t>
      </w:r>
      <w:proofErr w:type="spellEnd"/>
      <w:r w:rsidRPr="00FB2ED3">
        <w:rPr>
          <w:rFonts w:cstheme="minorHAnsi"/>
          <w:sz w:val="24"/>
          <w:szCs w:val="24"/>
        </w:rPr>
        <w:t xml:space="preserve"> </w:t>
      </w:r>
      <w:proofErr w:type="spellStart"/>
      <w:r w:rsidRPr="00FB2ED3">
        <w:rPr>
          <w:rFonts w:cstheme="minorHAnsi"/>
          <w:sz w:val="24"/>
          <w:szCs w:val="24"/>
        </w:rPr>
        <w:t>Fractures</w:t>
      </w:r>
      <w:proofErr w:type="spellEnd"/>
      <w:r w:rsidRPr="00FB2ED3">
        <w:rPr>
          <w:rFonts w:cstheme="minorHAnsi"/>
          <w:sz w:val="24"/>
          <w:szCs w:val="24"/>
        </w:rPr>
        <w:t xml:space="preserve">: </w:t>
      </w:r>
      <w:proofErr w:type="spellStart"/>
      <w:r w:rsidRPr="00FB2ED3">
        <w:rPr>
          <w:rFonts w:cstheme="minorHAnsi"/>
          <w:sz w:val="24"/>
          <w:szCs w:val="24"/>
        </w:rPr>
        <w:t>Grading</w:t>
      </w:r>
      <w:proofErr w:type="spellEnd"/>
      <w:r w:rsidRPr="00FB2ED3">
        <w:rPr>
          <w:rFonts w:cstheme="minorHAnsi"/>
          <w:sz w:val="24"/>
          <w:szCs w:val="24"/>
        </w:rPr>
        <w:t xml:space="preserve"> the </w:t>
      </w:r>
      <w:proofErr w:type="spellStart"/>
      <w:r w:rsidRPr="00FB2ED3">
        <w:rPr>
          <w:rFonts w:cstheme="minorHAnsi"/>
          <w:sz w:val="24"/>
          <w:szCs w:val="24"/>
        </w:rPr>
        <w:t>Evidence</w:t>
      </w:r>
      <w:proofErr w:type="spellEnd"/>
      <w:r w:rsidRPr="00FB2ED3">
        <w:rPr>
          <w:rFonts w:cstheme="minorHAnsi"/>
          <w:sz w:val="24"/>
          <w:szCs w:val="24"/>
        </w:rPr>
        <w:t xml:space="preserve"> </w:t>
      </w:r>
      <w:proofErr w:type="spellStart"/>
      <w:r w:rsidRPr="00FB2ED3">
        <w:rPr>
          <w:rFonts w:cstheme="minorHAnsi"/>
          <w:sz w:val="24"/>
          <w:szCs w:val="24"/>
        </w:rPr>
        <w:t>through</w:t>
      </w:r>
      <w:proofErr w:type="spellEnd"/>
      <w:r w:rsidRPr="00FB2ED3">
        <w:rPr>
          <w:rFonts w:cstheme="minorHAnsi"/>
          <w:sz w:val="24"/>
          <w:szCs w:val="24"/>
        </w:rPr>
        <w:t xml:space="preserve"> a Meta-Analysis</w:t>
      </w:r>
      <w:r>
        <w:rPr>
          <w:rFonts w:cstheme="minorHAnsi"/>
          <w:sz w:val="24"/>
          <w:szCs w:val="24"/>
        </w:rPr>
        <w:t xml:space="preserve"> (</w:t>
      </w:r>
      <w:hyperlink r:id="rId15" w:history="1">
        <w:r>
          <w:rPr>
            <w:rStyle w:val="Hyperlink"/>
          </w:rPr>
          <w:t>https://www.ncbi.nlm.nih.gov/pmc/articles/PMC3864910/</w:t>
        </w:r>
      </w:hyperlink>
      <w:r>
        <w:t xml:space="preserve">):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compression</w:t>
      </w:r>
      <w:proofErr w:type="spellEnd"/>
      <w:r>
        <w:t xml:space="preserve"> </w:t>
      </w:r>
      <w:proofErr w:type="spellStart"/>
      <w:r>
        <w:t>plate</w:t>
      </w:r>
      <w:proofErr w:type="spellEnd"/>
    </w:p>
    <w:p w14:paraId="3AC0FEC4" w14:textId="77777777" w:rsidR="00363E96" w:rsidRPr="000D09EA" w:rsidRDefault="00363E96">
      <w:pPr>
        <w:rPr>
          <w:rFonts w:ascii="Arial" w:hAnsi="Arial" w:cs="Arial"/>
          <w:sz w:val="20"/>
          <w:szCs w:val="20"/>
        </w:rPr>
      </w:pPr>
    </w:p>
    <w:sectPr w:rsidR="00363E96" w:rsidRPr="000D09EA" w:rsidSect="00950B05">
      <w:foot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D483A" w14:textId="77777777" w:rsidR="008C68AE" w:rsidRDefault="008C68AE" w:rsidP="00D93F1B">
      <w:pPr>
        <w:spacing w:after="0" w:line="240" w:lineRule="auto"/>
      </w:pPr>
      <w:r>
        <w:separator/>
      </w:r>
    </w:p>
  </w:endnote>
  <w:endnote w:type="continuationSeparator" w:id="0">
    <w:p w14:paraId="340FA57C" w14:textId="77777777" w:rsidR="008C68AE" w:rsidRDefault="008C68AE" w:rsidP="00D9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E2E53" w14:textId="6FAB61A1" w:rsidR="00D93F1B" w:rsidRDefault="00D93F1B" w:rsidP="00D93F1B">
    <w:pPr>
      <w:pStyle w:val="Voettekst"/>
      <w:tabs>
        <w:tab w:val="clear" w:pos="4703"/>
        <w:tab w:val="clear" w:pos="9406"/>
        <w:tab w:val="left" w:pos="4245"/>
      </w:tabs>
    </w:pPr>
    <w:r>
      <w:rPr>
        <w:noProof/>
        <w:lang w:val="en-US"/>
      </w:rPr>
      <w:drawing>
        <wp:inline distT="0" distB="0" distL="0" distR="0" wp14:anchorId="4CBA43D2" wp14:editId="4CBDBBBF">
          <wp:extent cx="1228725" cy="431188"/>
          <wp:effectExtent l="0" t="0" r="0" b="6985"/>
          <wp:docPr id="2" name="Afbeelding 2" descr="C:\Users\882369\AppData\Local\Microsoft\Windows\INetCache\Content.MSO\9FDA14C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2369\AppData\Local\Microsoft\Windows\INetCache\Content.MSO\9FDA14C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54" cy="435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S. </w:t>
    </w:r>
    <w:proofErr w:type="spellStart"/>
    <w:r>
      <w:t>Guffens</w:t>
    </w:r>
    <w:proofErr w:type="spellEnd"/>
    <w:r>
      <w:t>-Pluijm  / Fontys hogeschool Mens en Gezondheid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41CF6" w14:textId="77777777" w:rsidR="008C68AE" w:rsidRDefault="008C68AE" w:rsidP="00D93F1B">
      <w:pPr>
        <w:spacing w:after="0" w:line="240" w:lineRule="auto"/>
      </w:pPr>
      <w:r>
        <w:separator/>
      </w:r>
    </w:p>
  </w:footnote>
  <w:footnote w:type="continuationSeparator" w:id="0">
    <w:p w14:paraId="0FE9FFD2" w14:textId="77777777" w:rsidR="008C68AE" w:rsidRDefault="008C68AE" w:rsidP="00D93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E1E9D"/>
    <w:multiLevelType w:val="hybridMultilevel"/>
    <w:tmpl w:val="5204B4E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5D6287"/>
    <w:multiLevelType w:val="hybridMultilevel"/>
    <w:tmpl w:val="7DDE126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05"/>
    <w:rsid w:val="000D09EA"/>
    <w:rsid w:val="00363E96"/>
    <w:rsid w:val="005136D3"/>
    <w:rsid w:val="006408C9"/>
    <w:rsid w:val="008477BC"/>
    <w:rsid w:val="0086268F"/>
    <w:rsid w:val="008C68AE"/>
    <w:rsid w:val="00950B05"/>
    <w:rsid w:val="00A130CB"/>
    <w:rsid w:val="00D15444"/>
    <w:rsid w:val="00D93F1B"/>
    <w:rsid w:val="00EC047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47C5"/>
  <w15:chartTrackingRefBased/>
  <w15:docId w15:val="{83506C76-0611-49B9-A911-249F48B1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5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15444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FE433D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D93F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3F1B"/>
  </w:style>
  <w:style w:type="paragraph" w:styleId="Voettekst">
    <w:name w:val="footer"/>
    <w:basedOn w:val="Standaard"/>
    <w:link w:val="VoettekstChar"/>
    <w:uiPriority w:val="99"/>
    <w:unhideWhenUsed/>
    <w:rsid w:val="00D93F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3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bi.nlm.nih.gov/pmc/articles/PMC3864910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bi.nlm.nih.gov/pmc/articles/PMC6702984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cbi.nlm.nih.gov/pmc/articles/PMC3864910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bi.nlm.nih.gov/pmc/articles/PMC6702984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31D3588A3AD40A4D86F430EB1B32C" ma:contentTypeVersion="12" ma:contentTypeDescription="Een nieuw document maken." ma:contentTypeScope="" ma:versionID="61b5de7d0cc98a03bb1f7a14c98ff9f6">
  <xsd:schema xmlns:xsd="http://www.w3.org/2001/XMLSchema" xmlns:xs="http://www.w3.org/2001/XMLSchema" xmlns:p="http://schemas.microsoft.com/office/2006/metadata/properties" xmlns:ns2="41b93505-43b2-488b-ab05-cda121f617aa" xmlns:ns3="http://schemas.microsoft.com/sharepoint/v4" targetNamespace="http://schemas.microsoft.com/office/2006/metadata/properties" ma:root="true" ma:fieldsID="edc492bc0a75f46fcdd1195a5238e9a0" ns2:_="" ns3:_="">
    <xsd:import namespace="41b93505-43b2-488b-ab05-cda121f617a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93505-43b2-488b-ab05-cda121f617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41b93505-43b2-488b-ab05-cda121f617aa">WXCCFPTZV2M4-950671760-5256</_dlc_DocId>
    <_dlc_DocIdUrl xmlns="41b93505-43b2-488b-ab05-cda121f617aa">
      <Url>https://connect.fontys.nl/instituten/fhmg/mdw/TOAAM/_layouts/15/DocIdRedir.aspx?ID=WXCCFPTZV2M4-950671760-5256</Url>
      <Description>WXCCFPTZV2M4-950671760-5256</Description>
    </_dlc_DocIdUrl>
  </documentManagement>
</p:properties>
</file>

<file path=customXml/itemProps1.xml><?xml version="1.0" encoding="utf-8"?>
<ds:datastoreItem xmlns:ds="http://schemas.openxmlformats.org/officeDocument/2006/customXml" ds:itemID="{DE2218EF-3ECD-4CD9-92DC-471276F4D2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0219A6-4A5E-462E-8674-462333898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93505-43b2-488b-ab05-cda121f617a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95C9D-F0C2-4AF6-A989-576388375C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0E5C52-842E-42F0-B8DF-7AE1E1FA61E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1b93505-43b2-488b-ab05-cda121f617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Guffens-Pluijm,Suzanne S.W.H.A.</dc:creator>
  <cp:keywords/>
  <dc:description/>
  <cp:lastModifiedBy>Versantvoort,Marja M.J.M.</cp:lastModifiedBy>
  <cp:revision>3</cp:revision>
  <dcterms:created xsi:type="dcterms:W3CDTF">2020-04-01T12:59:00Z</dcterms:created>
  <dcterms:modified xsi:type="dcterms:W3CDTF">2020-04-01T13:00:00Z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0x01010086231D3588A3AD40A4D86F430EB1B32C</vt:lpwstr>
  </property>
  <property fmtid="{D5CDD505-2E9C-101B-9397-08002B2CF9AE}" pid="3" name="_dlc_DocIdItemGuid">
    <vt:lpwstr>c5fbbbba-3484-4592-92dc-de173ee4a68b</vt:lpwstr>
  </property>
</Properties>
</file>