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91" w:rsidRDefault="00C76E91" w:rsidP="009E66DE">
      <w:pPr>
        <w:rPr>
          <w:rFonts w:ascii="Times New Roman" w:hAnsi="Times New Roman" w:cs="Times New Roman"/>
          <w:b/>
          <w:sz w:val="44"/>
          <w:szCs w:val="44"/>
        </w:rPr>
      </w:pPr>
      <w:r>
        <w:rPr>
          <w:rFonts w:ascii="Times New Roman" w:hAnsi="Times New Roman" w:cs="Times New Roman"/>
          <w:b/>
          <w:noProof/>
          <w:sz w:val="44"/>
          <w:szCs w:val="44"/>
          <w:lang w:val="en-US"/>
        </w:rPr>
        <w:t xml:space="preserve">                                                                               </w:t>
      </w:r>
      <w:bookmarkStart w:id="0" w:name="_GoBack"/>
      <w:bookmarkEnd w:id="0"/>
      <w:r>
        <w:rPr>
          <w:rFonts w:ascii="Times New Roman" w:hAnsi="Times New Roman" w:cs="Times New Roman"/>
          <w:b/>
          <w:noProof/>
          <w:sz w:val="44"/>
          <w:szCs w:val="44"/>
          <w:lang w:val="en-US"/>
        </w:rPr>
        <w:drawing>
          <wp:inline distT="0" distB="0" distL="0" distR="0" wp14:anchorId="00042903" wp14:editId="3AA614C8">
            <wp:extent cx="2430261" cy="825265"/>
            <wp:effectExtent l="0" t="0" r="825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VS_groen_JPG.jpg"/>
                    <pic:cNvPicPr/>
                  </pic:nvPicPr>
                  <pic:blipFill>
                    <a:blip r:embed="rId8">
                      <a:extLst>
                        <a:ext uri="{28A0092B-C50C-407E-A947-70E740481C1C}">
                          <a14:useLocalDpi xmlns:a14="http://schemas.microsoft.com/office/drawing/2010/main" val="0"/>
                        </a:ext>
                      </a:extLst>
                    </a:blip>
                    <a:stretch>
                      <a:fillRect/>
                    </a:stretch>
                  </pic:blipFill>
                  <pic:spPr>
                    <a:xfrm>
                      <a:off x="0" y="0"/>
                      <a:ext cx="2446834" cy="830893"/>
                    </a:xfrm>
                    <a:prstGeom prst="rect">
                      <a:avLst/>
                    </a:prstGeom>
                  </pic:spPr>
                </pic:pic>
              </a:graphicData>
            </a:graphic>
          </wp:inline>
        </w:drawing>
      </w:r>
    </w:p>
    <w:p w:rsidR="009E66DE" w:rsidRDefault="009E66DE" w:rsidP="009E66DE">
      <w:pPr>
        <w:rPr>
          <w:rFonts w:ascii="Times New Roman" w:hAnsi="Times New Roman" w:cs="Times New Roman"/>
          <w:b/>
          <w:sz w:val="44"/>
          <w:szCs w:val="44"/>
        </w:rPr>
      </w:pPr>
      <w:r w:rsidRPr="009E66DE">
        <w:rPr>
          <w:rFonts w:ascii="Times New Roman" w:hAnsi="Times New Roman" w:cs="Times New Roman"/>
          <w:b/>
          <w:sz w:val="44"/>
          <w:szCs w:val="44"/>
        </w:rPr>
        <w:t>Portfolio</w:t>
      </w:r>
      <w:r w:rsidR="00931C9A">
        <w:rPr>
          <w:rFonts w:ascii="Times New Roman" w:hAnsi="Times New Roman" w:cs="Times New Roman"/>
          <w:b/>
          <w:sz w:val="44"/>
          <w:szCs w:val="44"/>
        </w:rPr>
        <w:t xml:space="preserve"> </w:t>
      </w:r>
      <w:r w:rsidR="00F13258">
        <w:rPr>
          <w:rFonts w:ascii="Times New Roman" w:hAnsi="Times New Roman" w:cs="Times New Roman"/>
          <w:b/>
          <w:sz w:val="44"/>
          <w:szCs w:val="44"/>
        </w:rPr>
        <w:t>BDB</w:t>
      </w:r>
    </w:p>
    <w:p w:rsidR="008458FD" w:rsidRDefault="008458FD" w:rsidP="009E66DE">
      <w:pPr>
        <w:rPr>
          <w:rFonts w:ascii="Times New Roman" w:hAnsi="Times New Roman" w:cs="Times New Roman"/>
          <w:b/>
          <w:sz w:val="44"/>
          <w:szCs w:val="44"/>
        </w:rPr>
      </w:pPr>
      <w:r>
        <w:rPr>
          <w:rFonts w:ascii="Times New Roman" w:hAnsi="Times New Roman" w:cs="Times New Roman"/>
          <w:b/>
          <w:sz w:val="44"/>
          <w:szCs w:val="44"/>
        </w:rPr>
        <w:t>Docent als ontwikkelaar</w:t>
      </w:r>
    </w:p>
    <w:p w:rsidR="008458FD" w:rsidRPr="009E66DE" w:rsidRDefault="008458FD" w:rsidP="009E66DE">
      <w:pPr>
        <w:rPr>
          <w:rFonts w:ascii="Times New Roman" w:hAnsi="Times New Roman" w:cs="Times New Roman"/>
          <w:b/>
          <w:sz w:val="44"/>
          <w:szCs w:val="44"/>
        </w:rPr>
      </w:pPr>
      <w:r>
        <w:rPr>
          <w:rFonts w:ascii="Times New Roman" w:hAnsi="Times New Roman" w:cs="Times New Roman"/>
          <w:b/>
          <w:sz w:val="44"/>
          <w:szCs w:val="44"/>
        </w:rPr>
        <w:t>Docent als beoordelaar</w:t>
      </w:r>
    </w:p>
    <w:p w:rsidR="009E66DE" w:rsidRPr="009E66DE" w:rsidRDefault="009E66DE" w:rsidP="009E66DE">
      <w:pPr>
        <w:rPr>
          <w:rFonts w:ascii="Times New Roman" w:hAnsi="Times New Roman" w:cs="Times New Roman"/>
          <w:b/>
          <w:sz w:val="44"/>
          <w:szCs w:val="44"/>
        </w:rPr>
      </w:pPr>
    </w:p>
    <w:p w:rsidR="009E66DE" w:rsidRPr="009E66DE" w:rsidRDefault="00C76E91" w:rsidP="009E66DE">
      <w:pPr>
        <w:rPr>
          <w:rFonts w:ascii="Times New Roman" w:hAnsi="Times New Roman" w:cs="Times New Roman"/>
          <w:b/>
          <w:sz w:val="44"/>
          <w:szCs w:val="44"/>
        </w:rPr>
      </w:pPr>
      <w:r>
        <w:rPr>
          <w:rFonts w:ascii="Times New Roman" w:hAnsi="Times New Roman" w:cs="Times New Roman"/>
          <w:b/>
          <w:noProof/>
          <w:sz w:val="44"/>
          <w:szCs w:val="44"/>
          <w:lang w:val="en-US"/>
        </w:rPr>
        <w:t xml:space="preserve">                                                                         </w:t>
      </w:r>
    </w:p>
    <w:p w:rsidR="009E66DE" w:rsidRPr="009E66DE" w:rsidRDefault="009E66DE" w:rsidP="009E66DE">
      <w:pPr>
        <w:rPr>
          <w:rFonts w:ascii="Times New Roman" w:hAnsi="Times New Roman" w:cs="Times New Roman"/>
          <w:b/>
          <w:sz w:val="44"/>
          <w:szCs w:val="44"/>
        </w:rPr>
      </w:pPr>
    </w:p>
    <w:p w:rsidR="007C5EA0" w:rsidRDefault="009E66DE" w:rsidP="009E66DE">
      <w:pPr>
        <w:rPr>
          <w:rFonts w:ascii="Times New Roman" w:hAnsi="Times New Roman" w:cs="Times New Roman"/>
          <w:sz w:val="44"/>
          <w:szCs w:val="44"/>
        </w:rPr>
      </w:pPr>
      <w:r w:rsidRPr="009E66DE">
        <w:rPr>
          <w:rFonts w:ascii="Times New Roman" w:hAnsi="Times New Roman" w:cs="Times New Roman"/>
          <w:sz w:val="44"/>
          <w:szCs w:val="44"/>
        </w:rPr>
        <w:t xml:space="preserve">Naam: </w:t>
      </w:r>
      <w:r w:rsidR="00F13258">
        <w:rPr>
          <w:rFonts w:ascii="Times New Roman" w:hAnsi="Times New Roman" w:cs="Times New Roman"/>
          <w:sz w:val="44"/>
          <w:szCs w:val="44"/>
        </w:rPr>
        <w:t>X</w:t>
      </w:r>
    </w:p>
    <w:p w:rsidR="007C5EA0" w:rsidRDefault="007C5EA0">
      <w:pPr>
        <w:rPr>
          <w:rFonts w:ascii="Times New Roman" w:hAnsi="Times New Roman" w:cs="Times New Roman"/>
          <w:sz w:val="44"/>
          <w:szCs w:val="44"/>
        </w:rPr>
      </w:pPr>
      <w:r>
        <w:rPr>
          <w:rFonts w:ascii="Times New Roman" w:hAnsi="Times New Roman" w:cs="Times New Roman"/>
          <w:sz w:val="44"/>
          <w:szCs w:val="44"/>
        </w:rPr>
        <w:br w:type="page"/>
      </w:r>
    </w:p>
    <w:p w:rsidR="009E66DE" w:rsidRDefault="007C5EA0" w:rsidP="007C5EA0">
      <w:pPr>
        <w:pStyle w:val="Kop2"/>
      </w:pPr>
      <w:bookmarkStart w:id="1" w:name="_Toc24910433"/>
      <w:r>
        <w:lastRenderedPageBreak/>
        <w:t>Voorwoord</w:t>
      </w:r>
      <w:bookmarkEnd w:id="1"/>
    </w:p>
    <w:p w:rsidR="007C5EA0" w:rsidRPr="00F51A21" w:rsidRDefault="007C5EA0" w:rsidP="007C5EA0">
      <w:pPr>
        <w:rPr>
          <w:sz w:val="22"/>
          <w:szCs w:val="22"/>
        </w:rPr>
      </w:pPr>
    </w:p>
    <w:p w:rsidR="007C5EA0" w:rsidRPr="00F51A21" w:rsidRDefault="007C5EA0" w:rsidP="007C5EA0">
      <w:pPr>
        <w:rPr>
          <w:sz w:val="22"/>
          <w:szCs w:val="22"/>
        </w:rPr>
      </w:pPr>
      <w:r w:rsidRPr="00F51A21">
        <w:rPr>
          <w:sz w:val="22"/>
          <w:szCs w:val="22"/>
        </w:rPr>
        <w:t xml:space="preserve">Voor u ligt het portfolio </w:t>
      </w:r>
      <w:r w:rsidR="00DA4346" w:rsidRPr="00F51A21">
        <w:rPr>
          <w:sz w:val="22"/>
          <w:szCs w:val="22"/>
        </w:rPr>
        <w:t>voor de BDB. Tijdens de BDB heb ik goede tips en tools gekregen om mij als docent te ontwikkelen. Het waren leerzame lessen, waar ik veel nieuwe dingen geleerd heb maar waar ik ook gezien</w:t>
      </w:r>
      <w:r w:rsidR="001B5695">
        <w:rPr>
          <w:sz w:val="22"/>
          <w:szCs w:val="22"/>
        </w:rPr>
        <w:t xml:space="preserve"> heb dat ik onbewust bekwaam ben</w:t>
      </w:r>
      <w:r w:rsidR="00DA4346" w:rsidRPr="00F51A21">
        <w:rPr>
          <w:sz w:val="22"/>
          <w:szCs w:val="22"/>
        </w:rPr>
        <w:t xml:space="preserve">. Dit heb ik dus kunnen omdraaien naar bewust bekwaam dankzij de lessen. </w:t>
      </w:r>
    </w:p>
    <w:p w:rsidR="007C5EA0" w:rsidRPr="00F51A21" w:rsidRDefault="007C5EA0" w:rsidP="007C5EA0">
      <w:pPr>
        <w:rPr>
          <w:sz w:val="22"/>
          <w:szCs w:val="22"/>
        </w:rPr>
      </w:pPr>
      <w:r w:rsidRPr="00F51A21">
        <w:rPr>
          <w:sz w:val="22"/>
          <w:szCs w:val="22"/>
        </w:rPr>
        <w:t>In oktober 2018 ben ik begonnen als doc</w:t>
      </w:r>
      <w:r w:rsidR="00DA4346" w:rsidRPr="00F51A21">
        <w:rPr>
          <w:sz w:val="22"/>
          <w:szCs w:val="22"/>
        </w:rPr>
        <w:t xml:space="preserve">ent op de Haagsche hogeschool voor de opleiding verpleegkunde. Daarvoor werkte ik als spoedeisende hulp verpleegkundige in het HMC. Tot oktober 2019 heb ik dit beide nog gecombineerd. Ik heb nu besloten mij volledig te richten op het onderwijs. </w:t>
      </w:r>
    </w:p>
    <w:p w:rsidR="007C5EA0" w:rsidRPr="007C5EA0" w:rsidRDefault="007C5EA0" w:rsidP="007C5EA0"/>
    <w:p w:rsidR="009E66DE" w:rsidRDefault="009E66DE">
      <w:pPr>
        <w:spacing w:line="259" w:lineRule="auto"/>
      </w:pPr>
      <w:r>
        <w:br w:type="page"/>
      </w:r>
    </w:p>
    <w:sdt>
      <w:sdtPr>
        <w:rPr>
          <w:rFonts w:asciiTheme="minorHAnsi" w:eastAsiaTheme="minorEastAsia" w:hAnsiTheme="minorHAnsi" w:cstheme="minorBidi"/>
          <w:color w:val="auto"/>
          <w:sz w:val="21"/>
          <w:szCs w:val="21"/>
        </w:rPr>
        <w:id w:val="-1447234615"/>
        <w:docPartObj>
          <w:docPartGallery w:val="Table of Contents"/>
          <w:docPartUnique/>
        </w:docPartObj>
      </w:sdtPr>
      <w:sdtEndPr>
        <w:rPr>
          <w:b/>
          <w:bCs/>
        </w:rPr>
      </w:sdtEndPr>
      <w:sdtContent>
        <w:p w:rsidR="009E66DE" w:rsidRDefault="009E66DE">
          <w:pPr>
            <w:pStyle w:val="Kopvaninhoudsopgave"/>
          </w:pPr>
          <w:r>
            <w:t>Inhoudsopgave</w:t>
          </w:r>
        </w:p>
        <w:p w:rsidR="001B5695" w:rsidRDefault="009E66DE">
          <w:pPr>
            <w:pStyle w:val="Inhopg2"/>
            <w:tabs>
              <w:tab w:val="right" w:leader="dot" w:pos="12950"/>
            </w:tabs>
            <w:rPr>
              <w:noProof/>
              <w:sz w:val="22"/>
              <w:szCs w:val="22"/>
              <w:lang w:eastAsia="nl-NL"/>
            </w:rPr>
          </w:pPr>
          <w:r>
            <w:fldChar w:fldCharType="begin"/>
          </w:r>
          <w:r>
            <w:instrText xml:space="preserve"> TOC \o "1-3" \h \z \u </w:instrText>
          </w:r>
          <w:r>
            <w:fldChar w:fldCharType="separate"/>
          </w:r>
          <w:hyperlink w:anchor="_Toc24910433" w:history="1">
            <w:r w:rsidR="001B5695" w:rsidRPr="004D301B">
              <w:rPr>
                <w:rStyle w:val="Hyperlink"/>
                <w:noProof/>
              </w:rPr>
              <w:t>Voorwoord</w:t>
            </w:r>
            <w:r w:rsidR="001B5695">
              <w:rPr>
                <w:noProof/>
                <w:webHidden/>
              </w:rPr>
              <w:tab/>
            </w:r>
            <w:r w:rsidR="001B5695">
              <w:rPr>
                <w:noProof/>
                <w:webHidden/>
              </w:rPr>
              <w:fldChar w:fldCharType="begin"/>
            </w:r>
            <w:r w:rsidR="001B5695">
              <w:rPr>
                <w:noProof/>
                <w:webHidden/>
              </w:rPr>
              <w:instrText xml:space="preserve"> PAGEREF _Toc24910433 \h </w:instrText>
            </w:r>
            <w:r w:rsidR="001B5695">
              <w:rPr>
                <w:noProof/>
                <w:webHidden/>
              </w:rPr>
            </w:r>
            <w:r w:rsidR="001B5695">
              <w:rPr>
                <w:noProof/>
                <w:webHidden/>
              </w:rPr>
              <w:fldChar w:fldCharType="separate"/>
            </w:r>
            <w:r w:rsidR="001B5695">
              <w:rPr>
                <w:noProof/>
                <w:webHidden/>
              </w:rPr>
              <w:t>2</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34" w:history="1">
            <w:r w:rsidR="001B5695" w:rsidRPr="004D301B">
              <w:rPr>
                <w:rStyle w:val="Hyperlink"/>
                <w:noProof/>
              </w:rPr>
              <w:t>De docent als onderwijsontwikkelaar</w:t>
            </w:r>
            <w:r w:rsidR="001B5695">
              <w:rPr>
                <w:noProof/>
                <w:webHidden/>
              </w:rPr>
              <w:tab/>
            </w:r>
            <w:r w:rsidR="001B5695">
              <w:rPr>
                <w:noProof/>
                <w:webHidden/>
              </w:rPr>
              <w:fldChar w:fldCharType="begin"/>
            </w:r>
            <w:r w:rsidR="001B5695">
              <w:rPr>
                <w:noProof/>
                <w:webHidden/>
              </w:rPr>
              <w:instrText xml:space="preserve"> PAGEREF _Toc24910434 \h </w:instrText>
            </w:r>
            <w:r w:rsidR="001B5695">
              <w:rPr>
                <w:noProof/>
                <w:webHidden/>
              </w:rPr>
            </w:r>
            <w:r w:rsidR="001B5695">
              <w:rPr>
                <w:noProof/>
                <w:webHidden/>
              </w:rPr>
              <w:fldChar w:fldCharType="separate"/>
            </w:r>
            <w:r w:rsidR="001B5695">
              <w:rPr>
                <w:noProof/>
                <w:webHidden/>
              </w:rPr>
              <w:t>4</w:t>
            </w:r>
            <w:r w:rsidR="001B5695">
              <w:rPr>
                <w:noProof/>
                <w:webHidden/>
              </w:rPr>
              <w:fldChar w:fldCharType="end"/>
            </w:r>
          </w:hyperlink>
        </w:p>
        <w:p w:rsidR="001B5695" w:rsidRDefault="00C76E91">
          <w:pPr>
            <w:pStyle w:val="Inhopg3"/>
            <w:rPr>
              <w:rFonts w:eastAsiaTheme="minorEastAsia"/>
              <w:sz w:val="22"/>
              <w:szCs w:val="22"/>
              <w:lang w:eastAsia="nl-NL"/>
            </w:rPr>
          </w:pPr>
          <w:hyperlink w:anchor="_Toc24910435" w:history="1">
            <w:r w:rsidR="001B5695" w:rsidRPr="004D301B">
              <w:rPr>
                <w:rStyle w:val="Hyperlink"/>
                <w:b/>
              </w:rPr>
              <w:t>Overzicht van een onderwijs eenheid.</w:t>
            </w:r>
            <w:r w:rsidR="001B5695">
              <w:rPr>
                <w:webHidden/>
              </w:rPr>
              <w:tab/>
            </w:r>
            <w:r w:rsidR="001B5695">
              <w:rPr>
                <w:webHidden/>
              </w:rPr>
              <w:fldChar w:fldCharType="begin"/>
            </w:r>
            <w:r w:rsidR="001B5695">
              <w:rPr>
                <w:webHidden/>
              </w:rPr>
              <w:instrText xml:space="preserve"> PAGEREF _Toc24910435 \h </w:instrText>
            </w:r>
            <w:r w:rsidR="001B5695">
              <w:rPr>
                <w:webHidden/>
              </w:rPr>
            </w:r>
            <w:r w:rsidR="001B5695">
              <w:rPr>
                <w:webHidden/>
              </w:rPr>
              <w:fldChar w:fldCharType="separate"/>
            </w:r>
            <w:r w:rsidR="001B5695">
              <w:rPr>
                <w:webHidden/>
              </w:rPr>
              <w:t>4</w:t>
            </w:r>
            <w:r w:rsidR="001B5695">
              <w:rPr>
                <w:webHidden/>
              </w:rPr>
              <w:fldChar w:fldCharType="end"/>
            </w:r>
          </w:hyperlink>
        </w:p>
        <w:p w:rsidR="001B5695" w:rsidRDefault="00C76E91">
          <w:pPr>
            <w:pStyle w:val="Inhopg3"/>
            <w:rPr>
              <w:rFonts w:eastAsiaTheme="minorEastAsia"/>
              <w:sz w:val="22"/>
              <w:szCs w:val="22"/>
              <w:lang w:eastAsia="nl-NL"/>
            </w:rPr>
          </w:pPr>
          <w:hyperlink w:anchor="_Toc24910436" w:history="1">
            <w:r w:rsidR="001B5695" w:rsidRPr="004D301B">
              <w:rPr>
                <w:rStyle w:val="Hyperlink"/>
                <w:b/>
              </w:rPr>
              <w:t>Uitwerking van een bijeenkomst van een onderwijseenheid</w:t>
            </w:r>
            <w:r w:rsidR="001B5695">
              <w:rPr>
                <w:webHidden/>
              </w:rPr>
              <w:tab/>
            </w:r>
            <w:r w:rsidR="001B5695">
              <w:rPr>
                <w:webHidden/>
              </w:rPr>
              <w:fldChar w:fldCharType="begin"/>
            </w:r>
            <w:r w:rsidR="001B5695">
              <w:rPr>
                <w:webHidden/>
              </w:rPr>
              <w:instrText xml:space="preserve"> PAGEREF _Toc24910436 \h </w:instrText>
            </w:r>
            <w:r w:rsidR="001B5695">
              <w:rPr>
                <w:webHidden/>
              </w:rPr>
            </w:r>
            <w:r w:rsidR="001B5695">
              <w:rPr>
                <w:webHidden/>
              </w:rPr>
              <w:fldChar w:fldCharType="separate"/>
            </w:r>
            <w:r w:rsidR="001B5695">
              <w:rPr>
                <w:webHidden/>
              </w:rPr>
              <w:t>7</w:t>
            </w:r>
            <w:r w:rsidR="001B5695">
              <w:rPr>
                <w:webHidden/>
              </w:rPr>
              <w:fldChar w:fldCharType="end"/>
            </w:r>
          </w:hyperlink>
        </w:p>
        <w:p w:rsidR="001B5695" w:rsidRDefault="00C76E91">
          <w:pPr>
            <w:pStyle w:val="Inhopg3"/>
            <w:rPr>
              <w:rFonts w:eastAsiaTheme="minorEastAsia"/>
              <w:sz w:val="22"/>
              <w:szCs w:val="22"/>
              <w:lang w:eastAsia="nl-NL"/>
            </w:rPr>
          </w:pPr>
          <w:hyperlink w:anchor="_Toc24910437" w:history="1">
            <w:r w:rsidR="001B5695" w:rsidRPr="004D301B">
              <w:rPr>
                <w:rStyle w:val="Hyperlink"/>
                <w:rFonts w:eastAsia="Times New Roman"/>
                <w:b/>
                <w:lang w:eastAsia="nl-NL"/>
              </w:rPr>
              <w:t>Informatievoorziening voor studenten + professionele verantwoording</w:t>
            </w:r>
            <w:r w:rsidR="001B5695">
              <w:rPr>
                <w:webHidden/>
              </w:rPr>
              <w:tab/>
            </w:r>
            <w:r w:rsidR="001B5695">
              <w:rPr>
                <w:webHidden/>
              </w:rPr>
              <w:fldChar w:fldCharType="begin"/>
            </w:r>
            <w:r w:rsidR="001B5695">
              <w:rPr>
                <w:webHidden/>
              </w:rPr>
              <w:instrText xml:space="preserve"> PAGEREF _Toc24910437 \h </w:instrText>
            </w:r>
            <w:r w:rsidR="001B5695">
              <w:rPr>
                <w:webHidden/>
              </w:rPr>
            </w:r>
            <w:r w:rsidR="001B5695">
              <w:rPr>
                <w:webHidden/>
              </w:rPr>
              <w:fldChar w:fldCharType="separate"/>
            </w:r>
            <w:r w:rsidR="001B5695">
              <w:rPr>
                <w:webHidden/>
              </w:rPr>
              <w:t>9</w:t>
            </w:r>
            <w:r w:rsidR="001B5695">
              <w:rPr>
                <w:webHidden/>
              </w:rPr>
              <w:fldChar w:fldCharType="end"/>
            </w:r>
          </w:hyperlink>
        </w:p>
        <w:p w:rsidR="001B5695" w:rsidRDefault="00C76E91">
          <w:pPr>
            <w:pStyle w:val="Inhopg2"/>
            <w:tabs>
              <w:tab w:val="right" w:leader="dot" w:pos="12950"/>
            </w:tabs>
            <w:rPr>
              <w:noProof/>
              <w:sz w:val="22"/>
              <w:szCs w:val="22"/>
              <w:lang w:eastAsia="nl-NL"/>
            </w:rPr>
          </w:pPr>
          <w:hyperlink w:anchor="_Toc24910438" w:history="1">
            <w:r w:rsidR="001B5695" w:rsidRPr="004D301B">
              <w:rPr>
                <w:rStyle w:val="Hyperlink"/>
                <w:noProof/>
                <w:lang w:eastAsia="nl-NL"/>
              </w:rPr>
              <w:t>Docent als beoordelaar</w:t>
            </w:r>
            <w:r w:rsidR="001B5695">
              <w:rPr>
                <w:noProof/>
                <w:webHidden/>
              </w:rPr>
              <w:tab/>
            </w:r>
            <w:r w:rsidR="001B5695">
              <w:rPr>
                <w:noProof/>
                <w:webHidden/>
              </w:rPr>
              <w:fldChar w:fldCharType="begin"/>
            </w:r>
            <w:r w:rsidR="001B5695">
              <w:rPr>
                <w:noProof/>
                <w:webHidden/>
              </w:rPr>
              <w:instrText xml:space="preserve"> PAGEREF _Toc24910438 \h </w:instrText>
            </w:r>
            <w:r w:rsidR="001B5695">
              <w:rPr>
                <w:noProof/>
                <w:webHidden/>
              </w:rPr>
            </w:r>
            <w:r w:rsidR="001B5695">
              <w:rPr>
                <w:noProof/>
                <w:webHidden/>
              </w:rPr>
              <w:fldChar w:fldCharType="separate"/>
            </w:r>
            <w:r w:rsidR="001B5695">
              <w:rPr>
                <w:noProof/>
                <w:webHidden/>
              </w:rPr>
              <w:t>10</w:t>
            </w:r>
            <w:r w:rsidR="001B5695">
              <w:rPr>
                <w:noProof/>
                <w:webHidden/>
              </w:rPr>
              <w:fldChar w:fldCharType="end"/>
            </w:r>
          </w:hyperlink>
        </w:p>
        <w:p w:rsidR="001B5695" w:rsidRDefault="00C76E91">
          <w:pPr>
            <w:pStyle w:val="Inhopg3"/>
            <w:rPr>
              <w:rFonts w:eastAsiaTheme="minorEastAsia"/>
              <w:sz w:val="22"/>
              <w:szCs w:val="22"/>
              <w:lang w:eastAsia="nl-NL"/>
            </w:rPr>
          </w:pPr>
          <w:hyperlink w:anchor="_Toc24910439" w:history="1">
            <w:r w:rsidR="001B5695" w:rsidRPr="004D301B">
              <w:rPr>
                <w:rStyle w:val="Hyperlink"/>
                <w:lang w:eastAsia="nl-NL"/>
              </w:rPr>
              <w:t>Beroepsproduct 1: Toetsmatrijs</w:t>
            </w:r>
            <w:r w:rsidR="001B5695">
              <w:rPr>
                <w:webHidden/>
              </w:rPr>
              <w:tab/>
            </w:r>
            <w:r w:rsidR="001B5695">
              <w:rPr>
                <w:webHidden/>
              </w:rPr>
              <w:fldChar w:fldCharType="begin"/>
            </w:r>
            <w:r w:rsidR="001B5695">
              <w:rPr>
                <w:webHidden/>
              </w:rPr>
              <w:instrText xml:space="preserve"> PAGEREF _Toc24910439 \h </w:instrText>
            </w:r>
            <w:r w:rsidR="001B5695">
              <w:rPr>
                <w:webHidden/>
              </w:rPr>
            </w:r>
            <w:r w:rsidR="001B5695">
              <w:rPr>
                <w:webHidden/>
              </w:rPr>
              <w:fldChar w:fldCharType="separate"/>
            </w:r>
            <w:r w:rsidR="001B5695">
              <w:rPr>
                <w:webHidden/>
              </w:rPr>
              <w:t>10</w:t>
            </w:r>
            <w:r w:rsidR="001B5695">
              <w:rPr>
                <w:webHidden/>
              </w:rPr>
              <w:fldChar w:fldCharType="end"/>
            </w:r>
          </w:hyperlink>
        </w:p>
        <w:p w:rsidR="001B5695" w:rsidRDefault="00C76E91">
          <w:pPr>
            <w:pStyle w:val="Inhopg3"/>
            <w:rPr>
              <w:rFonts w:eastAsiaTheme="minorEastAsia"/>
              <w:sz w:val="22"/>
              <w:szCs w:val="22"/>
              <w:lang w:eastAsia="nl-NL"/>
            </w:rPr>
          </w:pPr>
          <w:hyperlink w:anchor="_Toc24910440" w:history="1">
            <w:r w:rsidR="001B5695" w:rsidRPr="004D301B">
              <w:rPr>
                <w:rStyle w:val="Hyperlink"/>
                <w:lang w:eastAsia="nl-NL"/>
              </w:rPr>
              <w:t>Beroeps product 2: Toets met beoordelingscriteria</w:t>
            </w:r>
            <w:r w:rsidR="001B5695">
              <w:rPr>
                <w:webHidden/>
              </w:rPr>
              <w:tab/>
            </w:r>
            <w:r w:rsidR="001B5695">
              <w:rPr>
                <w:webHidden/>
              </w:rPr>
              <w:fldChar w:fldCharType="begin"/>
            </w:r>
            <w:r w:rsidR="001B5695">
              <w:rPr>
                <w:webHidden/>
              </w:rPr>
              <w:instrText xml:space="preserve"> PAGEREF _Toc24910440 \h </w:instrText>
            </w:r>
            <w:r w:rsidR="001B5695">
              <w:rPr>
                <w:webHidden/>
              </w:rPr>
            </w:r>
            <w:r w:rsidR="001B5695">
              <w:rPr>
                <w:webHidden/>
              </w:rPr>
              <w:fldChar w:fldCharType="separate"/>
            </w:r>
            <w:r w:rsidR="001B5695">
              <w:rPr>
                <w:webHidden/>
              </w:rPr>
              <w:t>13</w:t>
            </w:r>
            <w:r w:rsidR="001B5695">
              <w:rPr>
                <w:webHidden/>
              </w:rPr>
              <w:fldChar w:fldCharType="end"/>
            </w:r>
          </w:hyperlink>
        </w:p>
        <w:p w:rsidR="001B5695" w:rsidRDefault="00C76E91">
          <w:pPr>
            <w:pStyle w:val="Inhopg2"/>
            <w:tabs>
              <w:tab w:val="right" w:leader="dot" w:pos="12950"/>
            </w:tabs>
            <w:rPr>
              <w:noProof/>
              <w:sz w:val="22"/>
              <w:szCs w:val="22"/>
              <w:lang w:eastAsia="nl-NL"/>
            </w:rPr>
          </w:pPr>
          <w:hyperlink w:anchor="_Toc24910441" w:history="1">
            <w:r w:rsidR="001B5695" w:rsidRPr="004D301B">
              <w:rPr>
                <w:rStyle w:val="Hyperlink"/>
                <w:noProof/>
              </w:rPr>
              <w:t>Literatuurlijst</w:t>
            </w:r>
            <w:r w:rsidR="001B5695">
              <w:rPr>
                <w:noProof/>
                <w:webHidden/>
              </w:rPr>
              <w:tab/>
            </w:r>
            <w:r w:rsidR="001B5695">
              <w:rPr>
                <w:noProof/>
                <w:webHidden/>
              </w:rPr>
              <w:fldChar w:fldCharType="begin"/>
            </w:r>
            <w:r w:rsidR="001B5695">
              <w:rPr>
                <w:noProof/>
                <w:webHidden/>
              </w:rPr>
              <w:instrText xml:space="preserve"> PAGEREF _Toc24910441 \h </w:instrText>
            </w:r>
            <w:r w:rsidR="001B5695">
              <w:rPr>
                <w:noProof/>
                <w:webHidden/>
              </w:rPr>
            </w:r>
            <w:r w:rsidR="001B5695">
              <w:rPr>
                <w:noProof/>
                <w:webHidden/>
              </w:rPr>
              <w:fldChar w:fldCharType="separate"/>
            </w:r>
            <w:r w:rsidR="001B5695">
              <w:rPr>
                <w:noProof/>
                <w:webHidden/>
              </w:rPr>
              <w:t>16</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2" w:history="1">
            <w:r w:rsidR="001B5695" w:rsidRPr="004D301B">
              <w:rPr>
                <w:rStyle w:val="Hyperlink"/>
                <w:rFonts w:eastAsiaTheme="minorHAnsi"/>
                <w:noProof/>
              </w:rPr>
              <w:t>Bijlage 1</w:t>
            </w:r>
            <w:r w:rsidR="001B5695">
              <w:rPr>
                <w:noProof/>
                <w:webHidden/>
              </w:rPr>
              <w:tab/>
            </w:r>
            <w:r w:rsidR="001B5695">
              <w:rPr>
                <w:noProof/>
                <w:webHidden/>
              </w:rPr>
              <w:fldChar w:fldCharType="begin"/>
            </w:r>
            <w:r w:rsidR="001B5695">
              <w:rPr>
                <w:noProof/>
                <w:webHidden/>
              </w:rPr>
              <w:instrText xml:space="preserve"> PAGEREF _Toc24910442 \h </w:instrText>
            </w:r>
            <w:r w:rsidR="001B5695">
              <w:rPr>
                <w:noProof/>
                <w:webHidden/>
              </w:rPr>
            </w:r>
            <w:r w:rsidR="001B5695">
              <w:rPr>
                <w:noProof/>
                <w:webHidden/>
              </w:rPr>
              <w:fldChar w:fldCharType="separate"/>
            </w:r>
            <w:r w:rsidR="001B5695">
              <w:rPr>
                <w:noProof/>
                <w:webHidden/>
              </w:rPr>
              <w:t>17</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3" w:history="1">
            <w:r w:rsidR="001B5695" w:rsidRPr="004D301B">
              <w:rPr>
                <w:rStyle w:val="Hyperlink"/>
                <w:rFonts w:eastAsiaTheme="minorHAnsi"/>
                <w:noProof/>
              </w:rPr>
              <w:t>Bijlage 2</w:t>
            </w:r>
            <w:r w:rsidR="001B5695">
              <w:rPr>
                <w:noProof/>
                <w:webHidden/>
              </w:rPr>
              <w:tab/>
            </w:r>
            <w:r w:rsidR="001B5695">
              <w:rPr>
                <w:noProof/>
                <w:webHidden/>
              </w:rPr>
              <w:fldChar w:fldCharType="begin"/>
            </w:r>
            <w:r w:rsidR="001B5695">
              <w:rPr>
                <w:noProof/>
                <w:webHidden/>
              </w:rPr>
              <w:instrText xml:space="preserve"> PAGEREF _Toc24910443 \h </w:instrText>
            </w:r>
            <w:r w:rsidR="001B5695">
              <w:rPr>
                <w:noProof/>
                <w:webHidden/>
              </w:rPr>
            </w:r>
            <w:r w:rsidR="001B5695">
              <w:rPr>
                <w:noProof/>
                <w:webHidden/>
              </w:rPr>
              <w:fldChar w:fldCharType="separate"/>
            </w:r>
            <w:r w:rsidR="001B5695">
              <w:rPr>
                <w:noProof/>
                <w:webHidden/>
              </w:rPr>
              <w:t>19</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4" w:history="1">
            <w:r w:rsidR="001B5695" w:rsidRPr="004D301B">
              <w:rPr>
                <w:rStyle w:val="Hyperlink"/>
                <w:rFonts w:eastAsia="Times New Roman"/>
                <w:noProof/>
                <w:lang w:eastAsia="nl-NL"/>
              </w:rPr>
              <w:t>Bijlage 3</w:t>
            </w:r>
            <w:r w:rsidR="001B5695">
              <w:rPr>
                <w:noProof/>
                <w:webHidden/>
              </w:rPr>
              <w:tab/>
            </w:r>
            <w:r w:rsidR="001B5695">
              <w:rPr>
                <w:noProof/>
                <w:webHidden/>
              </w:rPr>
              <w:fldChar w:fldCharType="begin"/>
            </w:r>
            <w:r w:rsidR="001B5695">
              <w:rPr>
                <w:noProof/>
                <w:webHidden/>
              </w:rPr>
              <w:instrText xml:space="preserve"> PAGEREF _Toc24910444 \h </w:instrText>
            </w:r>
            <w:r w:rsidR="001B5695">
              <w:rPr>
                <w:noProof/>
                <w:webHidden/>
              </w:rPr>
            </w:r>
            <w:r w:rsidR="001B5695">
              <w:rPr>
                <w:noProof/>
                <w:webHidden/>
              </w:rPr>
              <w:fldChar w:fldCharType="separate"/>
            </w:r>
            <w:r w:rsidR="001B5695">
              <w:rPr>
                <w:noProof/>
                <w:webHidden/>
              </w:rPr>
              <w:t>21</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5" w:history="1">
            <w:r w:rsidR="001B5695" w:rsidRPr="004D301B">
              <w:rPr>
                <w:rStyle w:val="Hyperlink"/>
                <w:noProof/>
                <w:lang w:eastAsia="nl-NL"/>
              </w:rPr>
              <w:t>Bijlage 4</w:t>
            </w:r>
            <w:r w:rsidR="001B5695">
              <w:rPr>
                <w:noProof/>
                <w:webHidden/>
              </w:rPr>
              <w:tab/>
            </w:r>
            <w:r w:rsidR="001B5695">
              <w:rPr>
                <w:noProof/>
                <w:webHidden/>
              </w:rPr>
              <w:fldChar w:fldCharType="begin"/>
            </w:r>
            <w:r w:rsidR="001B5695">
              <w:rPr>
                <w:noProof/>
                <w:webHidden/>
              </w:rPr>
              <w:instrText xml:space="preserve"> PAGEREF _Toc24910445 \h </w:instrText>
            </w:r>
            <w:r w:rsidR="001B5695">
              <w:rPr>
                <w:noProof/>
                <w:webHidden/>
              </w:rPr>
            </w:r>
            <w:r w:rsidR="001B5695">
              <w:rPr>
                <w:noProof/>
                <w:webHidden/>
              </w:rPr>
              <w:fldChar w:fldCharType="separate"/>
            </w:r>
            <w:r w:rsidR="001B5695">
              <w:rPr>
                <w:noProof/>
                <w:webHidden/>
              </w:rPr>
              <w:t>24</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6" w:history="1">
            <w:r w:rsidR="001B5695" w:rsidRPr="004D301B">
              <w:rPr>
                <w:rStyle w:val="Hyperlink"/>
                <w:noProof/>
              </w:rPr>
              <w:t>Bijlage 5</w:t>
            </w:r>
            <w:r w:rsidR="001B5695">
              <w:rPr>
                <w:noProof/>
                <w:webHidden/>
              </w:rPr>
              <w:tab/>
            </w:r>
            <w:r w:rsidR="001B5695">
              <w:rPr>
                <w:noProof/>
                <w:webHidden/>
              </w:rPr>
              <w:fldChar w:fldCharType="begin"/>
            </w:r>
            <w:r w:rsidR="001B5695">
              <w:rPr>
                <w:noProof/>
                <w:webHidden/>
              </w:rPr>
              <w:instrText xml:space="preserve"> PAGEREF _Toc24910446 \h </w:instrText>
            </w:r>
            <w:r w:rsidR="001B5695">
              <w:rPr>
                <w:noProof/>
                <w:webHidden/>
              </w:rPr>
            </w:r>
            <w:r w:rsidR="001B5695">
              <w:rPr>
                <w:noProof/>
                <w:webHidden/>
              </w:rPr>
              <w:fldChar w:fldCharType="separate"/>
            </w:r>
            <w:r w:rsidR="001B5695">
              <w:rPr>
                <w:noProof/>
                <w:webHidden/>
              </w:rPr>
              <w:t>26</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7" w:history="1">
            <w:r w:rsidR="001B5695" w:rsidRPr="004D301B">
              <w:rPr>
                <w:rStyle w:val="Hyperlink"/>
                <w:noProof/>
              </w:rPr>
              <w:t>Bijlage 6</w:t>
            </w:r>
            <w:r w:rsidR="001B5695">
              <w:rPr>
                <w:noProof/>
                <w:webHidden/>
              </w:rPr>
              <w:tab/>
            </w:r>
            <w:r w:rsidR="001B5695">
              <w:rPr>
                <w:noProof/>
                <w:webHidden/>
              </w:rPr>
              <w:fldChar w:fldCharType="begin"/>
            </w:r>
            <w:r w:rsidR="001B5695">
              <w:rPr>
                <w:noProof/>
                <w:webHidden/>
              </w:rPr>
              <w:instrText xml:space="preserve"> PAGEREF _Toc24910447 \h </w:instrText>
            </w:r>
            <w:r w:rsidR="001B5695">
              <w:rPr>
                <w:noProof/>
                <w:webHidden/>
              </w:rPr>
            </w:r>
            <w:r w:rsidR="001B5695">
              <w:rPr>
                <w:noProof/>
                <w:webHidden/>
              </w:rPr>
              <w:fldChar w:fldCharType="separate"/>
            </w:r>
            <w:r w:rsidR="001B5695">
              <w:rPr>
                <w:noProof/>
                <w:webHidden/>
              </w:rPr>
              <w:t>29</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8" w:history="1">
            <w:r w:rsidR="001B5695" w:rsidRPr="004D301B">
              <w:rPr>
                <w:rStyle w:val="Hyperlink"/>
                <w:noProof/>
              </w:rPr>
              <w:t>Bijlage 7</w:t>
            </w:r>
            <w:r w:rsidR="001B5695">
              <w:rPr>
                <w:noProof/>
                <w:webHidden/>
              </w:rPr>
              <w:tab/>
            </w:r>
            <w:r w:rsidR="001B5695">
              <w:rPr>
                <w:noProof/>
                <w:webHidden/>
              </w:rPr>
              <w:fldChar w:fldCharType="begin"/>
            </w:r>
            <w:r w:rsidR="001B5695">
              <w:rPr>
                <w:noProof/>
                <w:webHidden/>
              </w:rPr>
              <w:instrText xml:space="preserve"> PAGEREF _Toc24910448 \h </w:instrText>
            </w:r>
            <w:r w:rsidR="001B5695">
              <w:rPr>
                <w:noProof/>
                <w:webHidden/>
              </w:rPr>
            </w:r>
            <w:r w:rsidR="001B5695">
              <w:rPr>
                <w:noProof/>
                <w:webHidden/>
              </w:rPr>
              <w:fldChar w:fldCharType="separate"/>
            </w:r>
            <w:r w:rsidR="001B5695">
              <w:rPr>
                <w:noProof/>
                <w:webHidden/>
              </w:rPr>
              <w:t>31</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49" w:history="1">
            <w:r w:rsidR="001B5695" w:rsidRPr="004D301B">
              <w:rPr>
                <w:rStyle w:val="Hyperlink"/>
                <w:noProof/>
              </w:rPr>
              <w:t>Bijlage 8</w:t>
            </w:r>
            <w:r w:rsidR="001B5695">
              <w:rPr>
                <w:noProof/>
                <w:webHidden/>
              </w:rPr>
              <w:tab/>
            </w:r>
            <w:r w:rsidR="001B5695">
              <w:rPr>
                <w:noProof/>
                <w:webHidden/>
              </w:rPr>
              <w:fldChar w:fldCharType="begin"/>
            </w:r>
            <w:r w:rsidR="001B5695">
              <w:rPr>
                <w:noProof/>
                <w:webHidden/>
              </w:rPr>
              <w:instrText xml:space="preserve"> PAGEREF _Toc24910449 \h </w:instrText>
            </w:r>
            <w:r w:rsidR="001B5695">
              <w:rPr>
                <w:noProof/>
                <w:webHidden/>
              </w:rPr>
            </w:r>
            <w:r w:rsidR="001B5695">
              <w:rPr>
                <w:noProof/>
                <w:webHidden/>
              </w:rPr>
              <w:fldChar w:fldCharType="separate"/>
            </w:r>
            <w:r w:rsidR="001B5695">
              <w:rPr>
                <w:noProof/>
                <w:webHidden/>
              </w:rPr>
              <w:t>33</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50" w:history="1">
            <w:r w:rsidR="001B5695" w:rsidRPr="004D301B">
              <w:rPr>
                <w:rStyle w:val="Hyperlink"/>
                <w:noProof/>
              </w:rPr>
              <w:t>Bijlage 9</w:t>
            </w:r>
            <w:r w:rsidR="001B5695">
              <w:rPr>
                <w:noProof/>
                <w:webHidden/>
              </w:rPr>
              <w:tab/>
            </w:r>
            <w:r w:rsidR="001B5695">
              <w:rPr>
                <w:noProof/>
                <w:webHidden/>
              </w:rPr>
              <w:fldChar w:fldCharType="begin"/>
            </w:r>
            <w:r w:rsidR="001B5695">
              <w:rPr>
                <w:noProof/>
                <w:webHidden/>
              </w:rPr>
              <w:instrText xml:space="preserve"> PAGEREF _Toc24910450 \h </w:instrText>
            </w:r>
            <w:r w:rsidR="001B5695">
              <w:rPr>
                <w:noProof/>
                <w:webHidden/>
              </w:rPr>
            </w:r>
            <w:r w:rsidR="001B5695">
              <w:rPr>
                <w:noProof/>
                <w:webHidden/>
              </w:rPr>
              <w:fldChar w:fldCharType="separate"/>
            </w:r>
            <w:r w:rsidR="001B5695">
              <w:rPr>
                <w:noProof/>
                <w:webHidden/>
              </w:rPr>
              <w:t>35</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51" w:history="1">
            <w:r w:rsidR="001B5695" w:rsidRPr="004D301B">
              <w:rPr>
                <w:rStyle w:val="Hyperlink"/>
                <w:noProof/>
              </w:rPr>
              <w:t>Bijlage 10</w:t>
            </w:r>
            <w:r w:rsidR="001B5695">
              <w:rPr>
                <w:noProof/>
                <w:webHidden/>
              </w:rPr>
              <w:tab/>
            </w:r>
            <w:r w:rsidR="001B5695">
              <w:rPr>
                <w:noProof/>
                <w:webHidden/>
              </w:rPr>
              <w:fldChar w:fldCharType="begin"/>
            </w:r>
            <w:r w:rsidR="001B5695">
              <w:rPr>
                <w:noProof/>
                <w:webHidden/>
              </w:rPr>
              <w:instrText xml:space="preserve"> PAGEREF _Toc24910451 \h </w:instrText>
            </w:r>
            <w:r w:rsidR="001B5695">
              <w:rPr>
                <w:noProof/>
                <w:webHidden/>
              </w:rPr>
            </w:r>
            <w:r w:rsidR="001B5695">
              <w:rPr>
                <w:noProof/>
                <w:webHidden/>
              </w:rPr>
              <w:fldChar w:fldCharType="separate"/>
            </w:r>
            <w:r w:rsidR="001B5695">
              <w:rPr>
                <w:noProof/>
                <w:webHidden/>
              </w:rPr>
              <w:t>37</w:t>
            </w:r>
            <w:r w:rsidR="001B5695">
              <w:rPr>
                <w:noProof/>
                <w:webHidden/>
              </w:rPr>
              <w:fldChar w:fldCharType="end"/>
            </w:r>
          </w:hyperlink>
        </w:p>
        <w:p w:rsidR="001B5695" w:rsidRDefault="00C76E91">
          <w:pPr>
            <w:pStyle w:val="Inhopg2"/>
            <w:tabs>
              <w:tab w:val="right" w:leader="dot" w:pos="12950"/>
            </w:tabs>
            <w:rPr>
              <w:noProof/>
              <w:sz w:val="22"/>
              <w:szCs w:val="22"/>
              <w:lang w:eastAsia="nl-NL"/>
            </w:rPr>
          </w:pPr>
          <w:hyperlink w:anchor="_Toc24910452" w:history="1">
            <w:r w:rsidR="001B5695" w:rsidRPr="004D301B">
              <w:rPr>
                <w:rStyle w:val="Hyperlink"/>
                <w:noProof/>
              </w:rPr>
              <w:t>Bijlage 11</w:t>
            </w:r>
            <w:r w:rsidR="001B5695">
              <w:rPr>
                <w:noProof/>
                <w:webHidden/>
              </w:rPr>
              <w:tab/>
            </w:r>
            <w:r w:rsidR="001B5695">
              <w:rPr>
                <w:noProof/>
                <w:webHidden/>
              </w:rPr>
              <w:fldChar w:fldCharType="begin"/>
            </w:r>
            <w:r w:rsidR="001B5695">
              <w:rPr>
                <w:noProof/>
                <w:webHidden/>
              </w:rPr>
              <w:instrText xml:space="preserve"> PAGEREF _Toc24910452 \h </w:instrText>
            </w:r>
            <w:r w:rsidR="001B5695">
              <w:rPr>
                <w:noProof/>
                <w:webHidden/>
              </w:rPr>
            </w:r>
            <w:r w:rsidR="001B5695">
              <w:rPr>
                <w:noProof/>
                <w:webHidden/>
              </w:rPr>
              <w:fldChar w:fldCharType="separate"/>
            </w:r>
            <w:r w:rsidR="001B5695">
              <w:rPr>
                <w:noProof/>
                <w:webHidden/>
              </w:rPr>
              <w:t>43</w:t>
            </w:r>
            <w:r w:rsidR="001B5695">
              <w:rPr>
                <w:noProof/>
                <w:webHidden/>
              </w:rPr>
              <w:fldChar w:fldCharType="end"/>
            </w:r>
          </w:hyperlink>
        </w:p>
        <w:p w:rsidR="009E66DE" w:rsidRDefault="009E66DE">
          <w:r>
            <w:rPr>
              <w:b/>
              <w:bCs/>
            </w:rPr>
            <w:fldChar w:fldCharType="end"/>
          </w:r>
        </w:p>
      </w:sdtContent>
    </w:sdt>
    <w:p w:rsidR="009E66DE" w:rsidRDefault="009E66DE">
      <w:pPr>
        <w:spacing w:line="259" w:lineRule="auto"/>
      </w:pPr>
      <w:r>
        <w:lastRenderedPageBreak/>
        <w:br w:type="page"/>
      </w:r>
    </w:p>
    <w:p w:rsidR="00216893" w:rsidRDefault="009E66DE" w:rsidP="009E66DE">
      <w:pPr>
        <w:pStyle w:val="Kop2"/>
      </w:pPr>
      <w:bookmarkStart w:id="2" w:name="_Toc24910434"/>
      <w:r w:rsidRPr="009E66DE">
        <w:lastRenderedPageBreak/>
        <w:t xml:space="preserve">De docent als </w:t>
      </w:r>
      <w:r w:rsidRPr="00D604BE">
        <w:t>onderwijsontwikkelaar</w:t>
      </w:r>
      <w:bookmarkEnd w:id="2"/>
    </w:p>
    <w:p w:rsidR="009E66DE" w:rsidRDefault="009E66DE" w:rsidP="009E66DE"/>
    <w:p w:rsidR="00D604BE" w:rsidRPr="00523C31" w:rsidRDefault="00CD2892" w:rsidP="00D604BE">
      <w:pPr>
        <w:pStyle w:val="Kop3"/>
        <w:rPr>
          <w:b/>
        </w:rPr>
      </w:pPr>
      <w:bookmarkStart w:id="3" w:name="_Toc24910435"/>
      <w:r w:rsidRPr="00523C31">
        <w:rPr>
          <w:b/>
        </w:rPr>
        <w:t>Overzicht van een onderwijs eenheid.</w:t>
      </w:r>
      <w:bookmarkEnd w:id="3"/>
      <w:r w:rsidRPr="00523C31">
        <w:rPr>
          <w:b/>
        </w:rPr>
        <w:t xml:space="preserve"> </w:t>
      </w:r>
    </w:p>
    <w:p w:rsidR="00D604BE" w:rsidRDefault="00D604BE" w:rsidP="00D604BE"/>
    <w:p w:rsidR="00D604BE" w:rsidRPr="00363AE6" w:rsidRDefault="00CD2892" w:rsidP="00363AE6">
      <w:pPr>
        <w:rPr>
          <w:sz w:val="22"/>
          <w:szCs w:val="22"/>
        </w:rPr>
      </w:pPr>
      <w:r w:rsidRPr="00363AE6">
        <w:rPr>
          <w:sz w:val="22"/>
          <w:szCs w:val="22"/>
        </w:rPr>
        <w:t xml:space="preserve">Mijn lessen bestaan uit het geven van vaardigheidsonderwijs voor de opleiding verpleegkunde. Ik geef deze lessen voor jaar 2. Hierin worden de verpleegtechnische en de voorbehouden handelingen gegeven. </w:t>
      </w:r>
      <w:r w:rsidR="00653AF2" w:rsidRPr="00363AE6">
        <w:rPr>
          <w:sz w:val="22"/>
          <w:szCs w:val="22"/>
        </w:rPr>
        <w:t xml:space="preserve">Mijn lessen in semester 1 bestaan uit 7 lessen. 4 hiervan worden gebruikt om nieuwe vaardigeden aan te leren.  En 3 ervan worden gebruikt om te kunnen oefenen met de nieuw aangeleerde vaardigheden. 3 van de 4 handelingen worden getoetst. Deze 3 handelingen werk ik verder uit. </w:t>
      </w:r>
    </w:p>
    <w:p w:rsidR="00CD2892" w:rsidRPr="00363AE6" w:rsidRDefault="00CD2892" w:rsidP="00363AE6">
      <w:pPr>
        <w:rPr>
          <w:sz w:val="22"/>
          <w:szCs w:val="22"/>
        </w:rPr>
      </w:pPr>
      <w:r w:rsidRPr="00363AE6">
        <w:rPr>
          <w:sz w:val="22"/>
          <w:szCs w:val="22"/>
        </w:rPr>
        <w:t xml:space="preserve">In jaar 1 krijgen de studenten de basis hoe om te gaan met hygiëne, wondzorg, zwachtelen en stoma zorg. Dit is een goede basis om in jaar 2 een verdiepingsslag te maken met moeilijkere handelingen. </w:t>
      </w:r>
      <w:r w:rsidR="00653AF2" w:rsidRPr="00363AE6">
        <w:rPr>
          <w:sz w:val="22"/>
          <w:szCs w:val="22"/>
        </w:rPr>
        <w:t xml:space="preserve">Deze handelingen zijn in semester 1, Injecteren, inbrengen maagsonde en inbrengen van een katheter bij de man en de vrouw. In semester 2 zijn dit de handelingen, klaarmaken medicatie, inbrengen van een infuus en het prikken van bloed. </w:t>
      </w:r>
    </w:p>
    <w:p w:rsidR="00CD2892" w:rsidRPr="00363AE6" w:rsidRDefault="00CD2892" w:rsidP="00363AE6">
      <w:pPr>
        <w:rPr>
          <w:sz w:val="22"/>
          <w:szCs w:val="22"/>
        </w:rPr>
      </w:pPr>
      <w:r w:rsidRPr="00363AE6">
        <w:rPr>
          <w:sz w:val="22"/>
          <w:szCs w:val="22"/>
        </w:rPr>
        <w:t xml:space="preserve">Naast mijn vaardigheidslessen krijgen de studenten ook lessen medische biologie, die mooi aansluiten. Ze leren hier de anatomie en fysiologie van het menselijk lichaam. Vervolgens kan ik in mijn lessen hierop terug vallen. Bv wanneer er een katheter ingebracht wordt kan ik ervan uit gaan dat ze de kennis van de urine wegen al bezitten. In jaar 3 en 4 is er geen vaardigheid onderwijs meer. </w:t>
      </w:r>
      <w:r w:rsidR="00363AE6">
        <w:rPr>
          <w:sz w:val="22"/>
          <w:szCs w:val="22"/>
        </w:rPr>
        <w:t>Op d</w:t>
      </w:r>
      <w:r w:rsidR="00E542B0" w:rsidRPr="00363AE6">
        <w:rPr>
          <w:sz w:val="22"/>
          <w:szCs w:val="22"/>
        </w:rPr>
        <w:t xml:space="preserve">it moment ben ik bezig om te inventariseren of daar behoefte aan is, dit doe ik zowel bij de student als in het werkveld. Er blijken nog veel handelingen te zijn die niet aan bod komen of dat er behoefte is aan herhaling. Na de BDB ga ik hiermee verder om dit te ontwikkelen. Daardoor vind ik de BDB ook erg nuttig en neem ik het geleerde mee. </w:t>
      </w:r>
    </w:p>
    <w:p w:rsidR="00CD2892" w:rsidRPr="00363AE6" w:rsidRDefault="00CD2892" w:rsidP="00363AE6">
      <w:pPr>
        <w:rPr>
          <w:sz w:val="22"/>
          <w:szCs w:val="22"/>
        </w:rPr>
      </w:pPr>
      <w:r w:rsidRPr="00363AE6">
        <w:rPr>
          <w:sz w:val="22"/>
          <w:szCs w:val="22"/>
        </w:rPr>
        <w:lastRenderedPageBreak/>
        <w:t>Naast het vaardigheid onderwijs en de medische biologie lesse</w:t>
      </w:r>
      <w:r w:rsidR="00653AF2" w:rsidRPr="00363AE6">
        <w:rPr>
          <w:sz w:val="22"/>
          <w:szCs w:val="22"/>
        </w:rPr>
        <w:t>n volgen de studenten ook andere lessen. Voordat ze in mijn lessen het klaarmaken van medicatie krijgen aangebo</w:t>
      </w:r>
      <w:r w:rsidR="00EB750A">
        <w:rPr>
          <w:sz w:val="22"/>
          <w:szCs w:val="22"/>
        </w:rPr>
        <w:t>den hebben ze al verpleegkundig</w:t>
      </w:r>
      <w:r w:rsidR="00653AF2" w:rsidRPr="00363AE6">
        <w:rPr>
          <w:sz w:val="22"/>
          <w:szCs w:val="22"/>
        </w:rPr>
        <w:t xml:space="preserve"> rekenen gehad en deze afgesloten met een 10. Daarnaast krijgen studenten ook klinisch redeneren waar ik in mijn lessen ook op verder borduur. </w:t>
      </w:r>
    </w:p>
    <w:p w:rsidR="007D0CE7" w:rsidRPr="00363AE6" w:rsidRDefault="00CD2892" w:rsidP="00363AE6">
      <w:pPr>
        <w:rPr>
          <w:sz w:val="22"/>
          <w:szCs w:val="22"/>
        </w:rPr>
      </w:pPr>
      <w:r w:rsidRPr="00363AE6">
        <w:rPr>
          <w:sz w:val="22"/>
          <w:szCs w:val="22"/>
        </w:rPr>
        <w:t xml:space="preserve">Op dit moment sluiten de voorbereidende opdrachten niet aan bij de lessen die gegeven worden. Studenten hebben ook niet voorbereid wanneer ze de lessen in komen. Dit wordt namelijk niet meer besproken in de les, en er wordt vanuit gegaan dat ze het gedaan hebben. Mijn ervaring is wel wanneer de studenten voorbereid naar de les komen dat de stof beter blijft hangen. </w:t>
      </w:r>
      <w:r w:rsidR="00653AF2" w:rsidRPr="00363AE6">
        <w:rPr>
          <w:sz w:val="22"/>
          <w:szCs w:val="22"/>
        </w:rPr>
        <w:t xml:space="preserve">Ik wil er dus voor zorgen met goede voorbereidende opdrachten welke goed aansluiten aan de les, dat studenten de vaardigheid beter leren. </w:t>
      </w:r>
    </w:p>
    <w:p w:rsidR="007D0CE7" w:rsidRPr="007D0CE7" w:rsidRDefault="007D0CE7" w:rsidP="007D0CE7">
      <w:pPr>
        <w:spacing w:after="160" w:line="259" w:lineRule="auto"/>
        <w:rPr>
          <w:rFonts w:eastAsia="Calibri"/>
          <w:sz w:val="22"/>
          <w:szCs w:val="22"/>
        </w:rPr>
      </w:pPr>
      <w:r w:rsidRPr="007D0CE7">
        <w:rPr>
          <w:rFonts w:eastAsia="Calibri"/>
          <w:sz w:val="22"/>
          <w:szCs w:val="22"/>
        </w:rPr>
        <w:t>In het beroepsprofiel voor de opleiding verple</w:t>
      </w:r>
      <w:r w:rsidR="00386EB9">
        <w:rPr>
          <w:rFonts w:eastAsia="Calibri"/>
          <w:sz w:val="22"/>
          <w:szCs w:val="22"/>
        </w:rPr>
        <w:t xml:space="preserve">egkunde (bn2020) zijn de </w:t>
      </w:r>
      <w:proofErr w:type="spellStart"/>
      <w:r w:rsidR="00386EB9">
        <w:rPr>
          <w:rFonts w:eastAsia="Calibri"/>
          <w:sz w:val="22"/>
          <w:szCs w:val="22"/>
        </w:rPr>
        <w:t>canMeds</w:t>
      </w:r>
      <w:proofErr w:type="spellEnd"/>
      <w:r w:rsidRPr="007D0CE7">
        <w:rPr>
          <w:rFonts w:eastAsia="Calibri"/>
          <w:sz w:val="22"/>
          <w:szCs w:val="22"/>
        </w:rPr>
        <w:t xml:space="preserve"> (</w:t>
      </w:r>
      <w:r w:rsidRPr="007D0CE7">
        <w:rPr>
          <w:rFonts w:eastAsiaTheme="minorHAnsi"/>
          <w:sz w:val="22"/>
          <w:szCs w:val="22"/>
        </w:rPr>
        <w:t xml:space="preserve">Canadian </w:t>
      </w:r>
      <w:proofErr w:type="spellStart"/>
      <w:r w:rsidRPr="007D0CE7">
        <w:rPr>
          <w:rFonts w:eastAsiaTheme="minorHAnsi"/>
          <w:sz w:val="22"/>
          <w:szCs w:val="22"/>
        </w:rPr>
        <w:t>Medical</w:t>
      </w:r>
      <w:proofErr w:type="spellEnd"/>
      <w:r w:rsidRPr="007D0CE7">
        <w:rPr>
          <w:rFonts w:eastAsiaTheme="minorHAnsi"/>
          <w:sz w:val="22"/>
          <w:szCs w:val="22"/>
        </w:rPr>
        <w:t xml:space="preserve"> </w:t>
      </w:r>
      <w:proofErr w:type="spellStart"/>
      <w:r w:rsidRPr="007D0CE7">
        <w:rPr>
          <w:rFonts w:eastAsiaTheme="minorHAnsi"/>
          <w:sz w:val="22"/>
          <w:szCs w:val="22"/>
        </w:rPr>
        <w:t>Education</w:t>
      </w:r>
      <w:proofErr w:type="spellEnd"/>
      <w:r w:rsidRPr="007D0CE7">
        <w:rPr>
          <w:rFonts w:eastAsiaTheme="minorHAnsi"/>
          <w:sz w:val="22"/>
          <w:szCs w:val="22"/>
        </w:rPr>
        <w:t xml:space="preserve"> </w:t>
      </w:r>
      <w:proofErr w:type="spellStart"/>
      <w:r w:rsidRPr="007D0CE7">
        <w:rPr>
          <w:rFonts w:eastAsiaTheme="minorHAnsi"/>
          <w:sz w:val="22"/>
          <w:szCs w:val="22"/>
        </w:rPr>
        <w:t>Directions</w:t>
      </w:r>
      <w:proofErr w:type="spellEnd"/>
      <w:r w:rsidRPr="007D0CE7">
        <w:rPr>
          <w:rFonts w:eastAsiaTheme="minorHAnsi"/>
          <w:sz w:val="22"/>
          <w:szCs w:val="22"/>
        </w:rPr>
        <w:t xml:space="preserve"> </w:t>
      </w:r>
      <w:proofErr w:type="spellStart"/>
      <w:r w:rsidRPr="007D0CE7">
        <w:rPr>
          <w:rFonts w:eastAsiaTheme="minorHAnsi"/>
          <w:sz w:val="22"/>
          <w:szCs w:val="22"/>
        </w:rPr>
        <w:t>for</w:t>
      </w:r>
      <w:proofErr w:type="spellEnd"/>
      <w:r w:rsidRPr="007D0CE7">
        <w:rPr>
          <w:rFonts w:eastAsiaTheme="minorHAnsi"/>
          <w:sz w:val="22"/>
          <w:szCs w:val="22"/>
        </w:rPr>
        <w:t xml:space="preserve"> </w:t>
      </w:r>
      <w:proofErr w:type="spellStart"/>
      <w:r w:rsidRPr="007D0CE7">
        <w:rPr>
          <w:rFonts w:eastAsiaTheme="minorHAnsi"/>
          <w:sz w:val="22"/>
          <w:szCs w:val="22"/>
        </w:rPr>
        <w:t>Specialsists</w:t>
      </w:r>
      <w:proofErr w:type="spellEnd"/>
      <w:r w:rsidRPr="007D0CE7">
        <w:rPr>
          <w:rFonts w:eastAsiaTheme="minorHAnsi"/>
          <w:sz w:val="22"/>
          <w:szCs w:val="22"/>
        </w:rPr>
        <w:t xml:space="preserve">) </w:t>
      </w:r>
      <w:r w:rsidRPr="007D0CE7">
        <w:rPr>
          <w:rFonts w:eastAsia="Calibri"/>
          <w:sz w:val="22"/>
          <w:szCs w:val="22"/>
        </w:rPr>
        <w:t>rollen opgenomen, namelijk:</w:t>
      </w:r>
    </w:p>
    <w:p w:rsidR="007D0CE7" w:rsidRPr="007D0CE7" w:rsidRDefault="007D0CE7" w:rsidP="007D0CE7">
      <w:pPr>
        <w:spacing w:after="160" w:line="259" w:lineRule="auto"/>
        <w:rPr>
          <w:rFonts w:eastAsiaTheme="minorHAnsi"/>
          <w:sz w:val="22"/>
          <w:szCs w:val="22"/>
        </w:rPr>
      </w:pPr>
      <w:r w:rsidRPr="007D0CE7">
        <w:rPr>
          <w:rFonts w:eastAsiaTheme="minorHAnsi"/>
          <w:noProof/>
          <w:sz w:val="22"/>
          <w:szCs w:val="22"/>
          <w:lang w:val="en-US"/>
        </w:rPr>
        <w:drawing>
          <wp:inline distT="0" distB="0" distL="0" distR="0" wp14:anchorId="3C2740D1" wp14:editId="48EE6B9D">
            <wp:extent cx="5400675" cy="1749679"/>
            <wp:effectExtent l="0" t="0" r="0"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7418" cy="1761583"/>
                    </a:xfrm>
                    <a:prstGeom prst="rect">
                      <a:avLst/>
                    </a:prstGeom>
                    <a:noFill/>
                    <a:ln>
                      <a:noFill/>
                    </a:ln>
                  </pic:spPr>
                </pic:pic>
              </a:graphicData>
            </a:graphic>
          </wp:inline>
        </w:drawing>
      </w:r>
    </w:p>
    <w:p w:rsidR="007D0CE7" w:rsidRPr="00F51A21" w:rsidRDefault="007D0CE7" w:rsidP="007D0CE7">
      <w:pPr>
        <w:spacing w:after="160" w:line="259" w:lineRule="auto"/>
        <w:rPr>
          <w:rFonts w:eastAsiaTheme="minorHAnsi"/>
          <w:sz w:val="22"/>
          <w:szCs w:val="22"/>
        </w:rPr>
      </w:pPr>
      <w:r w:rsidRPr="00F51A21">
        <w:rPr>
          <w:rFonts w:eastAsiaTheme="minorHAnsi"/>
          <w:sz w:val="22"/>
          <w:szCs w:val="22"/>
        </w:rPr>
        <w:t xml:space="preserve">Bron: </w:t>
      </w:r>
      <w:proofErr w:type="spellStart"/>
      <w:r w:rsidRPr="00F51A21">
        <w:rPr>
          <w:rFonts w:eastAsiaTheme="minorHAnsi"/>
          <w:sz w:val="22"/>
          <w:szCs w:val="22"/>
        </w:rPr>
        <w:t>Bachelernursing</w:t>
      </w:r>
      <w:proofErr w:type="spellEnd"/>
      <w:r w:rsidRPr="00F51A21">
        <w:rPr>
          <w:rFonts w:eastAsiaTheme="minorHAnsi"/>
          <w:sz w:val="22"/>
          <w:szCs w:val="22"/>
        </w:rPr>
        <w:t xml:space="preserve"> 2020, digitale versie. </w:t>
      </w:r>
    </w:p>
    <w:p w:rsidR="00E542B0" w:rsidRPr="00F51A21" w:rsidRDefault="00653AF2" w:rsidP="00B34900">
      <w:pPr>
        <w:spacing w:after="160" w:line="259" w:lineRule="auto"/>
        <w:rPr>
          <w:rFonts w:eastAsiaTheme="minorHAnsi"/>
          <w:sz w:val="22"/>
          <w:szCs w:val="22"/>
        </w:rPr>
      </w:pPr>
      <w:r w:rsidRPr="00F51A21">
        <w:rPr>
          <w:rFonts w:eastAsiaTheme="minorHAnsi"/>
          <w:sz w:val="22"/>
          <w:szCs w:val="22"/>
        </w:rPr>
        <w:t xml:space="preserve">Het landelijk opleidingsprofiel voor de opleiding HBO verpleegkundige in de BN2020. </w:t>
      </w:r>
      <w:r w:rsidR="007D0CE7" w:rsidRPr="00F51A21">
        <w:rPr>
          <w:rFonts w:eastAsiaTheme="minorHAnsi"/>
          <w:sz w:val="22"/>
          <w:szCs w:val="22"/>
        </w:rPr>
        <w:t xml:space="preserve">De </w:t>
      </w:r>
      <w:proofErr w:type="spellStart"/>
      <w:r w:rsidR="007D0CE7" w:rsidRPr="00F51A21">
        <w:rPr>
          <w:rFonts w:eastAsiaTheme="minorHAnsi"/>
          <w:sz w:val="22"/>
          <w:szCs w:val="22"/>
        </w:rPr>
        <w:t>bn</w:t>
      </w:r>
      <w:proofErr w:type="spellEnd"/>
      <w:r w:rsidR="007D0CE7" w:rsidRPr="00F51A21">
        <w:rPr>
          <w:rFonts w:eastAsiaTheme="minorHAnsi"/>
          <w:sz w:val="22"/>
          <w:szCs w:val="22"/>
        </w:rPr>
        <w:t xml:space="preserve"> 2020 waar het Haagse bn2020 op</w:t>
      </w:r>
      <w:r w:rsidR="00DE769B" w:rsidRPr="00F51A21">
        <w:rPr>
          <w:rFonts w:eastAsiaTheme="minorHAnsi"/>
          <w:sz w:val="22"/>
          <w:szCs w:val="22"/>
        </w:rPr>
        <w:t xml:space="preserve"> gebaseerd is voldoet aan de NLQ</w:t>
      </w:r>
      <w:r w:rsidR="007D0CE7" w:rsidRPr="00F51A21">
        <w:rPr>
          <w:rFonts w:eastAsiaTheme="minorHAnsi"/>
          <w:sz w:val="22"/>
          <w:szCs w:val="22"/>
        </w:rPr>
        <w:t>F</w:t>
      </w:r>
      <w:r w:rsidR="00363AE6" w:rsidRPr="00F51A21">
        <w:rPr>
          <w:rFonts w:eastAsiaTheme="minorHAnsi"/>
          <w:sz w:val="22"/>
          <w:szCs w:val="22"/>
        </w:rPr>
        <w:t xml:space="preserve"> </w:t>
      </w:r>
      <w:r w:rsidR="007D0CE7" w:rsidRPr="00F51A21">
        <w:rPr>
          <w:rFonts w:eastAsiaTheme="minorHAnsi"/>
          <w:sz w:val="22"/>
          <w:szCs w:val="22"/>
        </w:rPr>
        <w:t>(</w:t>
      </w:r>
      <w:r w:rsidR="007D0CE7" w:rsidRPr="00F51A21">
        <w:rPr>
          <w:rFonts w:eastAsiaTheme="minorHAnsi"/>
          <w:bCs/>
          <w:sz w:val="22"/>
          <w:szCs w:val="22"/>
        </w:rPr>
        <w:t xml:space="preserve">Nederlandse nationaal kwalificatiekader). </w:t>
      </w:r>
      <w:r w:rsidR="00B34900" w:rsidRPr="00F51A21">
        <w:rPr>
          <w:rFonts w:eastAsiaTheme="minorHAnsi"/>
          <w:bCs/>
          <w:sz w:val="22"/>
          <w:szCs w:val="22"/>
        </w:rPr>
        <w:t xml:space="preserve">De opleiding heeft ervoor gekozen om alle </w:t>
      </w:r>
      <w:proofErr w:type="spellStart"/>
      <w:r w:rsidR="00B34900" w:rsidRPr="00F51A21">
        <w:rPr>
          <w:rFonts w:eastAsiaTheme="minorHAnsi"/>
          <w:bCs/>
          <w:sz w:val="22"/>
          <w:szCs w:val="22"/>
        </w:rPr>
        <w:t>CanMeds</w:t>
      </w:r>
      <w:proofErr w:type="spellEnd"/>
      <w:r w:rsidR="00B34900" w:rsidRPr="00F51A21">
        <w:rPr>
          <w:rFonts w:eastAsiaTheme="minorHAnsi"/>
          <w:bCs/>
          <w:sz w:val="22"/>
          <w:szCs w:val="22"/>
        </w:rPr>
        <w:t xml:space="preserve"> rollen terug te laten komen in de 4 jaar. Per vak wordt gekozen welke rollen voor dat vak aan bod moeten komen. </w:t>
      </w:r>
      <w:r w:rsidR="00B34900" w:rsidRPr="00F51A21">
        <w:rPr>
          <w:rFonts w:eastAsiaTheme="minorHAnsi"/>
          <w:bCs/>
          <w:sz w:val="22"/>
          <w:szCs w:val="22"/>
        </w:rPr>
        <w:lastRenderedPageBreak/>
        <w:t xml:space="preserve">In mijn onderwijs eenheid richt ik mij met name op de rollen van zorgverlener, communicator, samenwerkingspartner en gezondheidsbevorderaar. </w:t>
      </w:r>
      <w:r w:rsidR="00B34900" w:rsidRPr="00F51A21">
        <w:rPr>
          <w:rFonts w:eastAsiaTheme="minorHAnsi"/>
          <w:sz w:val="22"/>
          <w:szCs w:val="22"/>
        </w:rPr>
        <w:t>Deze rollen worden ook beoordeeld tijdens de toets. De leerdoelen die hier aan gekoppeld zijn, s</w:t>
      </w:r>
      <w:r w:rsidR="00363AE6" w:rsidRPr="00F51A21">
        <w:rPr>
          <w:rFonts w:eastAsiaTheme="minorHAnsi"/>
          <w:sz w:val="22"/>
          <w:szCs w:val="22"/>
        </w:rPr>
        <w:t>taan per lesdag beschreven. De l</w:t>
      </w:r>
      <w:r w:rsidR="00B34900" w:rsidRPr="00F51A21">
        <w:rPr>
          <w:rFonts w:eastAsiaTheme="minorHAnsi"/>
          <w:sz w:val="22"/>
          <w:szCs w:val="22"/>
        </w:rPr>
        <w:t xml:space="preserve">eerdoelen zijn gebaseerd op basis van de beschreven competenties. De leerdoelen worden in het hierna verder beschreven.  De </w:t>
      </w:r>
      <w:proofErr w:type="spellStart"/>
      <w:r w:rsidR="00B34900" w:rsidRPr="00F51A21">
        <w:rPr>
          <w:rFonts w:eastAsiaTheme="minorHAnsi"/>
          <w:sz w:val="22"/>
          <w:szCs w:val="22"/>
        </w:rPr>
        <w:t>canMeds</w:t>
      </w:r>
      <w:proofErr w:type="spellEnd"/>
      <w:r w:rsidR="00B34900" w:rsidRPr="00F51A21">
        <w:rPr>
          <w:rFonts w:eastAsiaTheme="minorHAnsi"/>
          <w:sz w:val="22"/>
          <w:szCs w:val="22"/>
        </w:rPr>
        <w:t xml:space="preserve"> rollen met de daarbij behorende competenties vind u terug in bijlage 1.</w:t>
      </w:r>
    </w:p>
    <w:p w:rsidR="007D0CE7" w:rsidRPr="00F51A21" w:rsidRDefault="00B34900" w:rsidP="00DE769B">
      <w:pPr>
        <w:rPr>
          <w:rFonts w:eastAsiaTheme="minorHAnsi"/>
          <w:sz w:val="22"/>
          <w:szCs w:val="22"/>
        </w:rPr>
      </w:pPr>
      <w:r w:rsidRPr="00F51A21">
        <w:rPr>
          <w:rFonts w:eastAsiaTheme="minorHAnsi"/>
          <w:sz w:val="22"/>
          <w:szCs w:val="22"/>
        </w:rPr>
        <w:t>Het OER</w:t>
      </w:r>
      <w:r w:rsidR="007D0CE7" w:rsidRPr="00F51A21">
        <w:rPr>
          <w:rFonts w:eastAsiaTheme="minorHAnsi"/>
          <w:sz w:val="22"/>
          <w:szCs w:val="22"/>
        </w:rPr>
        <w:t xml:space="preserve"> en onderwijsleerplan zie ik meer als een leidraad voor mijn onderwijs, zodat ik weet wanneer wat getoetst moet worden en welke </w:t>
      </w:r>
      <w:proofErr w:type="spellStart"/>
      <w:r w:rsidR="007D0CE7" w:rsidRPr="00F51A21">
        <w:rPr>
          <w:rFonts w:eastAsiaTheme="minorHAnsi"/>
          <w:sz w:val="22"/>
          <w:szCs w:val="22"/>
        </w:rPr>
        <w:t>toet</w:t>
      </w:r>
      <w:r w:rsidR="00363AE6" w:rsidRPr="00F51A21">
        <w:rPr>
          <w:rFonts w:eastAsiaTheme="minorHAnsi"/>
          <w:sz w:val="22"/>
          <w:szCs w:val="22"/>
        </w:rPr>
        <w:t>s</w:t>
      </w:r>
      <w:r w:rsidR="007D0CE7" w:rsidRPr="00F51A21">
        <w:rPr>
          <w:rFonts w:eastAsiaTheme="minorHAnsi"/>
          <w:sz w:val="22"/>
          <w:szCs w:val="22"/>
        </w:rPr>
        <w:t>codes</w:t>
      </w:r>
      <w:proofErr w:type="spellEnd"/>
      <w:r w:rsidR="007D0CE7" w:rsidRPr="00F51A21">
        <w:rPr>
          <w:rFonts w:eastAsiaTheme="minorHAnsi"/>
          <w:sz w:val="22"/>
          <w:szCs w:val="22"/>
        </w:rPr>
        <w:t xml:space="preserve"> hier</w:t>
      </w:r>
      <w:r w:rsidRPr="00F51A21">
        <w:rPr>
          <w:rFonts w:eastAsiaTheme="minorHAnsi"/>
          <w:sz w:val="22"/>
          <w:szCs w:val="22"/>
        </w:rPr>
        <w:t>bij horen, ook kan ik in het OER</w:t>
      </w:r>
      <w:r w:rsidR="007D0CE7" w:rsidRPr="00F51A21">
        <w:rPr>
          <w:rFonts w:eastAsiaTheme="minorHAnsi"/>
          <w:sz w:val="22"/>
          <w:szCs w:val="22"/>
        </w:rPr>
        <w:t xml:space="preserve"> terug vinden hoeveel studie punten er</w:t>
      </w:r>
      <w:r w:rsidR="00363AE6" w:rsidRPr="00F51A21">
        <w:rPr>
          <w:rFonts w:eastAsiaTheme="minorHAnsi"/>
          <w:sz w:val="22"/>
          <w:szCs w:val="22"/>
        </w:rPr>
        <w:t xml:space="preserve"> wordt gegeven aan een onderwijs</w:t>
      </w:r>
      <w:r w:rsidR="007D0CE7" w:rsidRPr="00F51A21">
        <w:rPr>
          <w:rFonts w:eastAsiaTheme="minorHAnsi"/>
          <w:sz w:val="22"/>
          <w:szCs w:val="22"/>
        </w:rPr>
        <w:t xml:space="preserve">eenheid. Ook kan ik terug vinden hoe de onderwijs eenheden getoetst moeten worden.  </w:t>
      </w:r>
    </w:p>
    <w:p w:rsidR="00CC5CA2" w:rsidRPr="00F51A21" w:rsidRDefault="00CC5CA2" w:rsidP="007D0CE7">
      <w:pPr>
        <w:spacing w:after="160" w:line="259" w:lineRule="auto"/>
        <w:rPr>
          <w:rFonts w:eastAsiaTheme="minorHAnsi"/>
          <w:sz w:val="22"/>
          <w:szCs w:val="22"/>
        </w:rPr>
      </w:pPr>
      <w:r w:rsidRPr="00F51A21">
        <w:rPr>
          <w:rFonts w:eastAsiaTheme="minorHAnsi"/>
          <w:sz w:val="22"/>
          <w:szCs w:val="22"/>
        </w:rPr>
        <w:t>De WIN thema’s word</w:t>
      </w:r>
      <w:r w:rsidR="00363AE6" w:rsidRPr="00F51A21">
        <w:rPr>
          <w:rFonts w:eastAsiaTheme="minorHAnsi"/>
          <w:sz w:val="22"/>
          <w:szCs w:val="22"/>
        </w:rPr>
        <w:t>en</w:t>
      </w:r>
      <w:r w:rsidRPr="00F51A21">
        <w:rPr>
          <w:rFonts w:eastAsiaTheme="minorHAnsi"/>
          <w:sz w:val="22"/>
          <w:szCs w:val="22"/>
        </w:rPr>
        <w:t xml:space="preserve"> besproken in het instellingsplan. Als ik hierover nadenk, denk ik dat wereldburgerschap met name te maken heeft met een kritisch bewustzijn, dus studenten leren kritisch te denken. Waarom doen ze wat ze doen. Tijdens de opleiding HBO verpleegkunde worden de studenten de Latijnse benaming aangeleerd. Zo kunnen ze ook buiten Nederland zich verstaanbaar maken. Daarnaast krijgen de studenten de mogelijkheid om stage te lopen. De ervaring is dat ze hier met name zien hoe goed de zorg in Neder</w:t>
      </w:r>
      <w:r w:rsidR="00363AE6" w:rsidRPr="00F51A21">
        <w:rPr>
          <w:rFonts w:eastAsiaTheme="minorHAnsi"/>
          <w:sz w:val="22"/>
          <w:szCs w:val="22"/>
        </w:rPr>
        <w:t>land geregeld is. Daarnaast</w:t>
      </w:r>
      <w:r w:rsidRPr="00F51A21">
        <w:rPr>
          <w:rFonts w:eastAsiaTheme="minorHAnsi"/>
          <w:sz w:val="22"/>
          <w:szCs w:val="22"/>
        </w:rPr>
        <w:t xml:space="preserve"> zit in ons team ook een groepje zich bezig met internationaliseren, er is bijvoorbeeld 1 keer per jaar een uitwisseling van studenten tussen Nederland en Finland. Als ik kijk naar de netwerkhogeschool, er wordt 4 keer per jaar een werkveld bijeenkomst georganiseerd. Hierin wordt gekeken of het onderwijs nog aansluit naar de praktijk maar ook worden de laatste ontwikkelingen in het onderwijs gedeeld met de praktijk. </w:t>
      </w:r>
    </w:p>
    <w:p w:rsidR="007D0CE7" w:rsidRPr="00F51A21" w:rsidRDefault="0011182B" w:rsidP="007D0CE7">
      <w:pPr>
        <w:spacing w:after="160" w:line="259" w:lineRule="auto"/>
        <w:rPr>
          <w:rFonts w:eastAsiaTheme="minorHAnsi"/>
          <w:sz w:val="22"/>
          <w:szCs w:val="22"/>
        </w:rPr>
      </w:pPr>
      <w:r w:rsidRPr="00F51A21">
        <w:rPr>
          <w:rFonts w:eastAsiaTheme="minorHAnsi"/>
          <w:sz w:val="22"/>
          <w:szCs w:val="22"/>
        </w:rPr>
        <w:t>Hieronder beschrijf ik de leerdoelen die ik heb opgesteld voor 3 l</w:t>
      </w:r>
      <w:r w:rsidR="00E542B0" w:rsidRPr="00F51A21">
        <w:rPr>
          <w:rFonts w:eastAsiaTheme="minorHAnsi"/>
          <w:sz w:val="22"/>
          <w:szCs w:val="22"/>
        </w:rPr>
        <w:t>essen. Elke les heeft meerdere leerdoelen. Om deze</w:t>
      </w:r>
      <w:r w:rsidRPr="00F51A21">
        <w:rPr>
          <w:rFonts w:eastAsiaTheme="minorHAnsi"/>
          <w:sz w:val="22"/>
          <w:szCs w:val="22"/>
        </w:rPr>
        <w:t xml:space="preserve"> leerdoel</w:t>
      </w:r>
      <w:r w:rsidR="00E542B0" w:rsidRPr="00F51A21">
        <w:rPr>
          <w:rFonts w:eastAsiaTheme="minorHAnsi"/>
          <w:sz w:val="22"/>
          <w:szCs w:val="22"/>
        </w:rPr>
        <w:t>en</w:t>
      </w:r>
      <w:r w:rsidRPr="00F51A21">
        <w:rPr>
          <w:rFonts w:eastAsiaTheme="minorHAnsi"/>
          <w:sz w:val="22"/>
          <w:szCs w:val="22"/>
        </w:rPr>
        <w:t xml:space="preserve"> te behalen heb ik lesdoelen opgesteld. Deze lesdoelen vind u terug in bijlage 2. </w:t>
      </w:r>
    </w:p>
    <w:p w:rsidR="0011182B" w:rsidRPr="00F51A21" w:rsidRDefault="0011182B" w:rsidP="007D0CE7">
      <w:pPr>
        <w:spacing w:after="160" w:line="259" w:lineRule="auto"/>
        <w:rPr>
          <w:rFonts w:eastAsiaTheme="minorHAnsi"/>
          <w:sz w:val="22"/>
          <w:szCs w:val="22"/>
        </w:rPr>
      </w:pPr>
      <w:r w:rsidRPr="00F51A21">
        <w:rPr>
          <w:rFonts w:eastAsiaTheme="minorHAnsi"/>
          <w:sz w:val="22"/>
          <w:szCs w:val="22"/>
        </w:rPr>
        <w:t>In de leerdoelen vind u het</w:t>
      </w:r>
      <w:r w:rsidRPr="00B031C7">
        <w:rPr>
          <w:rFonts w:eastAsiaTheme="minorHAnsi"/>
          <w:b/>
          <w:sz w:val="22"/>
          <w:szCs w:val="22"/>
        </w:rPr>
        <w:t xml:space="preserve"> gedrag</w:t>
      </w:r>
      <w:r w:rsidRPr="00F51A21">
        <w:rPr>
          <w:rFonts w:eastAsiaTheme="minorHAnsi"/>
          <w:sz w:val="22"/>
          <w:szCs w:val="22"/>
        </w:rPr>
        <w:t xml:space="preserve"> en </w:t>
      </w:r>
      <w:r w:rsidRPr="00B031C7">
        <w:rPr>
          <w:rFonts w:eastAsiaTheme="minorHAnsi"/>
          <w:sz w:val="22"/>
          <w:szCs w:val="22"/>
          <w:u w:val="single"/>
        </w:rPr>
        <w:t>de inhoud</w:t>
      </w:r>
      <w:r w:rsidRPr="00F51A21">
        <w:rPr>
          <w:rFonts w:eastAsiaTheme="minorHAnsi"/>
          <w:sz w:val="22"/>
          <w:szCs w:val="22"/>
        </w:rPr>
        <w:t xml:space="preserve"> terug. Gedrag is dikgedrukt en de inhoud in onderstreept. </w:t>
      </w:r>
    </w:p>
    <w:p w:rsidR="0011182B" w:rsidRPr="00F51A21" w:rsidRDefault="0011182B" w:rsidP="007D0CE7">
      <w:pPr>
        <w:spacing w:after="160" w:line="259" w:lineRule="auto"/>
        <w:rPr>
          <w:rFonts w:eastAsiaTheme="minorHAnsi"/>
          <w:sz w:val="22"/>
          <w:szCs w:val="22"/>
        </w:rPr>
      </w:pPr>
      <w:r w:rsidRPr="00F51A21">
        <w:rPr>
          <w:rFonts w:eastAsiaTheme="minorHAnsi"/>
          <w:sz w:val="22"/>
          <w:szCs w:val="22"/>
        </w:rPr>
        <w:lastRenderedPageBreak/>
        <w:t>Leerdoelen:</w:t>
      </w:r>
    </w:p>
    <w:p w:rsidR="0011182B" w:rsidRPr="00F51A21" w:rsidRDefault="00C00B1C" w:rsidP="00C00B1C">
      <w:pPr>
        <w:pStyle w:val="Lijstalinea"/>
        <w:numPr>
          <w:ilvl w:val="0"/>
          <w:numId w:val="5"/>
        </w:numPr>
        <w:spacing w:after="160" w:line="259" w:lineRule="auto"/>
        <w:rPr>
          <w:rFonts w:eastAsiaTheme="minorHAnsi"/>
          <w:sz w:val="22"/>
          <w:szCs w:val="22"/>
        </w:rPr>
      </w:pPr>
      <w:r w:rsidRPr="00F51A21">
        <w:rPr>
          <w:rFonts w:eastAsiaTheme="minorHAnsi"/>
          <w:sz w:val="22"/>
          <w:szCs w:val="22"/>
        </w:rPr>
        <w:t>De student</w:t>
      </w:r>
      <w:r w:rsidR="000F0B04" w:rsidRPr="00F51A21">
        <w:rPr>
          <w:rFonts w:eastAsiaTheme="minorHAnsi"/>
          <w:sz w:val="22"/>
          <w:szCs w:val="22"/>
        </w:rPr>
        <w:t xml:space="preserve"> </w:t>
      </w:r>
      <w:r w:rsidR="000F0B04" w:rsidRPr="00F51A21">
        <w:rPr>
          <w:rFonts w:eastAsiaTheme="minorHAnsi"/>
          <w:b/>
          <w:sz w:val="22"/>
          <w:szCs w:val="22"/>
        </w:rPr>
        <w:t>hanteer</w:t>
      </w:r>
      <w:r w:rsidR="000F0B04" w:rsidRPr="00F51A21">
        <w:rPr>
          <w:rFonts w:eastAsiaTheme="minorHAnsi"/>
          <w:sz w:val="22"/>
          <w:szCs w:val="22"/>
        </w:rPr>
        <w:t xml:space="preserve">t het </w:t>
      </w:r>
      <w:r w:rsidR="000F0B04" w:rsidRPr="00F51A21">
        <w:rPr>
          <w:rFonts w:eastAsiaTheme="minorHAnsi"/>
          <w:sz w:val="22"/>
          <w:szCs w:val="22"/>
          <w:u w:val="single"/>
        </w:rPr>
        <w:t>Vilans protocol</w:t>
      </w:r>
      <w:r w:rsidRPr="00F51A21">
        <w:rPr>
          <w:rFonts w:eastAsiaTheme="minorHAnsi"/>
          <w:sz w:val="22"/>
          <w:szCs w:val="22"/>
        </w:rPr>
        <w:t xml:space="preserve">. </w:t>
      </w:r>
    </w:p>
    <w:p w:rsidR="00D750FD" w:rsidRPr="00F51A21" w:rsidRDefault="0067118E" w:rsidP="0011182B">
      <w:pPr>
        <w:pStyle w:val="Lijstalinea"/>
        <w:numPr>
          <w:ilvl w:val="0"/>
          <w:numId w:val="5"/>
        </w:numPr>
        <w:spacing w:after="160" w:line="259" w:lineRule="auto"/>
        <w:rPr>
          <w:rFonts w:eastAsiaTheme="minorHAnsi"/>
          <w:color w:val="FF0000"/>
          <w:sz w:val="22"/>
          <w:szCs w:val="22"/>
        </w:rPr>
      </w:pPr>
      <w:r w:rsidRPr="00F51A21">
        <w:rPr>
          <w:rFonts w:eastAsiaTheme="minorHAnsi"/>
          <w:sz w:val="22"/>
          <w:szCs w:val="22"/>
        </w:rPr>
        <w:t xml:space="preserve">De student </w:t>
      </w:r>
      <w:r w:rsidRPr="00B031C7">
        <w:rPr>
          <w:rFonts w:eastAsiaTheme="minorHAnsi"/>
          <w:sz w:val="22"/>
          <w:szCs w:val="22"/>
          <w:u w:val="single"/>
        </w:rPr>
        <w:t xml:space="preserve">kan </w:t>
      </w:r>
      <w:r w:rsidR="00B031C7" w:rsidRPr="00B031C7">
        <w:rPr>
          <w:rFonts w:eastAsiaTheme="minorHAnsi"/>
          <w:sz w:val="22"/>
          <w:szCs w:val="22"/>
          <w:u w:val="single"/>
        </w:rPr>
        <w:t>inhoudelijk correct</w:t>
      </w:r>
      <w:r w:rsidRPr="00F51A21">
        <w:rPr>
          <w:rFonts w:eastAsiaTheme="minorHAnsi"/>
          <w:sz w:val="22"/>
          <w:szCs w:val="22"/>
        </w:rPr>
        <w:t xml:space="preserve"> </w:t>
      </w:r>
      <w:r w:rsidRPr="00B031C7">
        <w:rPr>
          <w:rFonts w:eastAsiaTheme="minorHAnsi"/>
          <w:b/>
          <w:sz w:val="22"/>
          <w:szCs w:val="22"/>
        </w:rPr>
        <w:t>communiceren</w:t>
      </w:r>
      <w:r w:rsidRPr="00F51A21">
        <w:rPr>
          <w:rFonts w:eastAsiaTheme="minorHAnsi"/>
          <w:sz w:val="22"/>
          <w:szCs w:val="22"/>
        </w:rPr>
        <w:t xml:space="preserve"> met de patiënt. </w:t>
      </w:r>
    </w:p>
    <w:p w:rsidR="00D750FD" w:rsidRPr="00F51A21" w:rsidRDefault="00D52116" w:rsidP="0011182B">
      <w:pPr>
        <w:pStyle w:val="Lijstalinea"/>
        <w:numPr>
          <w:ilvl w:val="0"/>
          <w:numId w:val="5"/>
        </w:numPr>
        <w:spacing w:after="160" w:line="259" w:lineRule="auto"/>
        <w:rPr>
          <w:rFonts w:eastAsiaTheme="minorHAnsi"/>
          <w:sz w:val="22"/>
          <w:szCs w:val="22"/>
        </w:rPr>
      </w:pPr>
      <w:r w:rsidRPr="00F51A21">
        <w:rPr>
          <w:rFonts w:eastAsiaTheme="minorHAnsi"/>
          <w:sz w:val="22"/>
          <w:szCs w:val="22"/>
        </w:rPr>
        <w:t xml:space="preserve">De student </w:t>
      </w:r>
      <w:r w:rsidRPr="00F51A21">
        <w:rPr>
          <w:rFonts w:eastAsiaTheme="minorHAnsi"/>
          <w:b/>
          <w:sz w:val="22"/>
          <w:szCs w:val="22"/>
        </w:rPr>
        <w:t>legt de</w:t>
      </w:r>
      <w:r w:rsidRPr="00F51A21">
        <w:rPr>
          <w:rFonts w:eastAsiaTheme="minorHAnsi"/>
          <w:sz w:val="22"/>
          <w:szCs w:val="22"/>
        </w:rPr>
        <w:t xml:space="preserve"> </w:t>
      </w:r>
      <w:r w:rsidRPr="00F51A21">
        <w:rPr>
          <w:rFonts w:eastAsiaTheme="minorHAnsi"/>
          <w:sz w:val="22"/>
          <w:szCs w:val="22"/>
          <w:u w:val="single"/>
        </w:rPr>
        <w:t>leefregels</w:t>
      </w:r>
      <w:r w:rsidRPr="00F51A21">
        <w:rPr>
          <w:rFonts w:eastAsiaTheme="minorHAnsi"/>
          <w:sz w:val="22"/>
          <w:szCs w:val="22"/>
        </w:rPr>
        <w:t xml:space="preserve"> </w:t>
      </w:r>
      <w:r w:rsidRPr="00F51A21">
        <w:rPr>
          <w:rFonts w:eastAsiaTheme="minorHAnsi"/>
          <w:b/>
          <w:sz w:val="22"/>
          <w:szCs w:val="22"/>
        </w:rPr>
        <w:t>uit</w:t>
      </w:r>
      <w:r w:rsidRPr="00F51A21">
        <w:rPr>
          <w:rFonts w:eastAsiaTheme="minorHAnsi"/>
          <w:sz w:val="22"/>
          <w:szCs w:val="22"/>
        </w:rPr>
        <w:t xml:space="preserve"> aan de patiënt. </w:t>
      </w:r>
    </w:p>
    <w:p w:rsidR="003B75A9" w:rsidRPr="00F51A21" w:rsidRDefault="00644DCE" w:rsidP="003B75A9">
      <w:pPr>
        <w:pStyle w:val="Lijstalinea"/>
        <w:numPr>
          <w:ilvl w:val="0"/>
          <w:numId w:val="5"/>
        </w:numPr>
        <w:spacing w:after="160" w:line="259" w:lineRule="auto"/>
        <w:rPr>
          <w:rFonts w:eastAsiaTheme="minorHAnsi"/>
          <w:sz w:val="22"/>
          <w:szCs w:val="22"/>
        </w:rPr>
      </w:pPr>
      <w:r w:rsidRPr="00F51A21">
        <w:rPr>
          <w:rFonts w:eastAsiaTheme="minorHAnsi"/>
          <w:sz w:val="22"/>
          <w:szCs w:val="22"/>
        </w:rPr>
        <w:t xml:space="preserve">De student kan </w:t>
      </w:r>
      <w:r w:rsidRPr="00F51A21">
        <w:rPr>
          <w:rFonts w:eastAsiaTheme="minorHAnsi"/>
          <w:b/>
          <w:sz w:val="22"/>
          <w:szCs w:val="22"/>
        </w:rPr>
        <w:t>reflecteren</w:t>
      </w:r>
      <w:r w:rsidRPr="00F51A21">
        <w:rPr>
          <w:rFonts w:eastAsiaTheme="minorHAnsi"/>
          <w:sz w:val="22"/>
          <w:szCs w:val="22"/>
          <w:u w:val="single"/>
        </w:rPr>
        <w:t xml:space="preserve"> op eigen handelen</w:t>
      </w:r>
      <w:r w:rsidR="003B75A9" w:rsidRPr="00F51A21">
        <w:rPr>
          <w:rFonts w:eastAsiaTheme="minorHAnsi"/>
          <w:sz w:val="22"/>
          <w:szCs w:val="22"/>
        </w:rPr>
        <w:t>.</w:t>
      </w:r>
    </w:p>
    <w:p w:rsidR="003B75A9" w:rsidRPr="00F51A21" w:rsidRDefault="003B75A9" w:rsidP="003B75A9">
      <w:pPr>
        <w:pStyle w:val="Lijstalinea"/>
        <w:numPr>
          <w:ilvl w:val="0"/>
          <w:numId w:val="5"/>
        </w:numPr>
        <w:spacing w:after="160" w:line="259" w:lineRule="auto"/>
        <w:rPr>
          <w:rFonts w:eastAsiaTheme="minorHAnsi"/>
          <w:sz w:val="22"/>
          <w:szCs w:val="22"/>
        </w:rPr>
      </w:pPr>
      <w:r w:rsidRPr="00F51A21">
        <w:rPr>
          <w:rFonts w:eastAsiaTheme="minorHAnsi"/>
          <w:sz w:val="22"/>
          <w:szCs w:val="22"/>
        </w:rPr>
        <w:t xml:space="preserve">De student </w:t>
      </w:r>
      <w:r w:rsidRPr="00F51A21">
        <w:rPr>
          <w:rFonts w:eastAsiaTheme="minorHAnsi"/>
          <w:b/>
          <w:sz w:val="22"/>
          <w:szCs w:val="22"/>
        </w:rPr>
        <w:t>vraag</w:t>
      </w:r>
      <w:r w:rsidRPr="00F51A21">
        <w:rPr>
          <w:rFonts w:eastAsiaTheme="minorHAnsi"/>
          <w:sz w:val="22"/>
          <w:szCs w:val="22"/>
        </w:rPr>
        <w:t xml:space="preserve">t naar de </w:t>
      </w:r>
      <w:r w:rsidRPr="00F51A21">
        <w:rPr>
          <w:rFonts w:eastAsiaTheme="minorHAnsi"/>
          <w:sz w:val="22"/>
          <w:szCs w:val="22"/>
          <w:u w:val="single"/>
        </w:rPr>
        <w:t>behoefte</w:t>
      </w:r>
      <w:r w:rsidRPr="00F51A21">
        <w:rPr>
          <w:rFonts w:eastAsiaTheme="minorHAnsi"/>
          <w:sz w:val="22"/>
          <w:szCs w:val="22"/>
        </w:rPr>
        <w:t xml:space="preserve"> van de patiënt of diens naasten. </w:t>
      </w:r>
    </w:p>
    <w:p w:rsidR="003B75A9" w:rsidRPr="00F51A21" w:rsidRDefault="00CB47F0" w:rsidP="003B75A9">
      <w:pPr>
        <w:pStyle w:val="Lijstalinea"/>
        <w:numPr>
          <w:ilvl w:val="0"/>
          <w:numId w:val="5"/>
        </w:numPr>
        <w:spacing w:after="160" w:line="259" w:lineRule="auto"/>
        <w:rPr>
          <w:rFonts w:eastAsiaTheme="minorHAnsi"/>
          <w:sz w:val="22"/>
          <w:szCs w:val="22"/>
        </w:rPr>
      </w:pPr>
      <w:r>
        <w:rPr>
          <w:rFonts w:eastAsiaTheme="minorHAnsi"/>
          <w:sz w:val="22"/>
          <w:szCs w:val="22"/>
        </w:rPr>
        <w:t xml:space="preserve">De student kan </w:t>
      </w:r>
      <w:r w:rsidRPr="00CB47F0">
        <w:rPr>
          <w:rFonts w:eastAsiaTheme="minorHAnsi"/>
          <w:b/>
          <w:sz w:val="22"/>
          <w:szCs w:val="22"/>
        </w:rPr>
        <w:t xml:space="preserve">werken </w:t>
      </w:r>
      <w:r>
        <w:rPr>
          <w:rFonts w:eastAsiaTheme="minorHAnsi"/>
          <w:sz w:val="22"/>
          <w:szCs w:val="22"/>
        </w:rPr>
        <w:t xml:space="preserve">volgens de </w:t>
      </w:r>
      <w:r w:rsidRPr="00CB47F0">
        <w:rPr>
          <w:rFonts w:eastAsiaTheme="minorHAnsi"/>
          <w:sz w:val="22"/>
          <w:szCs w:val="22"/>
          <w:u w:val="single"/>
        </w:rPr>
        <w:t>richtlijnen</w:t>
      </w:r>
      <w:r>
        <w:rPr>
          <w:rFonts w:eastAsiaTheme="minorHAnsi"/>
          <w:sz w:val="22"/>
          <w:szCs w:val="22"/>
        </w:rPr>
        <w:t xml:space="preserve"> van infectiepreventie, privacy en ergometrie. </w:t>
      </w:r>
    </w:p>
    <w:p w:rsidR="003B75A9" w:rsidRPr="00F51A21" w:rsidRDefault="003B75A9" w:rsidP="003B75A9">
      <w:pPr>
        <w:pStyle w:val="Lijstalinea"/>
        <w:spacing w:after="160" w:line="259" w:lineRule="auto"/>
        <w:rPr>
          <w:rFonts w:eastAsiaTheme="minorHAnsi"/>
          <w:sz w:val="22"/>
          <w:szCs w:val="22"/>
        </w:rPr>
      </w:pPr>
    </w:p>
    <w:p w:rsidR="000B0213" w:rsidRPr="00F51A21" w:rsidRDefault="000B0213">
      <w:pPr>
        <w:rPr>
          <w:rFonts w:eastAsiaTheme="minorHAnsi"/>
          <w:sz w:val="22"/>
          <w:szCs w:val="22"/>
        </w:rPr>
      </w:pPr>
      <w:r w:rsidRPr="00F51A21">
        <w:rPr>
          <w:rFonts w:eastAsiaTheme="minorHAnsi"/>
          <w:sz w:val="22"/>
          <w:szCs w:val="22"/>
        </w:rPr>
        <w:t>Ik heb 3 lessen beschreven</w:t>
      </w:r>
      <w:r w:rsidR="00E542B0" w:rsidRPr="00F51A21">
        <w:rPr>
          <w:rFonts w:eastAsiaTheme="minorHAnsi"/>
          <w:sz w:val="22"/>
          <w:szCs w:val="22"/>
        </w:rPr>
        <w:t>,</w:t>
      </w:r>
      <w:r w:rsidR="001B5695">
        <w:rPr>
          <w:rFonts w:eastAsiaTheme="minorHAnsi"/>
          <w:sz w:val="22"/>
          <w:szCs w:val="22"/>
        </w:rPr>
        <w:t xml:space="preserve"> ik heb</w:t>
      </w:r>
      <w:r w:rsidRPr="00F51A21">
        <w:rPr>
          <w:rFonts w:eastAsiaTheme="minorHAnsi"/>
          <w:sz w:val="22"/>
          <w:szCs w:val="22"/>
        </w:rPr>
        <w:t xml:space="preserve"> de asynchrone en de synchrone activiteiten op elk</w:t>
      </w:r>
      <w:r w:rsidR="001B5695">
        <w:rPr>
          <w:rFonts w:eastAsiaTheme="minorHAnsi"/>
          <w:sz w:val="22"/>
          <w:szCs w:val="22"/>
        </w:rPr>
        <w:t>aar af te stemmen om</w:t>
      </w:r>
      <w:r w:rsidRPr="00F51A21">
        <w:rPr>
          <w:rFonts w:eastAsiaTheme="minorHAnsi"/>
          <w:sz w:val="22"/>
          <w:szCs w:val="22"/>
        </w:rPr>
        <w:t xml:space="preserve"> er</w:t>
      </w:r>
      <w:r w:rsidR="001B5695">
        <w:rPr>
          <w:rFonts w:eastAsiaTheme="minorHAnsi"/>
          <w:sz w:val="22"/>
          <w:szCs w:val="22"/>
        </w:rPr>
        <w:t xml:space="preserve"> zo</w:t>
      </w:r>
      <w:r w:rsidRPr="00F51A21">
        <w:rPr>
          <w:rFonts w:eastAsiaTheme="minorHAnsi"/>
          <w:sz w:val="22"/>
          <w:szCs w:val="22"/>
        </w:rPr>
        <w:t xml:space="preserve"> voor te zorgen dat de student ook gaat voorbereiden, u vind de schematische weergave van deze bijeenkomsten in bijlage 3. Ik heb hiervoor feedback gevra</w:t>
      </w:r>
      <w:r w:rsidR="00B031C7">
        <w:rPr>
          <w:rFonts w:eastAsiaTheme="minorHAnsi"/>
          <w:sz w:val="22"/>
          <w:szCs w:val="22"/>
        </w:rPr>
        <w:t>agd aan een collega.</w:t>
      </w:r>
      <w:r w:rsidRPr="00F51A21">
        <w:rPr>
          <w:rFonts w:eastAsiaTheme="minorHAnsi"/>
          <w:sz w:val="22"/>
          <w:szCs w:val="22"/>
        </w:rPr>
        <w:t xml:space="preserve"> </w:t>
      </w:r>
    </w:p>
    <w:p w:rsidR="000B0213" w:rsidRPr="00F51A21" w:rsidRDefault="000B0213">
      <w:pPr>
        <w:rPr>
          <w:rFonts w:eastAsiaTheme="minorHAnsi"/>
          <w:color w:val="FF0000"/>
          <w:sz w:val="22"/>
          <w:szCs w:val="22"/>
        </w:rPr>
      </w:pPr>
      <w:r w:rsidRPr="00F51A21">
        <w:rPr>
          <w:rFonts w:eastAsiaTheme="minorHAnsi"/>
          <w:color w:val="FF0000"/>
          <w:sz w:val="22"/>
          <w:szCs w:val="22"/>
        </w:rPr>
        <w:t>De Feedback die ik gekregen heb is:</w:t>
      </w:r>
    </w:p>
    <w:p w:rsidR="00E9095F" w:rsidRPr="00F51A21" w:rsidRDefault="00E9095F">
      <w:pPr>
        <w:rPr>
          <w:rFonts w:eastAsiaTheme="minorHAnsi"/>
          <w:sz w:val="22"/>
          <w:szCs w:val="22"/>
        </w:rPr>
      </w:pPr>
      <w:r w:rsidRPr="00F51A21">
        <w:rPr>
          <w:rFonts w:eastAsiaTheme="minorHAnsi"/>
          <w:sz w:val="22"/>
          <w:szCs w:val="22"/>
        </w:rPr>
        <w:t xml:space="preserve">De voorbereidende opdrachten sluiten mooi aan bij de activiteiten in de les. Kijk nog even naar de spelling. Waarop worden de handelingen </w:t>
      </w:r>
      <w:r w:rsidR="001205DB" w:rsidRPr="00F51A21">
        <w:rPr>
          <w:rFonts w:eastAsiaTheme="minorHAnsi"/>
          <w:sz w:val="22"/>
          <w:szCs w:val="22"/>
        </w:rPr>
        <w:t>getoetst</w:t>
      </w:r>
      <w:r w:rsidRPr="00F51A21">
        <w:rPr>
          <w:rFonts w:eastAsiaTheme="minorHAnsi"/>
          <w:sz w:val="22"/>
          <w:szCs w:val="22"/>
        </w:rPr>
        <w:t>?</w:t>
      </w:r>
    </w:p>
    <w:p w:rsidR="00555248" w:rsidRPr="00F51A21" w:rsidRDefault="00555248">
      <w:pPr>
        <w:rPr>
          <w:rFonts w:eastAsiaTheme="minorHAnsi"/>
          <w:color w:val="FF0000"/>
          <w:sz w:val="22"/>
          <w:szCs w:val="22"/>
        </w:rPr>
      </w:pPr>
      <w:r w:rsidRPr="00F51A21">
        <w:rPr>
          <w:rFonts w:eastAsiaTheme="minorHAnsi"/>
          <w:color w:val="FF0000"/>
          <w:sz w:val="22"/>
          <w:szCs w:val="22"/>
        </w:rPr>
        <w:t>De feedback heb ik verwerkt door:</w:t>
      </w:r>
    </w:p>
    <w:p w:rsidR="00E542B0" w:rsidRPr="00F51A21" w:rsidRDefault="001205DB">
      <w:pPr>
        <w:rPr>
          <w:rFonts w:eastAsiaTheme="minorHAnsi"/>
          <w:sz w:val="22"/>
          <w:szCs w:val="22"/>
        </w:rPr>
      </w:pPr>
      <w:r w:rsidRPr="00F51A21">
        <w:rPr>
          <w:rFonts w:eastAsiaTheme="minorHAnsi"/>
          <w:sz w:val="22"/>
          <w:szCs w:val="22"/>
        </w:rPr>
        <w:t xml:space="preserve">Spelling aangepast. Aangegeven waarop getoetst wordt. </w:t>
      </w:r>
    </w:p>
    <w:p w:rsidR="00E9095F" w:rsidRPr="00F51A21" w:rsidRDefault="00E9095F">
      <w:pPr>
        <w:rPr>
          <w:rFonts w:eastAsiaTheme="minorHAnsi"/>
          <w:sz w:val="22"/>
          <w:szCs w:val="22"/>
        </w:rPr>
      </w:pPr>
    </w:p>
    <w:p w:rsidR="001F6CCD" w:rsidRPr="00F51A21" w:rsidRDefault="001F6CCD">
      <w:pPr>
        <w:rPr>
          <w:rFonts w:eastAsiaTheme="minorHAnsi"/>
          <w:sz w:val="22"/>
          <w:szCs w:val="22"/>
        </w:rPr>
      </w:pPr>
      <w:proofErr w:type="spellStart"/>
      <w:r w:rsidRPr="00F51A21">
        <w:rPr>
          <w:rFonts w:eastAsiaTheme="minorHAnsi"/>
          <w:sz w:val="22"/>
          <w:szCs w:val="22"/>
        </w:rPr>
        <w:t>Contructive</w:t>
      </w:r>
      <w:proofErr w:type="spellEnd"/>
      <w:r w:rsidRPr="00F51A21">
        <w:rPr>
          <w:rFonts w:eastAsiaTheme="minorHAnsi"/>
          <w:sz w:val="22"/>
          <w:szCs w:val="22"/>
        </w:rPr>
        <w:t xml:space="preserve"> alignment heb ik doorgevoerd door de asynchrone activiteiten te laten terug komen in de synchrone activiteiten. In bijlage 3 ziet u hiervan de schematische weergave. Door deze activiteiten op elkaar te laten afstemmen hoop ik dat de student inziet dat het nuttig is om voor te bereiden. De leerdoelen worden getoetst aan de hand van een film die de studenten opnemen, deze film mag maximaal 20 minuten duren. De studenten maken een groepje </w:t>
      </w:r>
      <w:r w:rsidRPr="00F51A21">
        <w:rPr>
          <w:rFonts w:eastAsiaTheme="minorHAnsi"/>
          <w:sz w:val="22"/>
          <w:szCs w:val="22"/>
        </w:rPr>
        <w:lastRenderedPageBreak/>
        <w:t xml:space="preserve">met 3 personen, hierin neemt iedereen een keer de rol van verpleegkundige en de rol van patiënt op zich. Per groepje moeten alle </w:t>
      </w:r>
      <w:r w:rsidR="00E542B0" w:rsidRPr="00F51A21">
        <w:rPr>
          <w:rFonts w:eastAsiaTheme="minorHAnsi"/>
          <w:sz w:val="22"/>
          <w:szCs w:val="22"/>
        </w:rPr>
        <w:t xml:space="preserve">3 de handelingen aan bod komen. In het filmpje wordt ook gelet op de communicatie naar de patiënt. Hier wordt met name gelet of de informatie die gegeven wordt klopt en of de patiënt met respect behandeld wordt, op deze manier kan je zowel zien dat de handeling goed wordt uitgevoerd maar ook dat ze door de communicatie die ze gebruiken snappen wat ze aan het doen zijn. De studenten doen dit in groepjes van 3 </w:t>
      </w:r>
      <w:r w:rsidRPr="00F51A21">
        <w:rPr>
          <w:rFonts w:eastAsiaTheme="minorHAnsi"/>
          <w:sz w:val="22"/>
          <w:szCs w:val="22"/>
        </w:rPr>
        <w:t xml:space="preserve">zodat ze elkaar feedback kunnen geven maar ook van elkaar kunnen leren. Dit filmpje leveren ze samen met een reflectie verslag over hun handelen in en krijgen hier een voldoende of onvoldoende voor. </w:t>
      </w:r>
    </w:p>
    <w:p w:rsidR="003A55DF" w:rsidRPr="00F51A21" w:rsidRDefault="001F6CCD">
      <w:pPr>
        <w:rPr>
          <w:rFonts w:eastAsiaTheme="minorHAnsi"/>
          <w:sz w:val="22"/>
          <w:szCs w:val="22"/>
        </w:rPr>
      </w:pPr>
      <w:r w:rsidRPr="00F51A21">
        <w:rPr>
          <w:rFonts w:eastAsiaTheme="minorHAnsi"/>
          <w:sz w:val="22"/>
          <w:szCs w:val="22"/>
        </w:rPr>
        <w:t xml:space="preserve">In bijlage 4 ziet u een weergave van de </w:t>
      </w:r>
      <w:proofErr w:type="spellStart"/>
      <w:r w:rsidRPr="00F51A21">
        <w:rPr>
          <w:rFonts w:eastAsiaTheme="minorHAnsi"/>
          <w:sz w:val="22"/>
          <w:szCs w:val="22"/>
        </w:rPr>
        <w:t>ects</w:t>
      </w:r>
      <w:proofErr w:type="spellEnd"/>
      <w:r w:rsidRPr="00F51A21">
        <w:rPr>
          <w:rFonts w:eastAsiaTheme="minorHAnsi"/>
          <w:sz w:val="22"/>
          <w:szCs w:val="22"/>
        </w:rPr>
        <w:t xml:space="preserve"> berekening. Ik denk da</w:t>
      </w:r>
      <w:r w:rsidR="00E9095F" w:rsidRPr="00F51A21">
        <w:rPr>
          <w:rFonts w:eastAsiaTheme="minorHAnsi"/>
          <w:sz w:val="22"/>
          <w:szCs w:val="22"/>
        </w:rPr>
        <w:t xml:space="preserve">t deze goed passend is bij de tijd </w:t>
      </w:r>
      <w:r w:rsidRPr="00F51A21">
        <w:rPr>
          <w:rFonts w:eastAsiaTheme="minorHAnsi"/>
          <w:sz w:val="22"/>
          <w:szCs w:val="22"/>
        </w:rPr>
        <w:t xml:space="preserve">welke de student investeert. </w:t>
      </w:r>
    </w:p>
    <w:p w:rsidR="00DA5121" w:rsidRPr="00F51A21" w:rsidRDefault="00DA5121">
      <w:pPr>
        <w:rPr>
          <w:rFonts w:eastAsiaTheme="minorHAnsi"/>
          <w:color w:val="FF0000"/>
          <w:sz w:val="22"/>
          <w:szCs w:val="22"/>
        </w:rPr>
      </w:pPr>
      <w:r w:rsidRPr="00F51A21">
        <w:rPr>
          <w:rFonts w:eastAsiaTheme="minorHAnsi"/>
          <w:color w:val="FF0000"/>
          <w:sz w:val="22"/>
          <w:szCs w:val="22"/>
        </w:rPr>
        <w:t xml:space="preserve">De feedback die ik hebt ontvangen van de </w:t>
      </w:r>
      <w:proofErr w:type="spellStart"/>
      <w:r w:rsidRPr="00F51A21">
        <w:rPr>
          <w:rFonts w:eastAsiaTheme="minorHAnsi"/>
          <w:color w:val="FF0000"/>
          <w:sz w:val="22"/>
          <w:szCs w:val="22"/>
        </w:rPr>
        <w:t>ects</w:t>
      </w:r>
      <w:proofErr w:type="spellEnd"/>
      <w:r w:rsidRPr="00F51A21">
        <w:rPr>
          <w:rFonts w:eastAsiaTheme="minorHAnsi"/>
          <w:color w:val="FF0000"/>
          <w:sz w:val="22"/>
          <w:szCs w:val="22"/>
        </w:rPr>
        <w:t xml:space="preserve"> berekening:</w:t>
      </w:r>
    </w:p>
    <w:p w:rsidR="001205DB" w:rsidRPr="00F51A21" w:rsidRDefault="001205DB">
      <w:pPr>
        <w:rPr>
          <w:rFonts w:eastAsiaTheme="minorHAnsi"/>
          <w:sz w:val="22"/>
          <w:szCs w:val="22"/>
        </w:rPr>
      </w:pPr>
      <w:r w:rsidRPr="00F51A21">
        <w:rPr>
          <w:rFonts w:eastAsiaTheme="minorHAnsi"/>
          <w:sz w:val="22"/>
          <w:szCs w:val="22"/>
        </w:rPr>
        <w:t xml:space="preserve">De Berekening van de </w:t>
      </w:r>
      <w:proofErr w:type="spellStart"/>
      <w:r w:rsidRPr="00F51A21">
        <w:rPr>
          <w:rFonts w:eastAsiaTheme="minorHAnsi"/>
          <w:sz w:val="22"/>
          <w:szCs w:val="22"/>
        </w:rPr>
        <w:t>ects</w:t>
      </w:r>
      <w:proofErr w:type="spellEnd"/>
      <w:r w:rsidRPr="00F51A21">
        <w:rPr>
          <w:rFonts w:eastAsiaTheme="minorHAnsi"/>
          <w:sz w:val="22"/>
          <w:szCs w:val="22"/>
        </w:rPr>
        <w:t xml:space="preserve"> is duidelijk en overzichtelijk. Komt overeen met het OER.</w:t>
      </w:r>
    </w:p>
    <w:p w:rsidR="00DA5121" w:rsidRPr="00F51A21" w:rsidRDefault="00DA5121">
      <w:pPr>
        <w:rPr>
          <w:rFonts w:eastAsiaTheme="minorHAnsi"/>
          <w:color w:val="FF0000"/>
          <w:sz w:val="22"/>
          <w:szCs w:val="22"/>
        </w:rPr>
      </w:pPr>
      <w:r w:rsidRPr="00F51A21">
        <w:rPr>
          <w:rFonts w:eastAsiaTheme="minorHAnsi"/>
          <w:color w:val="FF0000"/>
          <w:sz w:val="22"/>
          <w:szCs w:val="22"/>
        </w:rPr>
        <w:t>De feedback heb ik verwerkt door:</w:t>
      </w:r>
    </w:p>
    <w:p w:rsidR="001205DB" w:rsidRPr="00F51A21" w:rsidRDefault="001205DB">
      <w:pPr>
        <w:rPr>
          <w:rFonts w:eastAsiaTheme="minorHAnsi"/>
          <w:sz w:val="22"/>
          <w:szCs w:val="22"/>
        </w:rPr>
      </w:pPr>
      <w:r w:rsidRPr="00F51A21">
        <w:rPr>
          <w:rFonts w:eastAsiaTheme="minorHAnsi"/>
          <w:sz w:val="22"/>
          <w:szCs w:val="22"/>
        </w:rPr>
        <w:t xml:space="preserve">Geen aanpassingen gedaan na aanleiding van de feedback. </w:t>
      </w:r>
    </w:p>
    <w:p w:rsidR="001205DB" w:rsidRPr="001205DB" w:rsidRDefault="001205DB">
      <w:pPr>
        <w:rPr>
          <w:rFonts w:eastAsiaTheme="minorHAnsi"/>
          <w:sz w:val="22"/>
          <w:szCs w:val="22"/>
        </w:rPr>
      </w:pPr>
    </w:p>
    <w:p w:rsidR="00513D26" w:rsidRPr="00523C31" w:rsidRDefault="003A55DF" w:rsidP="00CC5CA2">
      <w:pPr>
        <w:pStyle w:val="Kop3"/>
        <w:rPr>
          <w:rFonts w:eastAsiaTheme="minorHAnsi"/>
          <w:b/>
          <w:sz w:val="22"/>
          <w:szCs w:val="22"/>
        </w:rPr>
      </w:pPr>
      <w:bookmarkStart w:id="4" w:name="_Toc24910436"/>
      <w:r w:rsidRPr="00523C31">
        <w:rPr>
          <w:rFonts w:eastAsiaTheme="minorHAnsi"/>
          <w:b/>
        </w:rPr>
        <w:t>Uitwerking van een bijeenkomst van een onderwijseenheid</w:t>
      </w:r>
      <w:bookmarkEnd w:id="4"/>
    </w:p>
    <w:p w:rsidR="00513D26" w:rsidRDefault="00513D26" w:rsidP="003A55DF">
      <w:pPr>
        <w:pStyle w:val="Kop3"/>
        <w:rPr>
          <w:rFonts w:eastAsiaTheme="minorHAnsi"/>
        </w:rPr>
      </w:pPr>
    </w:p>
    <w:p w:rsidR="00831621" w:rsidRPr="00F51A21" w:rsidRDefault="00831621" w:rsidP="00513D26">
      <w:pPr>
        <w:rPr>
          <w:rFonts w:eastAsiaTheme="minorHAnsi"/>
          <w:sz w:val="22"/>
          <w:szCs w:val="22"/>
        </w:rPr>
      </w:pPr>
      <w:r w:rsidRPr="00F51A21">
        <w:rPr>
          <w:rFonts w:eastAsiaTheme="minorHAnsi"/>
          <w:sz w:val="22"/>
          <w:szCs w:val="22"/>
        </w:rPr>
        <w:t xml:space="preserve">Ik kwam erachter dat er geen draaiboek aanwezig is voor de lessen die ik geef en aan het her ontwikkelen ben, deze heb ik nu dus per les beschreven. </w:t>
      </w:r>
    </w:p>
    <w:p w:rsidR="00513D26" w:rsidRPr="00F51A21" w:rsidRDefault="00513D26" w:rsidP="00513D26">
      <w:pPr>
        <w:rPr>
          <w:rFonts w:eastAsiaTheme="minorHAnsi"/>
          <w:sz w:val="22"/>
          <w:szCs w:val="22"/>
        </w:rPr>
      </w:pPr>
      <w:r w:rsidRPr="00F51A21">
        <w:rPr>
          <w:rFonts w:eastAsiaTheme="minorHAnsi"/>
          <w:sz w:val="22"/>
          <w:szCs w:val="22"/>
        </w:rPr>
        <w:t xml:space="preserve">In Bijlage 5 vind u het draaiboek voor de les het inbrengen van een maagsonde. De studenten hebben eerder een hoorcollege gehad over dit onderwerp, dit valt buiten mijn te geven onderwijs. In bijlage 6 vind u de voorbereidende opdracht die de studenten hebben moeten maken </w:t>
      </w:r>
      <w:r w:rsidRPr="00F51A21">
        <w:rPr>
          <w:rFonts w:eastAsiaTheme="minorHAnsi"/>
          <w:sz w:val="22"/>
          <w:szCs w:val="22"/>
        </w:rPr>
        <w:lastRenderedPageBreak/>
        <w:t xml:space="preserve">voordat ze de les inkomen. </w:t>
      </w:r>
      <w:r w:rsidR="00523C31" w:rsidRPr="00F51A21">
        <w:rPr>
          <w:rFonts w:eastAsiaTheme="minorHAnsi"/>
          <w:sz w:val="22"/>
          <w:szCs w:val="22"/>
        </w:rPr>
        <w:t>In de les demo</w:t>
      </w:r>
      <w:r w:rsidR="00931C9A" w:rsidRPr="00F51A21">
        <w:rPr>
          <w:rFonts w:eastAsiaTheme="minorHAnsi"/>
          <w:sz w:val="22"/>
          <w:szCs w:val="22"/>
        </w:rPr>
        <w:t>n</w:t>
      </w:r>
      <w:r w:rsidR="00523C31" w:rsidRPr="00F51A21">
        <w:rPr>
          <w:rFonts w:eastAsiaTheme="minorHAnsi"/>
          <w:sz w:val="22"/>
          <w:szCs w:val="22"/>
        </w:rPr>
        <w:t>streer ik de handeling die aan bod komt. Vervolgens kunnen ze zelf aan de slag om te gaan oefen, als laatste geef ik ze de opdracht om in een groepje van 3 (elke week een ander groepje) de handeling voor te doen, de overige groepsleden letten dan op de handeling en de communicatie en geven feedback</w:t>
      </w:r>
      <w:r w:rsidR="00B8756B" w:rsidRPr="00F51A21">
        <w:rPr>
          <w:rFonts w:eastAsiaTheme="minorHAnsi"/>
          <w:sz w:val="22"/>
          <w:szCs w:val="22"/>
        </w:rPr>
        <w:t xml:space="preserve">. De activiteiten die worden uitgevoerd tijdens de les vind u terug in het draaiboek (bijlage 5). </w:t>
      </w:r>
    </w:p>
    <w:p w:rsidR="00513D26" w:rsidRPr="00F51A21" w:rsidRDefault="00513D26" w:rsidP="00513D26">
      <w:pPr>
        <w:rPr>
          <w:rFonts w:eastAsiaTheme="minorHAnsi"/>
          <w:sz w:val="22"/>
          <w:szCs w:val="22"/>
        </w:rPr>
      </w:pPr>
      <w:r w:rsidRPr="00F51A21">
        <w:rPr>
          <w:rFonts w:eastAsiaTheme="minorHAnsi"/>
          <w:sz w:val="22"/>
          <w:szCs w:val="22"/>
        </w:rPr>
        <w:t xml:space="preserve">De leerdoelen die geformuleerd zijn in de voorbereiding in de les heb ik aangepast naar lesdoelen zodat het ook voor collega’s duidelijk is wat er na de les wordt verwacht van de student. </w:t>
      </w:r>
      <w:r w:rsidR="00831621" w:rsidRPr="00F51A21">
        <w:rPr>
          <w:rFonts w:eastAsiaTheme="minorHAnsi"/>
          <w:sz w:val="22"/>
          <w:szCs w:val="22"/>
        </w:rPr>
        <w:t xml:space="preserve">Ook deze waren niet geformuleerd. De leer en lesdoelen vind u terug in de documenten in bijlage 5 en 6. </w:t>
      </w:r>
    </w:p>
    <w:p w:rsidR="00513D26" w:rsidRPr="00F51A21" w:rsidRDefault="00933DAD" w:rsidP="00513D26">
      <w:pPr>
        <w:rPr>
          <w:rFonts w:eastAsiaTheme="minorHAnsi"/>
          <w:sz w:val="22"/>
          <w:szCs w:val="22"/>
        </w:rPr>
      </w:pPr>
      <w:r w:rsidRPr="00F51A21">
        <w:rPr>
          <w:rFonts w:eastAsiaTheme="minorHAnsi"/>
          <w:sz w:val="22"/>
          <w:szCs w:val="22"/>
        </w:rPr>
        <w:t xml:space="preserve">Wil er spraken zijn van leren moeten cognitieve, affectieve en regulatieve activiteiten tijdens het leerproces vervuld worden. In onderstaande tabel is per type </w:t>
      </w:r>
      <w:r w:rsidR="00C77F32" w:rsidRPr="00F51A21">
        <w:rPr>
          <w:rFonts w:eastAsiaTheme="minorHAnsi"/>
          <w:sz w:val="22"/>
          <w:szCs w:val="22"/>
        </w:rPr>
        <w:t>activiteit</w:t>
      </w:r>
      <w:r w:rsidRPr="00F51A21">
        <w:rPr>
          <w:rFonts w:eastAsiaTheme="minorHAnsi"/>
          <w:sz w:val="22"/>
          <w:szCs w:val="22"/>
        </w:rPr>
        <w:t xml:space="preserve"> een voorbeeld gegeven </w:t>
      </w:r>
      <w:r w:rsidR="00BD57F4" w:rsidRPr="00F51A21">
        <w:rPr>
          <w:rFonts w:eastAsiaTheme="minorHAnsi"/>
          <w:sz w:val="22"/>
          <w:szCs w:val="22"/>
        </w:rPr>
        <w:t>.</w:t>
      </w:r>
    </w:p>
    <w:p w:rsidR="00BD57F4" w:rsidRDefault="00BD57F4" w:rsidP="00513D26">
      <w:pPr>
        <w:rPr>
          <w:rFonts w:eastAsiaTheme="minorHAnsi"/>
        </w:rPr>
      </w:pPr>
    </w:p>
    <w:tbl>
      <w:tblPr>
        <w:tblStyle w:val="Tabelraster"/>
        <w:tblW w:w="13320" w:type="dxa"/>
        <w:tblLook w:val="04A0" w:firstRow="1" w:lastRow="0" w:firstColumn="1" w:lastColumn="0" w:noHBand="0" w:noVBand="1"/>
      </w:tblPr>
      <w:tblGrid>
        <w:gridCol w:w="2689"/>
        <w:gridCol w:w="4252"/>
        <w:gridCol w:w="3260"/>
        <w:gridCol w:w="3119"/>
      </w:tblGrid>
      <w:tr w:rsidR="00933DAD" w:rsidRPr="005671AB" w:rsidTr="00BD57F4">
        <w:tc>
          <w:tcPr>
            <w:tcW w:w="2689" w:type="dxa"/>
          </w:tcPr>
          <w:p w:rsidR="00933DAD" w:rsidRDefault="00933DAD" w:rsidP="006C0FF6">
            <w:pPr>
              <w:rPr>
                <w:rFonts w:ascii="Arial" w:hAnsi="Arial" w:cs="Arial"/>
                <w:b/>
              </w:rPr>
            </w:pPr>
          </w:p>
          <w:p w:rsidR="00933DAD" w:rsidRPr="00A64D53" w:rsidRDefault="00933DAD" w:rsidP="006C0FF6">
            <w:pPr>
              <w:rPr>
                <w:rFonts w:ascii="Arial" w:hAnsi="Arial" w:cs="Arial"/>
                <w:b/>
              </w:rPr>
            </w:pPr>
          </w:p>
        </w:tc>
        <w:tc>
          <w:tcPr>
            <w:tcW w:w="4252" w:type="dxa"/>
          </w:tcPr>
          <w:p w:rsidR="00933DAD" w:rsidRPr="00A64D53" w:rsidRDefault="00933DAD" w:rsidP="006C0FF6">
            <w:pPr>
              <w:rPr>
                <w:rFonts w:ascii="Arial" w:hAnsi="Arial" w:cs="Arial"/>
                <w:b/>
              </w:rPr>
            </w:pPr>
            <w:r w:rsidRPr="00A64D53">
              <w:rPr>
                <w:rFonts w:ascii="Arial" w:hAnsi="Arial" w:cs="Arial"/>
                <w:b/>
              </w:rPr>
              <w:t>Waarom?</w:t>
            </w:r>
          </w:p>
        </w:tc>
        <w:tc>
          <w:tcPr>
            <w:tcW w:w="3260" w:type="dxa"/>
          </w:tcPr>
          <w:p w:rsidR="00933DAD" w:rsidRPr="00A64D53" w:rsidRDefault="00933DAD" w:rsidP="006C0FF6">
            <w:pPr>
              <w:rPr>
                <w:rFonts w:ascii="Arial" w:hAnsi="Arial" w:cs="Arial"/>
                <w:b/>
              </w:rPr>
            </w:pPr>
            <w:r w:rsidRPr="00A64D53">
              <w:rPr>
                <w:rFonts w:ascii="Arial" w:hAnsi="Arial" w:cs="Arial"/>
                <w:b/>
              </w:rPr>
              <w:t xml:space="preserve">Wat doe ik? </w:t>
            </w:r>
          </w:p>
          <w:p w:rsidR="00933DAD" w:rsidRPr="00A64D53" w:rsidRDefault="00933DAD" w:rsidP="006C0FF6">
            <w:pPr>
              <w:rPr>
                <w:rFonts w:ascii="Arial" w:hAnsi="Arial" w:cs="Arial"/>
                <w:b/>
              </w:rPr>
            </w:pPr>
          </w:p>
        </w:tc>
        <w:tc>
          <w:tcPr>
            <w:tcW w:w="3119" w:type="dxa"/>
          </w:tcPr>
          <w:p w:rsidR="00933DAD" w:rsidRPr="00A64D53" w:rsidRDefault="00933DAD" w:rsidP="006C0FF6">
            <w:pPr>
              <w:rPr>
                <w:rFonts w:ascii="Arial" w:hAnsi="Arial" w:cs="Arial"/>
                <w:b/>
              </w:rPr>
            </w:pPr>
            <w:r w:rsidRPr="00A64D53">
              <w:rPr>
                <w:rFonts w:ascii="Arial" w:hAnsi="Arial" w:cs="Arial"/>
                <w:b/>
              </w:rPr>
              <w:t>Wanneer</w:t>
            </w:r>
            <w:r>
              <w:rPr>
                <w:rFonts w:ascii="Arial" w:hAnsi="Arial" w:cs="Arial"/>
                <w:b/>
              </w:rPr>
              <w:t>?</w:t>
            </w:r>
            <w:r w:rsidR="00AD1304">
              <w:rPr>
                <w:rFonts w:ascii="Arial" w:hAnsi="Arial" w:cs="Arial"/>
                <w:b/>
              </w:rPr>
              <w:t xml:space="preserve"> Zie het draaiboek</w:t>
            </w:r>
          </w:p>
        </w:tc>
      </w:tr>
      <w:tr w:rsidR="00933DAD" w:rsidRPr="005671AB" w:rsidTr="00BD57F4">
        <w:tc>
          <w:tcPr>
            <w:tcW w:w="2689" w:type="dxa"/>
          </w:tcPr>
          <w:p w:rsidR="00933DAD" w:rsidRPr="00A64D53" w:rsidRDefault="00933DAD" w:rsidP="006C0FF6">
            <w:pPr>
              <w:rPr>
                <w:rFonts w:ascii="Arial" w:hAnsi="Arial" w:cs="Arial"/>
                <w:b/>
              </w:rPr>
            </w:pPr>
            <w:r w:rsidRPr="00A64D53">
              <w:rPr>
                <w:rFonts w:ascii="Arial" w:hAnsi="Arial" w:cs="Arial"/>
                <w:b/>
              </w:rPr>
              <w:t>Cognitieve</w:t>
            </w:r>
            <w:r>
              <w:rPr>
                <w:rFonts w:ascii="Arial" w:hAnsi="Arial" w:cs="Arial"/>
                <w:b/>
              </w:rPr>
              <w:t xml:space="preserve"> leeractiviteit</w:t>
            </w:r>
            <w:r w:rsidRPr="00A64D53">
              <w:rPr>
                <w:rFonts w:ascii="Arial" w:hAnsi="Arial" w:cs="Arial"/>
                <w:b/>
              </w:rPr>
              <w:t xml:space="preserve"> </w:t>
            </w:r>
          </w:p>
          <w:p w:rsidR="00933DAD" w:rsidRPr="00A64D53" w:rsidRDefault="00933DAD" w:rsidP="006C0FF6">
            <w:pPr>
              <w:rPr>
                <w:rFonts w:ascii="Arial" w:hAnsi="Arial" w:cs="Arial"/>
                <w:b/>
              </w:rPr>
            </w:pPr>
          </w:p>
        </w:tc>
        <w:tc>
          <w:tcPr>
            <w:tcW w:w="4252" w:type="dxa"/>
          </w:tcPr>
          <w:p w:rsidR="00933DAD" w:rsidRPr="00AD1304" w:rsidRDefault="00AD1304" w:rsidP="00AD1304">
            <w:pPr>
              <w:rPr>
                <w:rFonts w:ascii="Arial" w:hAnsi="Arial" w:cs="Arial"/>
              </w:rPr>
            </w:pPr>
            <w:r w:rsidRPr="00AD1304">
              <w:rPr>
                <w:rFonts w:ascii="Arial" w:hAnsi="Arial" w:cs="Arial"/>
                <w:b/>
              </w:rPr>
              <w:t>Observeren:</w:t>
            </w:r>
            <w:r w:rsidRPr="00AD1304">
              <w:rPr>
                <w:rFonts w:ascii="Arial" w:hAnsi="Arial" w:cs="Arial"/>
              </w:rPr>
              <w:t xml:space="preserve"> De student observeert de handeling die voorgedaan wordt door de docent. </w:t>
            </w:r>
            <w:r w:rsidR="007C211E">
              <w:rPr>
                <w:rFonts w:ascii="Arial" w:hAnsi="Arial" w:cs="Arial"/>
              </w:rPr>
              <w:t xml:space="preserve">Zodat ze hierna zelf aan de slag kunnen. </w:t>
            </w:r>
          </w:p>
        </w:tc>
        <w:tc>
          <w:tcPr>
            <w:tcW w:w="3260" w:type="dxa"/>
          </w:tcPr>
          <w:p w:rsidR="00933DAD" w:rsidRPr="00AD1304" w:rsidRDefault="007C211E" w:rsidP="00AD1304">
            <w:pPr>
              <w:rPr>
                <w:rFonts w:ascii="Arial" w:hAnsi="Arial" w:cs="Arial"/>
              </w:rPr>
            </w:pPr>
            <w:r>
              <w:rPr>
                <w:rFonts w:ascii="Arial" w:hAnsi="Arial" w:cs="Arial"/>
              </w:rPr>
              <w:t>Ik demonstreer</w:t>
            </w:r>
            <w:r w:rsidR="00AD1304" w:rsidRPr="00AD1304">
              <w:rPr>
                <w:rFonts w:ascii="Arial" w:hAnsi="Arial" w:cs="Arial"/>
              </w:rPr>
              <w:t xml:space="preserve"> de handeling voor in de groep. </w:t>
            </w:r>
          </w:p>
        </w:tc>
        <w:tc>
          <w:tcPr>
            <w:tcW w:w="3119" w:type="dxa"/>
          </w:tcPr>
          <w:p w:rsidR="00933DAD" w:rsidRPr="00AD1304" w:rsidRDefault="00AD1304" w:rsidP="00AD1304">
            <w:pPr>
              <w:rPr>
                <w:rFonts w:ascii="Arial" w:hAnsi="Arial" w:cs="Arial"/>
              </w:rPr>
            </w:pPr>
            <w:r w:rsidRPr="00AD1304">
              <w:rPr>
                <w:rFonts w:ascii="Arial" w:hAnsi="Arial" w:cs="Arial"/>
              </w:rPr>
              <w:t>Aan het begin van de les</w:t>
            </w:r>
          </w:p>
        </w:tc>
      </w:tr>
      <w:tr w:rsidR="00933DAD" w:rsidRPr="005671AB" w:rsidTr="00BD57F4">
        <w:tc>
          <w:tcPr>
            <w:tcW w:w="2689" w:type="dxa"/>
          </w:tcPr>
          <w:p w:rsidR="00933DAD" w:rsidRPr="00A64D53" w:rsidRDefault="00933DAD" w:rsidP="006C0FF6">
            <w:pPr>
              <w:rPr>
                <w:rFonts w:ascii="Arial" w:hAnsi="Arial" w:cs="Arial"/>
                <w:b/>
              </w:rPr>
            </w:pPr>
          </w:p>
          <w:p w:rsidR="00933DAD" w:rsidRPr="00A64D53" w:rsidRDefault="00933DAD" w:rsidP="006C0FF6">
            <w:pPr>
              <w:rPr>
                <w:rFonts w:ascii="Arial" w:hAnsi="Arial" w:cs="Arial"/>
                <w:b/>
              </w:rPr>
            </w:pPr>
          </w:p>
        </w:tc>
        <w:tc>
          <w:tcPr>
            <w:tcW w:w="4252" w:type="dxa"/>
          </w:tcPr>
          <w:p w:rsidR="00933DAD" w:rsidRPr="00AD1304" w:rsidRDefault="00AD1304" w:rsidP="006C0FF6">
            <w:pPr>
              <w:rPr>
                <w:rFonts w:ascii="Arial" w:hAnsi="Arial" w:cs="Arial"/>
              </w:rPr>
            </w:pPr>
            <w:r>
              <w:rPr>
                <w:rFonts w:ascii="Arial" w:hAnsi="Arial" w:cs="Arial"/>
                <w:b/>
              </w:rPr>
              <w:t xml:space="preserve">Uitproberen: </w:t>
            </w:r>
            <w:r>
              <w:rPr>
                <w:rFonts w:ascii="Arial" w:hAnsi="Arial" w:cs="Arial"/>
              </w:rPr>
              <w:t xml:space="preserve">De student gaat de handeling oefenen. </w:t>
            </w:r>
            <w:r w:rsidR="007C211E">
              <w:rPr>
                <w:rFonts w:ascii="Arial" w:hAnsi="Arial" w:cs="Arial"/>
              </w:rPr>
              <w:t xml:space="preserve">Zodat ze zich kunnen bekwamen voor de handeling. </w:t>
            </w:r>
          </w:p>
        </w:tc>
        <w:tc>
          <w:tcPr>
            <w:tcW w:w="3260" w:type="dxa"/>
          </w:tcPr>
          <w:p w:rsidR="00933DAD" w:rsidRPr="005671AB" w:rsidRDefault="00AD1304" w:rsidP="006C0FF6">
            <w:pPr>
              <w:rPr>
                <w:rFonts w:ascii="Arial" w:hAnsi="Arial" w:cs="Arial"/>
              </w:rPr>
            </w:pPr>
            <w:r>
              <w:rPr>
                <w:rFonts w:ascii="Arial" w:hAnsi="Arial" w:cs="Arial"/>
              </w:rPr>
              <w:t xml:space="preserve">De student oefent eerst de handeling in groepjes en daarna in het bijzijn van de docent. </w:t>
            </w:r>
          </w:p>
        </w:tc>
        <w:tc>
          <w:tcPr>
            <w:tcW w:w="3119" w:type="dxa"/>
          </w:tcPr>
          <w:p w:rsidR="00933DAD" w:rsidRPr="005671AB" w:rsidRDefault="00AD1304" w:rsidP="006C0FF6">
            <w:pPr>
              <w:rPr>
                <w:rFonts w:ascii="Arial" w:hAnsi="Arial" w:cs="Arial"/>
              </w:rPr>
            </w:pPr>
            <w:r>
              <w:rPr>
                <w:rFonts w:ascii="Arial" w:hAnsi="Arial" w:cs="Arial"/>
              </w:rPr>
              <w:t>Na de demonstratie</w:t>
            </w:r>
          </w:p>
        </w:tc>
      </w:tr>
      <w:tr w:rsidR="00933DAD" w:rsidRPr="005671AB" w:rsidTr="00BD57F4">
        <w:tc>
          <w:tcPr>
            <w:tcW w:w="2689" w:type="dxa"/>
          </w:tcPr>
          <w:p w:rsidR="00933DAD" w:rsidRPr="00A64D53" w:rsidRDefault="00933DAD" w:rsidP="006C0FF6">
            <w:pPr>
              <w:rPr>
                <w:rFonts w:ascii="Arial" w:hAnsi="Arial" w:cs="Arial"/>
                <w:b/>
              </w:rPr>
            </w:pPr>
          </w:p>
          <w:p w:rsidR="00933DAD" w:rsidRPr="00A64D53" w:rsidRDefault="00933DAD" w:rsidP="006C0FF6">
            <w:pPr>
              <w:rPr>
                <w:rFonts w:ascii="Arial" w:hAnsi="Arial" w:cs="Arial"/>
                <w:b/>
              </w:rPr>
            </w:pPr>
          </w:p>
        </w:tc>
        <w:tc>
          <w:tcPr>
            <w:tcW w:w="4252" w:type="dxa"/>
          </w:tcPr>
          <w:p w:rsidR="00933DAD" w:rsidRPr="007C211E" w:rsidRDefault="007C211E" w:rsidP="006C0FF6">
            <w:pPr>
              <w:rPr>
                <w:rFonts w:ascii="Arial" w:hAnsi="Arial" w:cs="Arial"/>
              </w:rPr>
            </w:pPr>
            <w:r>
              <w:rPr>
                <w:rFonts w:ascii="Arial" w:hAnsi="Arial" w:cs="Arial"/>
                <w:b/>
              </w:rPr>
              <w:t xml:space="preserve">Evalueren: </w:t>
            </w:r>
            <w:r>
              <w:rPr>
                <w:rFonts w:ascii="Arial" w:hAnsi="Arial" w:cs="Arial"/>
              </w:rPr>
              <w:t xml:space="preserve">De studenten krijgen de taak om naar eigen handelen te kijken en naar andermans handelen. Zodat de handeling beter beklijft. </w:t>
            </w:r>
          </w:p>
        </w:tc>
        <w:tc>
          <w:tcPr>
            <w:tcW w:w="3260" w:type="dxa"/>
          </w:tcPr>
          <w:p w:rsidR="00933DAD" w:rsidRPr="005671AB" w:rsidRDefault="007C211E" w:rsidP="006C0FF6">
            <w:pPr>
              <w:rPr>
                <w:rFonts w:ascii="Arial" w:hAnsi="Arial" w:cs="Arial"/>
              </w:rPr>
            </w:pPr>
            <w:r>
              <w:rPr>
                <w:rFonts w:ascii="Arial" w:hAnsi="Arial" w:cs="Arial"/>
              </w:rPr>
              <w:t xml:space="preserve">Ik laat een groepje van 3 een casus voordoen. Hierin komt de handeling die behalend wordt die les aan bod. De andere studenten krijgen de taak om dit groepje van 3 van feedback te voorzien. </w:t>
            </w:r>
          </w:p>
        </w:tc>
        <w:tc>
          <w:tcPr>
            <w:tcW w:w="3119" w:type="dxa"/>
          </w:tcPr>
          <w:p w:rsidR="00933DAD" w:rsidRPr="005671AB" w:rsidRDefault="007C211E" w:rsidP="006C0FF6">
            <w:pPr>
              <w:rPr>
                <w:rFonts w:ascii="Arial" w:hAnsi="Arial" w:cs="Arial"/>
              </w:rPr>
            </w:pPr>
            <w:r>
              <w:rPr>
                <w:rFonts w:ascii="Arial" w:hAnsi="Arial" w:cs="Arial"/>
              </w:rPr>
              <w:t xml:space="preserve">Aan het einde van de les. </w:t>
            </w:r>
          </w:p>
        </w:tc>
      </w:tr>
      <w:tr w:rsidR="00B031C7" w:rsidRPr="005671AB" w:rsidTr="00BD57F4">
        <w:tc>
          <w:tcPr>
            <w:tcW w:w="2689" w:type="dxa"/>
          </w:tcPr>
          <w:p w:rsidR="00B031C7" w:rsidRPr="00A64D53" w:rsidRDefault="00B031C7" w:rsidP="006C0FF6">
            <w:pPr>
              <w:rPr>
                <w:rFonts w:ascii="Arial" w:hAnsi="Arial" w:cs="Arial"/>
                <w:b/>
              </w:rPr>
            </w:pPr>
          </w:p>
        </w:tc>
        <w:tc>
          <w:tcPr>
            <w:tcW w:w="4252" w:type="dxa"/>
          </w:tcPr>
          <w:p w:rsidR="00B031C7" w:rsidRPr="00B031C7" w:rsidRDefault="00B031C7" w:rsidP="006C0FF6">
            <w:pPr>
              <w:rPr>
                <w:rFonts w:ascii="Arial" w:hAnsi="Arial" w:cs="Arial"/>
              </w:rPr>
            </w:pPr>
            <w:r>
              <w:rPr>
                <w:rFonts w:ascii="Arial" w:hAnsi="Arial" w:cs="Arial"/>
                <w:b/>
              </w:rPr>
              <w:t xml:space="preserve">Memoriseren: </w:t>
            </w:r>
            <w:r>
              <w:rPr>
                <w:rFonts w:ascii="Arial" w:hAnsi="Arial" w:cs="Arial"/>
              </w:rPr>
              <w:t xml:space="preserve">De student bestudeerd thuis een filmpje over de handeling, vervolgens zien ze de demonstratie in de les en gaan de studenten zelf oefenen. </w:t>
            </w:r>
          </w:p>
        </w:tc>
        <w:tc>
          <w:tcPr>
            <w:tcW w:w="3260" w:type="dxa"/>
          </w:tcPr>
          <w:p w:rsidR="00B031C7" w:rsidRDefault="00B031C7" w:rsidP="006C0FF6">
            <w:pPr>
              <w:rPr>
                <w:rFonts w:ascii="Arial" w:hAnsi="Arial" w:cs="Arial"/>
              </w:rPr>
            </w:pPr>
            <w:r>
              <w:rPr>
                <w:rFonts w:ascii="Arial" w:hAnsi="Arial" w:cs="Arial"/>
              </w:rPr>
              <w:t xml:space="preserve">Ik geeft de huiswerkopdracht, geef vervolgens de demonstratie en geef de studenten tijdens het oefenen feedback. </w:t>
            </w:r>
          </w:p>
        </w:tc>
        <w:tc>
          <w:tcPr>
            <w:tcW w:w="3119" w:type="dxa"/>
          </w:tcPr>
          <w:p w:rsidR="00B031C7" w:rsidRDefault="00B031C7" w:rsidP="006C0FF6">
            <w:pPr>
              <w:rPr>
                <w:rFonts w:ascii="Arial" w:hAnsi="Arial" w:cs="Arial"/>
              </w:rPr>
            </w:pPr>
            <w:r>
              <w:rPr>
                <w:rFonts w:ascii="Arial" w:hAnsi="Arial" w:cs="Arial"/>
              </w:rPr>
              <w:t xml:space="preserve">Voorbereidende opdracht en gedurende de les. </w:t>
            </w:r>
          </w:p>
        </w:tc>
      </w:tr>
      <w:tr w:rsidR="00933DAD" w:rsidRPr="005671AB" w:rsidTr="00BD57F4">
        <w:tc>
          <w:tcPr>
            <w:tcW w:w="2689" w:type="dxa"/>
          </w:tcPr>
          <w:p w:rsidR="00933DAD" w:rsidRPr="00A64D53" w:rsidRDefault="00933DAD" w:rsidP="006C0FF6">
            <w:pPr>
              <w:rPr>
                <w:rFonts w:ascii="Arial" w:hAnsi="Arial" w:cs="Arial"/>
                <w:b/>
              </w:rPr>
            </w:pPr>
            <w:r w:rsidRPr="00A64D53">
              <w:rPr>
                <w:rFonts w:ascii="Arial" w:hAnsi="Arial" w:cs="Arial"/>
                <w:b/>
              </w:rPr>
              <w:t>Regulatieve</w:t>
            </w:r>
            <w:r>
              <w:rPr>
                <w:rFonts w:ascii="Arial" w:hAnsi="Arial" w:cs="Arial"/>
                <w:b/>
              </w:rPr>
              <w:t xml:space="preserve"> leeractiviteit</w:t>
            </w:r>
          </w:p>
          <w:p w:rsidR="00933DAD" w:rsidRPr="00A64D53" w:rsidRDefault="00933DAD" w:rsidP="006C0FF6">
            <w:pPr>
              <w:rPr>
                <w:rFonts w:ascii="Arial" w:hAnsi="Arial" w:cs="Arial"/>
                <w:b/>
              </w:rPr>
            </w:pPr>
          </w:p>
        </w:tc>
        <w:tc>
          <w:tcPr>
            <w:tcW w:w="4252" w:type="dxa"/>
          </w:tcPr>
          <w:p w:rsidR="00933DAD" w:rsidRPr="007C211E" w:rsidRDefault="007C211E" w:rsidP="006C0FF6">
            <w:pPr>
              <w:rPr>
                <w:rFonts w:ascii="Arial" w:hAnsi="Arial" w:cs="Arial"/>
              </w:rPr>
            </w:pPr>
            <w:r w:rsidRPr="007C211E">
              <w:rPr>
                <w:rFonts w:ascii="Arial" w:hAnsi="Arial" w:cs="Arial"/>
                <w:b/>
              </w:rPr>
              <w:t>Toetsen</w:t>
            </w:r>
            <w:r>
              <w:rPr>
                <w:rFonts w:ascii="Arial" w:hAnsi="Arial" w:cs="Arial"/>
                <w:b/>
              </w:rPr>
              <w:t>:</w:t>
            </w:r>
            <w:r>
              <w:rPr>
                <w:rFonts w:ascii="Arial" w:hAnsi="Arial" w:cs="Arial"/>
              </w:rPr>
              <w:t xml:space="preserve"> Tijdens het oefenen van de handeling toetst de student of de ze de handeling begrepen hebben. Het assessment van de handeling wordt opgenomen op film welke vervolgens door de docent beoordeeld wordt. </w:t>
            </w:r>
          </w:p>
        </w:tc>
        <w:tc>
          <w:tcPr>
            <w:tcW w:w="3260" w:type="dxa"/>
          </w:tcPr>
          <w:p w:rsidR="00933DAD" w:rsidRDefault="007C211E" w:rsidP="006C0FF6">
            <w:pPr>
              <w:rPr>
                <w:rFonts w:ascii="Arial" w:hAnsi="Arial" w:cs="Arial"/>
              </w:rPr>
            </w:pPr>
            <w:r>
              <w:rPr>
                <w:rFonts w:ascii="Arial" w:hAnsi="Arial" w:cs="Arial"/>
              </w:rPr>
              <w:t xml:space="preserve">Tijdens het oefenen loop ik door het lokaal en beantwoord ik vragen, kijk ik mee met de handeling en geef waar nodig feedback en tips. </w:t>
            </w:r>
          </w:p>
          <w:p w:rsidR="007C211E" w:rsidRPr="005671AB" w:rsidRDefault="007C211E" w:rsidP="006C0FF6">
            <w:pPr>
              <w:rPr>
                <w:rFonts w:ascii="Arial" w:hAnsi="Arial" w:cs="Arial"/>
              </w:rPr>
            </w:pPr>
          </w:p>
        </w:tc>
        <w:tc>
          <w:tcPr>
            <w:tcW w:w="3119" w:type="dxa"/>
          </w:tcPr>
          <w:p w:rsidR="00933DAD" w:rsidRDefault="007C211E" w:rsidP="006C0FF6">
            <w:pPr>
              <w:rPr>
                <w:rFonts w:ascii="Arial" w:hAnsi="Arial" w:cs="Arial"/>
              </w:rPr>
            </w:pPr>
            <w:r>
              <w:rPr>
                <w:rFonts w:ascii="Arial" w:hAnsi="Arial" w:cs="Arial"/>
              </w:rPr>
              <w:t xml:space="preserve">Na de demonstratie. </w:t>
            </w:r>
          </w:p>
          <w:p w:rsidR="007C211E" w:rsidRPr="005671AB" w:rsidRDefault="007C211E" w:rsidP="006C0FF6">
            <w:pPr>
              <w:rPr>
                <w:rFonts w:ascii="Arial" w:hAnsi="Arial" w:cs="Arial"/>
              </w:rPr>
            </w:pPr>
            <w:r>
              <w:rPr>
                <w:rFonts w:ascii="Arial" w:hAnsi="Arial" w:cs="Arial"/>
              </w:rPr>
              <w:t>De handelingen worden aan het einde van semester 1 getoetst.</w:t>
            </w:r>
          </w:p>
        </w:tc>
      </w:tr>
      <w:tr w:rsidR="00933DAD" w:rsidRPr="005671AB" w:rsidTr="00BD57F4">
        <w:tc>
          <w:tcPr>
            <w:tcW w:w="2689" w:type="dxa"/>
          </w:tcPr>
          <w:p w:rsidR="00933DAD" w:rsidRPr="00A64D53" w:rsidRDefault="00933DAD" w:rsidP="006C0FF6">
            <w:pPr>
              <w:rPr>
                <w:rFonts w:ascii="Arial" w:hAnsi="Arial" w:cs="Arial"/>
                <w:b/>
              </w:rPr>
            </w:pPr>
          </w:p>
          <w:p w:rsidR="00933DAD" w:rsidRPr="00A64D53" w:rsidRDefault="00933DAD" w:rsidP="006C0FF6">
            <w:pPr>
              <w:rPr>
                <w:rFonts w:ascii="Arial" w:hAnsi="Arial" w:cs="Arial"/>
                <w:b/>
              </w:rPr>
            </w:pPr>
          </w:p>
        </w:tc>
        <w:tc>
          <w:tcPr>
            <w:tcW w:w="4252" w:type="dxa"/>
          </w:tcPr>
          <w:p w:rsidR="00933DAD" w:rsidRPr="007C211E" w:rsidRDefault="007C211E" w:rsidP="006C0FF6">
            <w:pPr>
              <w:rPr>
                <w:rFonts w:ascii="Arial" w:hAnsi="Arial" w:cs="Arial"/>
              </w:rPr>
            </w:pPr>
            <w:r>
              <w:rPr>
                <w:rFonts w:ascii="Arial" w:hAnsi="Arial" w:cs="Arial"/>
                <w:b/>
              </w:rPr>
              <w:t>Reflecteren:</w:t>
            </w:r>
            <w:r>
              <w:rPr>
                <w:rFonts w:ascii="Arial" w:hAnsi="Arial" w:cs="Arial"/>
              </w:rPr>
              <w:t xml:space="preserve"> De student reflecteert op eigen handelen. </w:t>
            </w:r>
            <w:r w:rsidR="00A24214">
              <w:rPr>
                <w:rFonts w:ascii="Arial" w:hAnsi="Arial" w:cs="Arial"/>
              </w:rPr>
              <w:t xml:space="preserve">Hiervan leert de student en weet hij/zij wat er de volgende keer anders moet. </w:t>
            </w:r>
          </w:p>
        </w:tc>
        <w:tc>
          <w:tcPr>
            <w:tcW w:w="3260" w:type="dxa"/>
          </w:tcPr>
          <w:p w:rsidR="00933DAD" w:rsidRPr="005671AB" w:rsidRDefault="007C211E" w:rsidP="006C0FF6">
            <w:pPr>
              <w:rPr>
                <w:rFonts w:ascii="Arial" w:hAnsi="Arial" w:cs="Arial"/>
              </w:rPr>
            </w:pPr>
            <w:r>
              <w:rPr>
                <w:rFonts w:ascii="Arial" w:hAnsi="Arial" w:cs="Arial"/>
              </w:rPr>
              <w:t>Ik zorg ervoor dat de</w:t>
            </w:r>
            <w:r w:rsidR="00A24214">
              <w:rPr>
                <w:rFonts w:ascii="Arial" w:hAnsi="Arial" w:cs="Arial"/>
              </w:rPr>
              <w:t xml:space="preserve"> student reflecteert op eigen handelen in de les. Ook schrijft de student een reflectie verslag van de in te leveren film</w:t>
            </w:r>
          </w:p>
        </w:tc>
        <w:tc>
          <w:tcPr>
            <w:tcW w:w="3119" w:type="dxa"/>
          </w:tcPr>
          <w:p w:rsidR="00933DAD" w:rsidRPr="005671AB" w:rsidRDefault="00A24214" w:rsidP="006C0FF6">
            <w:pPr>
              <w:rPr>
                <w:rFonts w:ascii="Arial" w:hAnsi="Arial" w:cs="Arial"/>
              </w:rPr>
            </w:pPr>
            <w:r>
              <w:rPr>
                <w:rFonts w:ascii="Arial" w:hAnsi="Arial" w:cs="Arial"/>
              </w:rPr>
              <w:t xml:space="preserve">Tijdens de les en na het assessment. </w:t>
            </w:r>
          </w:p>
        </w:tc>
      </w:tr>
      <w:tr w:rsidR="00933DAD" w:rsidRPr="005671AB" w:rsidTr="00BD57F4">
        <w:tc>
          <w:tcPr>
            <w:tcW w:w="2689" w:type="dxa"/>
          </w:tcPr>
          <w:p w:rsidR="00933DAD" w:rsidRPr="00A64D53" w:rsidRDefault="00933DAD" w:rsidP="006C0FF6">
            <w:pPr>
              <w:rPr>
                <w:rFonts w:ascii="Arial" w:hAnsi="Arial" w:cs="Arial"/>
                <w:b/>
              </w:rPr>
            </w:pPr>
            <w:r w:rsidRPr="00A64D53">
              <w:rPr>
                <w:rFonts w:ascii="Arial" w:hAnsi="Arial" w:cs="Arial"/>
                <w:b/>
              </w:rPr>
              <w:t>Affectieve</w:t>
            </w:r>
            <w:r>
              <w:rPr>
                <w:rFonts w:ascii="Arial" w:hAnsi="Arial" w:cs="Arial"/>
                <w:b/>
              </w:rPr>
              <w:t xml:space="preserve"> leeractiviteit</w:t>
            </w:r>
          </w:p>
          <w:p w:rsidR="00933DAD" w:rsidRPr="00A64D53" w:rsidRDefault="00933DAD" w:rsidP="006C0FF6">
            <w:pPr>
              <w:rPr>
                <w:rFonts w:ascii="Arial" w:hAnsi="Arial" w:cs="Arial"/>
                <w:b/>
              </w:rPr>
            </w:pPr>
          </w:p>
        </w:tc>
        <w:tc>
          <w:tcPr>
            <w:tcW w:w="4252" w:type="dxa"/>
          </w:tcPr>
          <w:p w:rsidR="00933DAD" w:rsidRPr="00A24214" w:rsidRDefault="00A24214" w:rsidP="006C0FF6">
            <w:pPr>
              <w:rPr>
                <w:rFonts w:ascii="Arial" w:hAnsi="Arial" w:cs="Arial"/>
              </w:rPr>
            </w:pPr>
            <w:r>
              <w:rPr>
                <w:rFonts w:ascii="Arial" w:hAnsi="Arial" w:cs="Arial"/>
                <w:b/>
              </w:rPr>
              <w:t>Motiveren:</w:t>
            </w:r>
            <w:r>
              <w:rPr>
                <w:rFonts w:ascii="Arial" w:hAnsi="Arial" w:cs="Arial"/>
              </w:rPr>
              <w:t xml:space="preserve"> </w:t>
            </w:r>
            <w:r w:rsidR="00B031C7">
              <w:rPr>
                <w:rFonts w:ascii="Arial" w:hAnsi="Arial" w:cs="Arial"/>
              </w:rPr>
              <w:t>Ik motiveer studenten</w:t>
            </w:r>
            <w:r w:rsidR="005B7F0F">
              <w:rPr>
                <w:rFonts w:ascii="Arial" w:hAnsi="Arial" w:cs="Arial"/>
              </w:rPr>
              <w:t xml:space="preserve"> en maak ze enthousiast voor het vak verpleegkunde</w:t>
            </w:r>
          </w:p>
        </w:tc>
        <w:tc>
          <w:tcPr>
            <w:tcW w:w="3260" w:type="dxa"/>
          </w:tcPr>
          <w:p w:rsidR="00933DAD" w:rsidRPr="005671AB" w:rsidRDefault="00440FF8" w:rsidP="006C0FF6">
            <w:pPr>
              <w:rPr>
                <w:rFonts w:ascii="Arial" w:hAnsi="Arial" w:cs="Arial"/>
              </w:rPr>
            </w:pPr>
            <w:r>
              <w:rPr>
                <w:rFonts w:ascii="Arial" w:hAnsi="Arial" w:cs="Arial"/>
              </w:rPr>
              <w:t>Ik zorg dat de voorbereidende opdrachten motiveren om naar de lessen te komen</w:t>
            </w:r>
            <w:r w:rsidR="005B7F0F">
              <w:rPr>
                <w:rFonts w:ascii="Arial" w:hAnsi="Arial" w:cs="Arial"/>
              </w:rPr>
              <w:t xml:space="preserve">, zodat ze inzien dat </w:t>
            </w:r>
            <w:r w:rsidR="005B7F0F">
              <w:rPr>
                <w:rFonts w:ascii="Arial" w:hAnsi="Arial" w:cs="Arial"/>
              </w:rPr>
              <w:lastRenderedPageBreak/>
              <w:t>het belangrijk is maar ook leuk is om de opdrachten te doen</w:t>
            </w:r>
            <w:r>
              <w:rPr>
                <w:rFonts w:ascii="Arial" w:hAnsi="Arial" w:cs="Arial"/>
              </w:rPr>
              <w:t xml:space="preserve">. Gedurende de les motiveer ik studenten om te oefenen voor de handeling. </w:t>
            </w:r>
          </w:p>
        </w:tc>
        <w:tc>
          <w:tcPr>
            <w:tcW w:w="3119" w:type="dxa"/>
          </w:tcPr>
          <w:p w:rsidR="00933DAD" w:rsidRPr="005671AB" w:rsidRDefault="00440FF8" w:rsidP="006C0FF6">
            <w:pPr>
              <w:rPr>
                <w:rFonts w:ascii="Arial" w:hAnsi="Arial" w:cs="Arial"/>
              </w:rPr>
            </w:pPr>
            <w:r>
              <w:rPr>
                <w:rFonts w:ascii="Arial" w:hAnsi="Arial" w:cs="Arial"/>
              </w:rPr>
              <w:lastRenderedPageBreak/>
              <w:t xml:space="preserve">Gedurende de hele les en voorafgaand aan de les. </w:t>
            </w:r>
          </w:p>
        </w:tc>
      </w:tr>
    </w:tbl>
    <w:p w:rsidR="007D0CE7" w:rsidRDefault="000B0213" w:rsidP="00513D26">
      <w:pPr>
        <w:rPr>
          <w:rFonts w:eastAsiaTheme="minorHAnsi"/>
        </w:rPr>
      </w:pPr>
      <w:r>
        <w:rPr>
          <w:rFonts w:eastAsiaTheme="minorHAnsi"/>
        </w:rPr>
        <w:br w:type="page"/>
      </w:r>
    </w:p>
    <w:p w:rsidR="00DA5121" w:rsidRPr="00523C31" w:rsidRDefault="00DA5121" w:rsidP="00DA5121">
      <w:pPr>
        <w:pStyle w:val="Kop3"/>
        <w:rPr>
          <w:rFonts w:eastAsia="Times New Roman"/>
          <w:b/>
          <w:lang w:eastAsia="nl-NL"/>
        </w:rPr>
      </w:pPr>
      <w:bookmarkStart w:id="5" w:name="_Toc24910437"/>
      <w:r w:rsidRPr="00523C31">
        <w:rPr>
          <w:rFonts w:eastAsia="Times New Roman"/>
          <w:b/>
          <w:lang w:eastAsia="nl-NL"/>
        </w:rPr>
        <w:lastRenderedPageBreak/>
        <w:t>Informatievoorziening voor studenten + professionele verantwoording</w:t>
      </w:r>
      <w:bookmarkEnd w:id="5"/>
    </w:p>
    <w:p w:rsidR="00DA5121" w:rsidRDefault="00DA5121" w:rsidP="00DA5121">
      <w:pPr>
        <w:rPr>
          <w:lang w:eastAsia="nl-NL"/>
        </w:rPr>
      </w:pPr>
    </w:p>
    <w:p w:rsidR="00DA5121" w:rsidRPr="00F51A21" w:rsidRDefault="00063FEF" w:rsidP="00DA5121">
      <w:pPr>
        <w:rPr>
          <w:sz w:val="22"/>
          <w:szCs w:val="22"/>
          <w:lang w:eastAsia="nl-NL"/>
        </w:rPr>
      </w:pPr>
      <w:r w:rsidRPr="00F51A21">
        <w:rPr>
          <w:sz w:val="22"/>
          <w:szCs w:val="22"/>
          <w:lang w:eastAsia="nl-NL"/>
        </w:rPr>
        <w:t>Voor studenten is er een studie wijzer beschikbaar, hierin is ook het OER opgenomen. Hierin staan de algemene regels wat betreft toetsen, herkansingen, wanneer er stag</w:t>
      </w:r>
      <w:r w:rsidR="00523C31" w:rsidRPr="00F51A21">
        <w:rPr>
          <w:sz w:val="22"/>
          <w:szCs w:val="22"/>
          <w:lang w:eastAsia="nl-NL"/>
        </w:rPr>
        <w:t>e gelopen wordt en zo nog meer algemene dingen</w:t>
      </w:r>
      <w:r w:rsidRPr="00F51A21">
        <w:rPr>
          <w:sz w:val="22"/>
          <w:szCs w:val="22"/>
          <w:lang w:eastAsia="nl-NL"/>
        </w:rPr>
        <w:t xml:space="preserve">. </w:t>
      </w:r>
    </w:p>
    <w:p w:rsidR="00063FEF" w:rsidRPr="00F51A21" w:rsidRDefault="00063FEF" w:rsidP="00DA5121">
      <w:pPr>
        <w:rPr>
          <w:sz w:val="22"/>
          <w:szCs w:val="22"/>
          <w:lang w:eastAsia="nl-NL"/>
        </w:rPr>
      </w:pPr>
      <w:r w:rsidRPr="00F51A21">
        <w:rPr>
          <w:sz w:val="22"/>
          <w:szCs w:val="22"/>
          <w:lang w:eastAsia="nl-NL"/>
        </w:rPr>
        <w:t xml:space="preserve">Maar wat mij opvalt is dat er geen specifieke module wijzer aanwezig is. Wel is op Blackboard de nodige informatie te vinden per module. </w:t>
      </w:r>
    </w:p>
    <w:p w:rsidR="00523C31" w:rsidRPr="00F51A21" w:rsidRDefault="00523C31" w:rsidP="00DA5121">
      <w:pPr>
        <w:rPr>
          <w:sz w:val="22"/>
          <w:szCs w:val="22"/>
          <w:lang w:eastAsia="nl-NL"/>
        </w:rPr>
      </w:pPr>
      <w:r w:rsidRPr="00F51A21">
        <w:rPr>
          <w:sz w:val="22"/>
          <w:szCs w:val="22"/>
          <w:lang w:eastAsia="nl-NL"/>
        </w:rPr>
        <w:t xml:space="preserve">Voor de Skills lessen staan hier per les beschreven wat de voorbereiding is die de student moet doen. Daarnaar is te vinden wat de regels zijn in het skills lokaal en hoe ze zich moeten inschrijven voor de toets en waar deze is in te leveren. Er wordt niet gesproken over studie punten. Ook wordt het per week aangevuld. </w:t>
      </w:r>
    </w:p>
    <w:p w:rsidR="00523C31" w:rsidRPr="00F51A21" w:rsidRDefault="00523C31" w:rsidP="00DA5121">
      <w:pPr>
        <w:rPr>
          <w:sz w:val="22"/>
          <w:szCs w:val="22"/>
          <w:lang w:eastAsia="nl-NL"/>
        </w:rPr>
      </w:pPr>
      <w:r w:rsidRPr="00F51A21">
        <w:rPr>
          <w:sz w:val="22"/>
          <w:szCs w:val="22"/>
          <w:lang w:eastAsia="nl-NL"/>
        </w:rPr>
        <w:t xml:space="preserve">Ik vind het handig om vooraf aan de lessen een module wijzer te kunnen overhandigen. Dit omdat de studenten dan precies weten wat er van ze verwacht wordt, wat de handelingen zijn en hoe het getoetst gaat worden. In het OER staan het aantal studie punten vermeld maar ook deze neem ik mee in de module wijzer, zodat studenten goed voorbereid zijn als ze naar mijn lessen komen. Deze heb ik gemaakt zodat ik aan de start van volgend studiejaar deze kan overhandigen. De module wijzer vind u in bijlage 7. </w:t>
      </w:r>
    </w:p>
    <w:p w:rsidR="008458FD" w:rsidRPr="00F51A21" w:rsidRDefault="007C5EA0" w:rsidP="00DA5121">
      <w:pPr>
        <w:rPr>
          <w:sz w:val="22"/>
          <w:szCs w:val="22"/>
          <w:lang w:eastAsia="nl-NL"/>
        </w:rPr>
      </w:pPr>
      <w:r w:rsidRPr="00F51A21">
        <w:rPr>
          <w:sz w:val="22"/>
          <w:szCs w:val="22"/>
          <w:lang w:eastAsia="nl-NL"/>
        </w:rPr>
        <w:t xml:space="preserve">De indeling van Blackboard vind u terug in bijlage 8. Hier heb ik gekozen om de openingspagina te laten zien en vervolgens de communicatie van 1 les te laten zien. </w:t>
      </w:r>
    </w:p>
    <w:p w:rsidR="00555248" w:rsidRPr="00F51A21" w:rsidRDefault="00555248" w:rsidP="00DA5121">
      <w:pPr>
        <w:rPr>
          <w:sz w:val="22"/>
          <w:szCs w:val="22"/>
          <w:lang w:eastAsia="nl-NL"/>
        </w:rPr>
      </w:pPr>
    </w:p>
    <w:p w:rsidR="00555248" w:rsidRPr="00F51A21" w:rsidRDefault="00555248" w:rsidP="00DA5121">
      <w:pPr>
        <w:rPr>
          <w:color w:val="FF0000"/>
          <w:sz w:val="22"/>
          <w:szCs w:val="22"/>
          <w:lang w:eastAsia="nl-NL"/>
        </w:rPr>
      </w:pPr>
      <w:r w:rsidRPr="00F51A21">
        <w:rPr>
          <w:color w:val="FF0000"/>
          <w:sz w:val="22"/>
          <w:szCs w:val="22"/>
          <w:lang w:eastAsia="nl-NL"/>
        </w:rPr>
        <w:t>Feedback die ik heb ontvangen:</w:t>
      </w:r>
    </w:p>
    <w:p w:rsidR="00555248" w:rsidRPr="00F51A21" w:rsidRDefault="001205DB" w:rsidP="00DA5121">
      <w:pPr>
        <w:rPr>
          <w:sz w:val="22"/>
          <w:szCs w:val="22"/>
          <w:lang w:eastAsia="nl-NL"/>
        </w:rPr>
      </w:pPr>
      <w:r w:rsidRPr="00F51A21">
        <w:rPr>
          <w:sz w:val="22"/>
          <w:szCs w:val="22"/>
          <w:lang w:eastAsia="nl-NL"/>
        </w:rPr>
        <w:t xml:space="preserve">Duidelijk beschreven studie handleiding. Informatie op black board is overzichtelijk. Studenten weten waar ze aan toe zijn. </w:t>
      </w:r>
    </w:p>
    <w:p w:rsidR="00555248" w:rsidRPr="00F51A21" w:rsidRDefault="00555248" w:rsidP="00DA5121">
      <w:pPr>
        <w:rPr>
          <w:color w:val="FF0000"/>
          <w:sz w:val="22"/>
          <w:szCs w:val="22"/>
          <w:lang w:eastAsia="nl-NL"/>
        </w:rPr>
      </w:pPr>
    </w:p>
    <w:p w:rsidR="00555248" w:rsidRPr="00F51A21" w:rsidRDefault="00555248" w:rsidP="00DA5121">
      <w:pPr>
        <w:rPr>
          <w:color w:val="FF0000"/>
          <w:sz w:val="22"/>
          <w:szCs w:val="22"/>
          <w:lang w:eastAsia="nl-NL"/>
        </w:rPr>
      </w:pPr>
      <w:r w:rsidRPr="00F51A21">
        <w:rPr>
          <w:color w:val="FF0000"/>
          <w:sz w:val="22"/>
          <w:szCs w:val="22"/>
          <w:lang w:eastAsia="nl-NL"/>
        </w:rPr>
        <w:lastRenderedPageBreak/>
        <w:t>Feedback verwerkt heb ik verwerkt door:</w:t>
      </w:r>
    </w:p>
    <w:p w:rsidR="001205DB" w:rsidRPr="00F51A21" w:rsidRDefault="001205DB" w:rsidP="00DA5121">
      <w:pPr>
        <w:rPr>
          <w:sz w:val="22"/>
          <w:szCs w:val="22"/>
          <w:lang w:eastAsia="nl-NL"/>
        </w:rPr>
      </w:pPr>
      <w:r w:rsidRPr="00F51A21">
        <w:rPr>
          <w:sz w:val="22"/>
          <w:szCs w:val="22"/>
          <w:lang w:eastAsia="nl-NL"/>
        </w:rPr>
        <w:t xml:space="preserve">Geen punten veranderd naar aanleiding van de feedback. </w:t>
      </w:r>
    </w:p>
    <w:p w:rsidR="00555248" w:rsidRDefault="00555248" w:rsidP="00DA5121">
      <w:pPr>
        <w:rPr>
          <w:lang w:eastAsia="nl-NL"/>
        </w:rPr>
      </w:pPr>
    </w:p>
    <w:p w:rsidR="008458FD" w:rsidRDefault="008458FD">
      <w:pPr>
        <w:rPr>
          <w:lang w:eastAsia="nl-NL"/>
        </w:rPr>
      </w:pPr>
      <w:r>
        <w:rPr>
          <w:lang w:eastAsia="nl-NL"/>
        </w:rPr>
        <w:br w:type="page"/>
      </w:r>
    </w:p>
    <w:p w:rsidR="00523C31" w:rsidRDefault="008458FD" w:rsidP="008458FD">
      <w:pPr>
        <w:pStyle w:val="Kop2"/>
        <w:rPr>
          <w:lang w:eastAsia="nl-NL"/>
        </w:rPr>
      </w:pPr>
      <w:bookmarkStart w:id="6" w:name="_Toc24910438"/>
      <w:r>
        <w:rPr>
          <w:lang w:eastAsia="nl-NL"/>
        </w:rPr>
        <w:lastRenderedPageBreak/>
        <w:t>Docent als beoordelaar</w:t>
      </w:r>
      <w:bookmarkEnd w:id="6"/>
    </w:p>
    <w:p w:rsidR="008458FD" w:rsidRDefault="008458FD" w:rsidP="008458FD">
      <w:pPr>
        <w:rPr>
          <w:lang w:eastAsia="nl-NL"/>
        </w:rPr>
      </w:pPr>
    </w:p>
    <w:p w:rsidR="008458FD" w:rsidRDefault="008458FD" w:rsidP="008458FD">
      <w:pPr>
        <w:pStyle w:val="Kop3"/>
        <w:rPr>
          <w:lang w:eastAsia="nl-NL"/>
        </w:rPr>
      </w:pPr>
      <w:bookmarkStart w:id="7" w:name="_Toc24910439"/>
      <w:r>
        <w:rPr>
          <w:lang w:eastAsia="nl-NL"/>
        </w:rPr>
        <w:t>Beroepsproduct 1: Toetsmatrijs</w:t>
      </w:r>
      <w:bookmarkEnd w:id="7"/>
    </w:p>
    <w:p w:rsidR="008458FD" w:rsidRDefault="008458FD" w:rsidP="008458FD">
      <w:pPr>
        <w:rPr>
          <w:lang w:eastAsia="nl-NL"/>
        </w:rPr>
      </w:pPr>
    </w:p>
    <w:p w:rsidR="008458FD" w:rsidRPr="00F51A21" w:rsidRDefault="008458FD" w:rsidP="00F51A21">
      <w:pPr>
        <w:rPr>
          <w:sz w:val="22"/>
          <w:szCs w:val="22"/>
          <w:lang w:eastAsia="nl-NL"/>
        </w:rPr>
      </w:pPr>
      <w:r w:rsidRPr="00F51A21">
        <w:rPr>
          <w:sz w:val="22"/>
          <w:szCs w:val="22"/>
          <w:lang w:eastAsia="nl-NL"/>
        </w:rPr>
        <w:t xml:space="preserve">De vaardigheden werden getoetst door het afleggen van een assessment. Hierin werd een lijstje afgevinkt of de handeling behaald was of niet behaald. Dit assessment werd afgelegd door 1 student en beoordeeld door 2 assessoren. Hierbij rees mij de vraag wat we aan het toetsen waren. Waren we aan het toetsen of de student de handeling beheerst of dat deze een lijstje uit zijn/haar hoofd kon leren en daarmee eigenlijk niet zo goed wist waarom en wat hij/zij aan het doen was. Daarnaast toetsen we denk ik voornamelijk de stressbestendigheid van een student. </w:t>
      </w:r>
      <w:r w:rsidR="00B23367" w:rsidRPr="00F51A21">
        <w:rPr>
          <w:sz w:val="22"/>
          <w:szCs w:val="22"/>
          <w:lang w:eastAsia="nl-NL"/>
        </w:rPr>
        <w:t xml:space="preserve">Hiervoor hebben we als skills team besloten om de toets vorm om te gooien. De studenten worden nu getoetst aan de hand van een opgenomen film. Het is de bedoeling dat de studenten groepjes vormen van 3. Ze mogen van de 3 handelingen die als toets handelingen opgegeven worden zelf een handling kiezen, als alle 3 de handelingen per groepje aan bod komt. Dit filmpje mogen ze zo vaak opnemen als ze maar willen tot ze een goed resultaat denken te hebben. Van dit filmpje maken ze een reflectie verslag waarin ze kunnen benoemen hoe ze het vonden gaan en ook waarom ze voor bepaalde dingen of volgorde hebben gekozen. Vorig jaar hebben we dit voor de eerste keer op deze manier getoetst. Sinds ik met de BDB bezig ben zie ik dat er nog veel ontbreekt aan de </w:t>
      </w:r>
      <w:r w:rsidR="001205DB" w:rsidRPr="00F51A21">
        <w:rPr>
          <w:sz w:val="22"/>
          <w:szCs w:val="22"/>
          <w:lang w:eastAsia="nl-NL"/>
        </w:rPr>
        <w:t>toets vorm, zo is er geen Beoordelingsformulier</w:t>
      </w:r>
      <w:r w:rsidR="00B23367" w:rsidRPr="00F51A21">
        <w:rPr>
          <w:sz w:val="22"/>
          <w:szCs w:val="22"/>
          <w:lang w:eastAsia="nl-NL"/>
        </w:rPr>
        <w:t xml:space="preserve">, geen toets matrijs en geen toets beschrijving. </w:t>
      </w:r>
      <w:r w:rsidR="001205DB" w:rsidRPr="00F51A21">
        <w:rPr>
          <w:sz w:val="22"/>
          <w:szCs w:val="22"/>
          <w:lang w:eastAsia="nl-NL"/>
        </w:rPr>
        <w:t xml:space="preserve">Vorig jaar werd er alleen getoetst naar aanleiding van de Vilans protocol. </w:t>
      </w:r>
    </w:p>
    <w:p w:rsidR="00B23367" w:rsidRPr="00F51A21" w:rsidRDefault="00B23367" w:rsidP="00F51A21">
      <w:pPr>
        <w:rPr>
          <w:sz w:val="22"/>
          <w:szCs w:val="22"/>
          <w:lang w:eastAsia="nl-NL"/>
        </w:rPr>
      </w:pPr>
      <w:r w:rsidRPr="00F51A21">
        <w:rPr>
          <w:sz w:val="22"/>
          <w:szCs w:val="22"/>
          <w:lang w:eastAsia="nl-NL"/>
        </w:rPr>
        <w:t>Onderbouwing van de keuzes die ik gemaakt heb:</w:t>
      </w:r>
    </w:p>
    <w:p w:rsidR="00B23367" w:rsidRPr="00F51A21" w:rsidRDefault="00B23367" w:rsidP="00F51A21">
      <w:pPr>
        <w:rPr>
          <w:b/>
          <w:sz w:val="22"/>
          <w:szCs w:val="22"/>
          <w:lang w:eastAsia="nl-NL"/>
        </w:rPr>
      </w:pPr>
      <w:r w:rsidRPr="00F51A21">
        <w:rPr>
          <w:b/>
          <w:sz w:val="22"/>
          <w:szCs w:val="22"/>
          <w:lang w:eastAsia="nl-NL"/>
        </w:rPr>
        <w:t xml:space="preserve">Leg uit waarom jouw onderwijseenheid is het betreffende blok gegeven wordt. Wat zijn de raakvlakken met de onderwijseenheden erna. Gebruik hiervoor het onderwijsleerplan of het curriculum overzicht. </w:t>
      </w:r>
    </w:p>
    <w:p w:rsidR="00B23367" w:rsidRPr="00F51A21" w:rsidRDefault="00206C89" w:rsidP="00F51A21">
      <w:pPr>
        <w:rPr>
          <w:sz w:val="22"/>
          <w:szCs w:val="22"/>
          <w:lang w:eastAsia="nl-NL"/>
        </w:rPr>
      </w:pPr>
      <w:r w:rsidRPr="00F51A21">
        <w:rPr>
          <w:sz w:val="22"/>
          <w:szCs w:val="22"/>
          <w:lang w:eastAsia="nl-NL"/>
        </w:rPr>
        <w:lastRenderedPageBreak/>
        <w:t>Er is door de opleiding gekozen om het vaardigheid onderwijs alleen in de eerste 2 jaar te geven. Ik geef les aan jaar 2. Hiervoor is gekozen omdat de studenten aan het eind van jaar 2 voor het eerst op stage gaan en begin jaar 3 voor de 2</w:t>
      </w:r>
      <w:r w:rsidRPr="00F51A21">
        <w:rPr>
          <w:sz w:val="22"/>
          <w:szCs w:val="22"/>
          <w:vertAlign w:val="superscript"/>
          <w:lang w:eastAsia="nl-NL"/>
        </w:rPr>
        <w:t>de</w:t>
      </w:r>
      <w:r w:rsidRPr="00F51A21">
        <w:rPr>
          <w:sz w:val="22"/>
          <w:szCs w:val="22"/>
          <w:lang w:eastAsia="nl-NL"/>
        </w:rPr>
        <w:t xml:space="preserve"> keer op stage gaan. Door dan al alle handelingen te hebben aangeboden kunnen studenten het maximale uit de stage halen. Nu is mij wel opgevallen dat niet alle handelingen aan bod komen, en ook dat studenten de herhaling van handelingen missen. We zijn dan nu ook bezig om de skills lessen voor jaar 3 en 4 vorm te geven, echter dit staat nog in de kinderschoenen. Er zijn dus op dit moment geen raakvlakken met onderwijseenheden die na mij gegeven worden, maar wel raakvlakken met de praktijk. </w:t>
      </w:r>
    </w:p>
    <w:p w:rsidR="00206C89" w:rsidRPr="00F51A21" w:rsidRDefault="00206C89" w:rsidP="00F51A21">
      <w:pPr>
        <w:rPr>
          <w:sz w:val="22"/>
          <w:szCs w:val="22"/>
          <w:lang w:eastAsia="nl-NL"/>
        </w:rPr>
      </w:pPr>
      <w:r w:rsidRPr="00F51A21">
        <w:rPr>
          <w:b/>
          <w:sz w:val="22"/>
          <w:szCs w:val="22"/>
          <w:lang w:eastAsia="nl-NL"/>
        </w:rPr>
        <w:t>Leg uit welke competenties op welk niveau getoetst worden. Je kunt hiervoor onder andere kijken naar de landelijke competenties, of de BoKS.</w:t>
      </w:r>
    </w:p>
    <w:p w:rsidR="00206C89" w:rsidRPr="00F51A21" w:rsidRDefault="00206C89" w:rsidP="00F51A21">
      <w:pPr>
        <w:rPr>
          <w:sz w:val="22"/>
          <w:szCs w:val="22"/>
          <w:lang w:eastAsia="nl-NL"/>
        </w:rPr>
      </w:pPr>
      <w:r w:rsidRPr="00F51A21">
        <w:rPr>
          <w:sz w:val="22"/>
          <w:szCs w:val="22"/>
          <w:lang w:eastAsia="nl-NL"/>
        </w:rPr>
        <w:t xml:space="preserve">De competenties die getoetst worden komen uit het landelijke opleiding profiel bn2020. In bijlage 1 vind u de verschillende competenties met de leerdoelen hierbij. Tijdens de Skills toets toetsen wij 4 van de 5 competenties namelijk die van zorgverlener, communicator, samenwerkingspartner en gezondheidsbevoorderaar. </w:t>
      </w:r>
      <w:r w:rsidR="006664E8" w:rsidRPr="00F51A21">
        <w:rPr>
          <w:sz w:val="22"/>
          <w:szCs w:val="22"/>
          <w:lang w:eastAsia="nl-NL"/>
        </w:rPr>
        <w:t xml:space="preserve">Dit wordt getoetst op het niveau van beginnend beroeps beoefenaar. De reden hiervoor is dat de handelingen in de praktijk pas echt goed geleerd gaan worden. In de praktijk wordt dit ook weer getoetst tot de student bekwaam is. </w:t>
      </w:r>
    </w:p>
    <w:p w:rsidR="006664E8" w:rsidRPr="00F51A21" w:rsidRDefault="006664E8" w:rsidP="00F51A21">
      <w:pPr>
        <w:rPr>
          <w:sz w:val="22"/>
          <w:szCs w:val="22"/>
          <w:lang w:eastAsia="nl-NL"/>
        </w:rPr>
      </w:pPr>
      <w:r w:rsidRPr="00F51A21">
        <w:rPr>
          <w:b/>
          <w:sz w:val="22"/>
          <w:szCs w:val="22"/>
          <w:lang w:eastAsia="nl-NL"/>
        </w:rPr>
        <w:t>Leg uit hoe de gekozen toets vorm aansluit bij de kaders. Je kunt hiervoor onder andere gebruik maken van het toets</w:t>
      </w:r>
      <w:r w:rsidR="007A2378" w:rsidRPr="00F51A21">
        <w:rPr>
          <w:b/>
          <w:sz w:val="22"/>
          <w:szCs w:val="22"/>
          <w:lang w:eastAsia="nl-NL"/>
        </w:rPr>
        <w:t xml:space="preserve"> </w:t>
      </w:r>
      <w:r w:rsidRPr="00F51A21">
        <w:rPr>
          <w:b/>
          <w:sz w:val="22"/>
          <w:szCs w:val="22"/>
          <w:lang w:eastAsia="nl-NL"/>
        </w:rPr>
        <w:t>beleid, (hhs), toets</w:t>
      </w:r>
      <w:r w:rsidR="007A2378" w:rsidRPr="00F51A21">
        <w:rPr>
          <w:b/>
          <w:sz w:val="22"/>
          <w:szCs w:val="22"/>
          <w:lang w:eastAsia="nl-NL"/>
        </w:rPr>
        <w:t xml:space="preserve"> </w:t>
      </w:r>
      <w:r w:rsidRPr="00F51A21">
        <w:rPr>
          <w:b/>
          <w:sz w:val="22"/>
          <w:szCs w:val="22"/>
          <w:lang w:eastAsia="nl-NL"/>
        </w:rPr>
        <w:t>handboek (faculteit), het toets</w:t>
      </w:r>
      <w:r w:rsidR="007A2378" w:rsidRPr="00F51A21">
        <w:rPr>
          <w:b/>
          <w:sz w:val="22"/>
          <w:szCs w:val="22"/>
          <w:lang w:eastAsia="nl-NL"/>
        </w:rPr>
        <w:t xml:space="preserve"> </w:t>
      </w:r>
      <w:r w:rsidRPr="00F51A21">
        <w:rPr>
          <w:b/>
          <w:sz w:val="22"/>
          <w:szCs w:val="22"/>
          <w:lang w:eastAsia="nl-NL"/>
        </w:rPr>
        <w:t>plan (opleiding OLP). Probeer in eerste instantie beleidsdocumenten te kiezen die het dichts mogelijk staan bij jouw onderwijspraktijk (opleiding OLP). Als deze niet beschikbaar is kan je breder kijken (faculteit).</w:t>
      </w:r>
    </w:p>
    <w:p w:rsidR="006664E8" w:rsidRPr="00F51A21" w:rsidRDefault="001542D7" w:rsidP="00F51A21">
      <w:pPr>
        <w:rPr>
          <w:sz w:val="22"/>
          <w:szCs w:val="22"/>
          <w:lang w:eastAsia="nl-NL"/>
        </w:rPr>
      </w:pPr>
      <w:r w:rsidRPr="00F51A21">
        <w:rPr>
          <w:sz w:val="22"/>
          <w:szCs w:val="22"/>
          <w:lang w:eastAsia="nl-NL"/>
        </w:rPr>
        <w:t xml:space="preserve">Tijdens de onderwijs momenten laat ik een groepje studenten de handeling voordoen aan de hand van een beschreven casus, hierbij moeten ze zowel de handeling laten zien als de communicatie met de patiënt. Hier krijgen ze zowel feedback van de studenten als van de docent. Met deze feedback kunnen ze gaan oefenen. Vervolgens krijgen de studenten nog oefen lessen </w:t>
      </w:r>
      <w:r w:rsidRPr="00F51A21">
        <w:rPr>
          <w:sz w:val="22"/>
          <w:szCs w:val="22"/>
          <w:lang w:eastAsia="nl-NL"/>
        </w:rPr>
        <w:lastRenderedPageBreak/>
        <w:t xml:space="preserve">aangeboden. Ook hier kunnen ze feedback ontvangen van de docent (formatief). </w:t>
      </w:r>
      <w:r w:rsidR="007A2378" w:rsidRPr="00F51A21">
        <w:rPr>
          <w:sz w:val="22"/>
          <w:szCs w:val="22"/>
          <w:lang w:eastAsia="nl-NL"/>
        </w:rPr>
        <w:t xml:space="preserve">Op deze manier kunnen ze goed voorbereid het assessment af leggen. </w:t>
      </w:r>
    </w:p>
    <w:p w:rsidR="007A2378" w:rsidRPr="00F51A21" w:rsidRDefault="007A2378" w:rsidP="00F51A21">
      <w:pPr>
        <w:rPr>
          <w:sz w:val="22"/>
          <w:szCs w:val="22"/>
          <w:lang w:eastAsia="nl-NL"/>
        </w:rPr>
      </w:pPr>
      <w:r w:rsidRPr="00F51A21">
        <w:rPr>
          <w:b/>
          <w:sz w:val="22"/>
          <w:szCs w:val="22"/>
          <w:lang w:eastAsia="nl-NL"/>
        </w:rPr>
        <w:t>Leg uit waarom de gekozen toets vorm aansluit bij de leeruitkomsten.</w:t>
      </w:r>
    </w:p>
    <w:p w:rsidR="007A2378" w:rsidRPr="00F51A21" w:rsidRDefault="007A2378" w:rsidP="00F51A21">
      <w:pPr>
        <w:rPr>
          <w:sz w:val="22"/>
          <w:szCs w:val="22"/>
          <w:lang w:eastAsia="nl-NL"/>
        </w:rPr>
      </w:pPr>
      <w:r w:rsidRPr="00F51A21">
        <w:rPr>
          <w:sz w:val="22"/>
          <w:szCs w:val="22"/>
          <w:lang w:eastAsia="nl-NL"/>
        </w:rPr>
        <w:t xml:space="preserve">Op deze manier van toetsen, leren studenten meerdere handelingen omdat ze van elkaar leren. Zo zorgen we ervoor dat ook de handelingen beter blijven hangen. Dit omdat het toetsen geen moment opname meer is, doordat studenten zo vaak mogen filmen als ze maar willen. Daarnaast toetsen we geen stressbestendigheid maar echt de handeling. Ook zien we met deze toets vorm of de student ook snapt wat hij aan het doen is en waarom. Hierdoor toetsen we alle leerdoelen die vooraf aan de lessen gegeven zijn. </w:t>
      </w:r>
    </w:p>
    <w:p w:rsidR="007A2378" w:rsidRPr="00F51A21" w:rsidRDefault="007A2378" w:rsidP="00F51A21">
      <w:pPr>
        <w:rPr>
          <w:sz w:val="22"/>
          <w:szCs w:val="22"/>
          <w:lang w:eastAsia="nl-NL"/>
        </w:rPr>
      </w:pPr>
      <w:r w:rsidRPr="00F51A21">
        <w:rPr>
          <w:b/>
          <w:sz w:val="22"/>
          <w:szCs w:val="22"/>
          <w:lang w:eastAsia="nl-NL"/>
        </w:rPr>
        <w:t xml:space="preserve">Leg uit hoe de weging van de leeruitkomsten zich verhouden in de </w:t>
      </w:r>
      <w:r w:rsidR="006C3C84" w:rsidRPr="00F51A21">
        <w:rPr>
          <w:b/>
          <w:sz w:val="22"/>
          <w:szCs w:val="22"/>
          <w:lang w:eastAsia="nl-NL"/>
        </w:rPr>
        <w:t>Toetsmatrijs</w:t>
      </w:r>
      <w:r w:rsidRPr="00F51A21">
        <w:rPr>
          <w:b/>
          <w:sz w:val="22"/>
          <w:szCs w:val="22"/>
          <w:lang w:eastAsia="nl-NL"/>
        </w:rPr>
        <w:t xml:space="preserve"> en waarom er voor deze weging gekozen is. </w:t>
      </w:r>
    </w:p>
    <w:p w:rsidR="00A76BDB" w:rsidRPr="00F51A21" w:rsidRDefault="009B5474" w:rsidP="00F51A21">
      <w:pPr>
        <w:rPr>
          <w:sz w:val="22"/>
          <w:szCs w:val="22"/>
          <w:lang w:eastAsia="nl-NL"/>
        </w:rPr>
      </w:pPr>
      <w:r w:rsidRPr="00F51A21">
        <w:rPr>
          <w:sz w:val="22"/>
          <w:szCs w:val="22"/>
          <w:lang w:eastAsia="nl-NL"/>
        </w:rPr>
        <w:t xml:space="preserve">Voor de weging heb ik mezelf afgevraagd wat het belangrijkste is waar de studenten aan moeten voldoen. De student moet goed volgens protocol kunnen handelen en daarbij de passende communicatieve vaardigheden kunnen in zetten, door de handeling te koppelen met de vaardigheden heeft de beoordelaar ook een goed beeld of de student ook begrijpt wat hij/zij aan het doen is. Vanwege deze reden heb ik deze 2 onderdelen als zwaarste mee laten wegen. Daarnaast moeten de studenten ook een reflectie inleveren, dit is voornamelijk omdat de studenten dan kunnen beschrijven wat er minder goed ging, wanneer ze dit inzien kunnen ze alsnog een voldoende scoren. Omdat dit vooral als back-up is voor de student en ze hier ook kunnen beschrijven dat ze het allemaal goed vonden gaan weeg ik deze het minst zwaar. </w:t>
      </w:r>
    </w:p>
    <w:p w:rsidR="007A2378" w:rsidRPr="00F51A21" w:rsidRDefault="007A2378" w:rsidP="00F51A21">
      <w:pPr>
        <w:rPr>
          <w:sz w:val="22"/>
          <w:szCs w:val="22"/>
          <w:lang w:eastAsia="nl-NL"/>
        </w:rPr>
      </w:pPr>
      <w:r w:rsidRPr="00F51A21">
        <w:rPr>
          <w:b/>
          <w:sz w:val="22"/>
          <w:szCs w:val="22"/>
          <w:lang w:eastAsia="nl-NL"/>
        </w:rPr>
        <w:t xml:space="preserve">Leg uit wat de cesuur van de toets is en hoe deze tot stand gekomen is. </w:t>
      </w:r>
    </w:p>
    <w:p w:rsidR="009B5474" w:rsidRPr="00F51A21" w:rsidRDefault="009B5474" w:rsidP="00F51A21">
      <w:pPr>
        <w:rPr>
          <w:sz w:val="22"/>
          <w:szCs w:val="22"/>
          <w:lang w:eastAsia="nl-NL"/>
        </w:rPr>
      </w:pPr>
      <w:r w:rsidRPr="00F51A21">
        <w:rPr>
          <w:sz w:val="22"/>
          <w:szCs w:val="22"/>
          <w:lang w:eastAsia="nl-NL"/>
        </w:rPr>
        <w:t xml:space="preserve">Het belangrijkste vind ik dat de patiënt niet in gevaar mag zijn gekomen tijdens de handeling, dus gebeurd dit ondanks dat ze hierop reflecteren vind ik dat dit alsnog niet goed gerekend kan worden. Wanneer je als verpleegkundige namelijk iets fout hebt gedaan waaraan de patiënt overleden is, kan je niet met een goed gevoel naar huis gaan als je wel hebt ingezien wat er fout is gegaan. Daarnaast vind ik ook dat de student de juiste informatie moet verschaffen aan </w:t>
      </w:r>
      <w:r w:rsidRPr="00F51A21">
        <w:rPr>
          <w:sz w:val="22"/>
          <w:szCs w:val="22"/>
          <w:lang w:eastAsia="nl-NL"/>
        </w:rPr>
        <w:lastRenderedPageBreak/>
        <w:t xml:space="preserve">de patiënt, zodat de patiënt ook goed weet waar hij/zij op moet letten en ook wat de patiënt moet doen (leefregels). Gebeurd dit namelijk niet dan kan dit alsnog grote gevolgen hebben voor de patiënt. Bijvoorbeeld als de verpleegkundige een patiënt niet vermeld dat de neusmaagsonde na elke voeding gespoeld moet worden met water, dan verstopt de sonde en kan deze opnieuw worden ingebracht. </w:t>
      </w:r>
    </w:p>
    <w:p w:rsidR="007A2378" w:rsidRPr="00F51A21" w:rsidRDefault="007A2378" w:rsidP="00F51A21">
      <w:pPr>
        <w:rPr>
          <w:sz w:val="22"/>
          <w:szCs w:val="22"/>
          <w:lang w:eastAsia="nl-NL"/>
        </w:rPr>
      </w:pPr>
      <w:r w:rsidRPr="00F51A21">
        <w:rPr>
          <w:sz w:val="22"/>
          <w:szCs w:val="22"/>
          <w:lang w:eastAsia="nl-NL"/>
        </w:rPr>
        <w:t xml:space="preserve">In bijlage 9 vind u de </w:t>
      </w:r>
      <w:r w:rsidR="001205DB" w:rsidRPr="00F51A21">
        <w:rPr>
          <w:sz w:val="22"/>
          <w:szCs w:val="22"/>
          <w:lang w:eastAsia="nl-NL"/>
        </w:rPr>
        <w:t>Toetsmatrijs</w:t>
      </w:r>
      <w:r w:rsidRPr="00F51A21">
        <w:rPr>
          <w:sz w:val="22"/>
          <w:szCs w:val="22"/>
          <w:lang w:eastAsia="nl-NL"/>
        </w:rPr>
        <w:t xml:space="preserve">. </w:t>
      </w:r>
    </w:p>
    <w:p w:rsidR="009B5474" w:rsidRPr="00F51A21" w:rsidRDefault="009B5474" w:rsidP="00F51A21">
      <w:pPr>
        <w:rPr>
          <w:rFonts w:asciiTheme="majorHAnsi" w:eastAsiaTheme="majorEastAsia" w:hAnsiTheme="majorHAnsi" w:cstheme="majorBidi"/>
          <w:color w:val="404040" w:themeColor="text1" w:themeTint="BF"/>
          <w:sz w:val="22"/>
          <w:szCs w:val="22"/>
          <w:lang w:eastAsia="nl-NL"/>
        </w:rPr>
      </w:pPr>
      <w:r w:rsidRPr="00F51A21">
        <w:rPr>
          <w:sz w:val="22"/>
          <w:szCs w:val="22"/>
          <w:lang w:eastAsia="nl-NL"/>
        </w:rPr>
        <w:br w:type="page"/>
      </w:r>
    </w:p>
    <w:p w:rsidR="00052302" w:rsidRPr="00F51A21" w:rsidRDefault="00052302" w:rsidP="00F51A21">
      <w:pPr>
        <w:pStyle w:val="Kop3"/>
        <w:rPr>
          <w:lang w:eastAsia="nl-NL"/>
        </w:rPr>
      </w:pPr>
      <w:bookmarkStart w:id="8" w:name="_Toc24910440"/>
      <w:r w:rsidRPr="00F51A21">
        <w:rPr>
          <w:lang w:eastAsia="nl-NL"/>
        </w:rPr>
        <w:lastRenderedPageBreak/>
        <w:t>Beroeps product 2: Toets met beoordelingscriteria</w:t>
      </w:r>
      <w:bookmarkEnd w:id="8"/>
    </w:p>
    <w:p w:rsidR="00B23367" w:rsidRPr="00F51A21" w:rsidRDefault="00B23367" w:rsidP="00F51A21">
      <w:pPr>
        <w:rPr>
          <w:sz w:val="22"/>
          <w:szCs w:val="22"/>
          <w:lang w:eastAsia="nl-NL"/>
        </w:rPr>
      </w:pPr>
    </w:p>
    <w:p w:rsidR="00765924" w:rsidRPr="00F51A21" w:rsidRDefault="00765924" w:rsidP="00F51A21">
      <w:pPr>
        <w:rPr>
          <w:sz w:val="22"/>
          <w:szCs w:val="22"/>
          <w:lang w:eastAsia="nl-NL"/>
        </w:rPr>
      </w:pPr>
      <w:r w:rsidRPr="00F51A21">
        <w:rPr>
          <w:sz w:val="22"/>
          <w:szCs w:val="22"/>
          <w:lang w:eastAsia="nl-NL"/>
        </w:rPr>
        <w:t xml:space="preserve">Vorig jaar is er gekozen om de toets vorm voor de vaardigheden van de HBO-V te veranderen. We toetsen met simulatie patiënten en 2 beoordelaars. We hadden de indruk dat de studenten die het meest stress bestendig waren de toets doorgaans met een voldoende af ronden en de studenten die dit niet waren niet met een voldoende afronden. Hierbij was de betrouwbaarheid van de toets niet te garanderen. We hebben besloten om de vaardigheden te toetsen door middel van een opgenomen film met daarover een reflectie verslag. De studenten delen zichzelf in, in groepjes van 3. Er worden 3 handelingen getoetst, studenten mogen zelf bepalen welke handeling ze gaan aftoetsen als per groepje maar alle 3 de handelingen aan bod komen. De toets mag zo vaak ze willen over gedaan worden, totdat ze zelf tevreden zijn met het resultaat. De film mag alleen niet geknipt en geplakt worden dus moet uit een doorlopende film bestaan. De achterliggende gedachte bij het opnemen van de toets op film, is dat op deze manier de student beter oefent voor de handeling dan wanneer ze deze oefenen voor een assessment. Daarnaast leren ze van elkaar doordat ze ook die handeling veel zien en ook zien welke fouten er worden gemaakt. </w:t>
      </w:r>
    </w:p>
    <w:p w:rsidR="00765924" w:rsidRPr="00F51A21" w:rsidRDefault="00765924" w:rsidP="00F51A21">
      <w:pPr>
        <w:rPr>
          <w:b/>
          <w:sz w:val="22"/>
          <w:szCs w:val="22"/>
          <w:lang w:eastAsia="nl-NL"/>
        </w:rPr>
      </w:pPr>
      <w:r w:rsidRPr="00F51A21">
        <w:rPr>
          <w:b/>
          <w:sz w:val="22"/>
          <w:szCs w:val="22"/>
          <w:lang w:eastAsia="nl-NL"/>
        </w:rPr>
        <w:t xml:space="preserve">Leg uit welke leeruitkomsten worden getoetst door welke vraag uit de toets. </w:t>
      </w:r>
    </w:p>
    <w:p w:rsidR="0053147C" w:rsidRPr="00F51A21" w:rsidRDefault="00765924" w:rsidP="00F51A21">
      <w:pPr>
        <w:rPr>
          <w:sz w:val="22"/>
          <w:szCs w:val="22"/>
          <w:lang w:eastAsia="nl-NL"/>
        </w:rPr>
      </w:pPr>
      <w:r w:rsidRPr="00F51A21">
        <w:rPr>
          <w:sz w:val="22"/>
          <w:szCs w:val="22"/>
          <w:lang w:eastAsia="nl-NL"/>
        </w:rPr>
        <w:t xml:space="preserve">In de Toetsmatrijs heb ik de leerdoelen opgenomen welke meewegen in de beoordeling. Daarnaast heb ik per leerdoel beschreven welke competentie hiermee behaald is. In het beantwoord model heb ik per competentie de beoordeling punten aangegeven waarop beoordeeld wordt. </w:t>
      </w:r>
    </w:p>
    <w:p w:rsidR="00765924" w:rsidRPr="00F51A21" w:rsidRDefault="00765924" w:rsidP="00F51A21">
      <w:pPr>
        <w:rPr>
          <w:b/>
          <w:sz w:val="22"/>
          <w:szCs w:val="22"/>
          <w:lang w:eastAsia="nl-NL"/>
        </w:rPr>
      </w:pPr>
      <w:r w:rsidRPr="00F51A21">
        <w:rPr>
          <w:b/>
          <w:sz w:val="22"/>
          <w:szCs w:val="22"/>
          <w:lang w:eastAsia="nl-NL"/>
        </w:rPr>
        <w:t xml:space="preserve">Leg uit hoe de toets voldoet aan de kwaliteitscriteria: validiteit, betrouwbaarheid, transparantie, inhoudelijke en vraag technische kwaliteit. </w:t>
      </w:r>
    </w:p>
    <w:p w:rsidR="00765924" w:rsidRPr="00F51A21" w:rsidRDefault="00765924" w:rsidP="00F51A21">
      <w:pPr>
        <w:rPr>
          <w:sz w:val="22"/>
          <w:szCs w:val="22"/>
          <w:lang w:eastAsia="nl-NL"/>
        </w:rPr>
      </w:pPr>
      <w:r w:rsidRPr="00F51A21">
        <w:rPr>
          <w:sz w:val="22"/>
          <w:szCs w:val="22"/>
          <w:lang w:eastAsia="nl-NL"/>
        </w:rPr>
        <w:t xml:space="preserve">Door de toets vorm te veranderen hebben we de </w:t>
      </w:r>
      <w:r w:rsidRPr="00F51A21">
        <w:rPr>
          <w:b/>
          <w:sz w:val="22"/>
          <w:szCs w:val="22"/>
          <w:lang w:eastAsia="nl-NL"/>
        </w:rPr>
        <w:t>betrouwbaarheid</w:t>
      </w:r>
      <w:r w:rsidRPr="00F51A21">
        <w:rPr>
          <w:sz w:val="22"/>
          <w:szCs w:val="22"/>
          <w:lang w:eastAsia="nl-NL"/>
        </w:rPr>
        <w:t xml:space="preserve"> van de toets verbeterd. We toetsen de handeling en de communicatieve vaardigheden en niet meer de stressbestendigheid van de student. </w:t>
      </w:r>
      <w:r w:rsidR="00436B23" w:rsidRPr="00F51A21">
        <w:rPr>
          <w:sz w:val="22"/>
          <w:szCs w:val="22"/>
          <w:lang w:eastAsia="nl-NL"/>
        </w:rPr>
        <w:t xml:space="preserve">Elke student kan zijn eigen moment bepalen voor het opnemen van de </w:t>
      </w:r>
      <w:r w:rsidR="00436B23" w:rsidRPr="00F51A21">
        <w:rPr>
          <w:sz w:val="22"/>
          <w:szCs w:val="22"/>
          <w:lang w:eastAsia="nl-NL"/>
        </w:rPr>
        <w:lastRenderedPageBreak/>
        <w:t xml:space="preserve">toets. </w:t>
      </w:r>
      <w:r w:rsidR="006C2B34" w:rsidRPr="00F51A21">
        <w:rPr>
          <w:b/>
          <w:sz w:val="22"/>
          <w:szCs w:val="22"/>
          <w:lang w:eastAsia="nl-NL"/>
        </w:rPr>
        <w:t xml:space="preserve">Validiteit </w:t>
      </w:r>
      <w:r w:rsidR="006C2B34" w:rsidRPr="00F51A21">
        <w:rPr>
          <w:sz w:val="22"/>
          <w:szCs w:val="22"/>
          <w:lang w:eastAsia="nl-NL"/>
        </w:rPr>
        <w:t>wordt onderverdeeld in 3 thema</w:t>
      </w:r>
      <w:r w:rsidR="00E817DB" w:rsidRPr="00F51A21">
        <w:rPr>
          <w:sz w:val="22"/>
          <w:szCs w:val="22"/>
          <w:lang w:eastAsia="nl-NL"/>
        </w:rPr>
        <w:t>’</w:t>
      </w:r>
      <w:r w:rsidR="006C2B34" w:rsidRPr="00F51A21">
        <w:rPr>
          <w:sz w:val="22"/>
          <w:szCs w:val="22"/>
          <w:lang w:eastAsia="nl-NL"/>
        </w:rPr>
        <w:t xml:space="preserve">s </w:t>
      </w:r>
      <w:r w:rsidR="00E817DB" w:rsidRPr="00F51A21">
        <w:rPr>
          <w:sz w:val="22"/>
          <w:szCs w:val="22"/>
          <w:lang w:eastAsia="nl-NL"/>
        </w:rPr>
        <w:t xml:space="preserve">inhoudsvaliditeit, begripsvaliditeit en criteriumvaliditeit. Als ik kijk naar de inhoudsvaliditeit denk ik dat ik op de goede weg zit. De handelingen die getoetst worden met daarbij de communicatieve vaardigheden komen terug in de les, daarnaast geef ik ook nog oefenlessen waar ze om formatieve feedback kunnen vragen om zo tot een goed resultaat te komen. Begripsvaliditeit vind ik lastig te beschrijven voor een assessment omdat het hier voornamelijk gaat om theoretische kennis die getoetst wordt. Ik toets de theoretische kennis aan de hand van wat de student verteld aan de patiënt, echter dit kan niet worden vastgelegd omdat het niet mogelijk is om te bedenken wat de student tegen de patiënt gaat vertellen, en wanneer we dit wel vastleggen, is het niet duidelijk of de student verteld omdat het er staat of dat ze het ook echt begrijpen. De criteriumvaliditeit lijkt mij niet aan de orde voor een assessment. Om de </w:t>
      </w:r>
      <w:r w:rsidR="00E817DB" w:rsidRPr="00F51A21">
        <w:rPr>
          <w:b/>
          <w:sz w:val="22"/>
          <w:szCs w:val="22"/>
          <w:lang w:eastAsia="nl-NL"/>
        </w:rPr>
        <w:t xml:space="preserve">Objectiviteit </w:t>
      </w:r>
      <w:r w:rsidR="00E817DB" w:rsidRPr="00F51A21">
        <w:rPr>
          <w:sz w:val="22"/>
          <w:szCs w:val="22"/>
          <w:lang w:eastAsia="nl-NL"/>
        </w:rPr>
        <w:t>van de toetst te waarborgen zorgen we aan het begin van de beoordeling voor een kalibreer sessie waar er 10 filmpjes gezamenlijk worden nagekeken. Daarnaast kijken we steekproefsgewijs elkaars filmpjes na. En bij twijfel over een uitslag kijken we ook elkaars filmpjes na. Ook kijk ik de eerste 4 filmpjes wederom na wanneer ik alle filmpje heb nagek</w:t>
      </w:r>
      <w:r w:rsidR="00257BB5" w:rsidRPr="00F51A21">
        <w:rPr>
          <w:sz w:val="22"/>
          <w:szCs w:val="22"/>
          <w:lang w:eastAsia="nl-NL"/>
        </w:rPr>
        <w:t>ek</w:t>
      </w:r>
      <w:r w:rsidR="00E817DB" w:rsidRPr="00F51A21">
        <w:rPr>
          <w:sz w:val="22"/>
          <w:szCs w:val="22"/>
          <w:lang w:eastAsia="nl-NL"/>
        </w:rPr>
        <w:t xml:space="preserve">en om zo mezelf te checken of ik nog even objectief ben. </w:t>
      </w:r>
      <w:r w:rsidR="00257BB5" w:rsidRPr="00F51A21">
        <w:rPr>
          <w:sz w:val="22"/>
          <w:szCs w:val="22"/>
          <w:lang w:eastAsia="nl-NL"/>
        </w:rPr>
        <w:t xml:space="preserve">Om te zorgen voor </w:t>
      </w:r>
      <w:r w:rsidR="00257BB5" w:rsidRPr="00F51A21">
        <w:rPr>
          <w:b/>
          <w:sz w:val="22"/>
          <w:szCs w:val="22"/>
          <w:lang w:eastAsia="nl-NL"/>
        </w:rPr>
        <w:t xml:space="preserve">transparantie </w:t>
      </w:r>
      <w:r w:rsidR="00257BB5" w:rsidRPr="00F51A21">
        <w:rPr>
          <w:sz w:val="22"/>
          <w:szCs w:val="22"/>
          <w:lang w:eastAsia="nl-NL"/>
        </w:rPr>
        <w:t xml:space="preserve">zal ik zorgen dat alle toets onderdelen op voorhand op black board beschikbaar is. Daarnaast geef ik tijdens de oefenlessen de mogelijkheid dat de studenten formatieve feedback kunnen vragen. </w:t>
      </w:r>
    </w:p>
    <w:p w:rsidR="00257BB5" w:rsidRPr="00F51A21" w:rsidRDefault="00257BB5" w:rsidP="00F51A21">
      <w:pPr>
        <w:rPr>
          <w:b/>
          <w:sz w:val="22"/>
          <w:szCs w:val="22"/>
          <w:lang w:eastAsia="nl-NL"/>
        </w:rPr>
      </w:pPr>
      <w:r w:rsidRPr="00F51A21">
        <w:rPr>
          <w:b/>
          <w:sz w:val="22"/>
          <w:szCs w:val="22"/>
          <w:lang w:eastAsia="nl-NL"/>
        </w:rPr>
        <w:t>Leg uit hoe het beoordelingsformulier een betrouwbare beoordeling waarborgt.</w:t>
      </w:r>
    </w:p>
    <w:p w:rsidR="00257BB5" w:rsidRPr="00F51A21" w:rsidRDefault="00257BB5" w:rsidP="00F51A21">
      <w:pPr>
        <w:rPr>
          <w:sz w:val="22"/>
          <w:szCs w:val="22"/>
          <w:lang w:eastAsia="nl-NL"/>
        </w:rPr>
      </w:pPr>
      <w:r w:rsidRPr="00F51A21">
        <w:rPr>
          <w:sz w:val="22"/>
          <w:szCs w:val="22"/>
          <w:lang w:eastAsia="nl-NL"/>
        </w:rPr>
        <w:t xml:space="preserve">Voor het beoordelen van een assessment blijft het lastig om een betrouwbare beoordeling te geven. </w:t>
      </w:r>
      <w:r w:rsidR="00AF19C7" w:rsidRPr="00F51A21">
        <w:rPr>
          <w:sz w:val="22"/>
          <w:szCs w:val="22"/>
          <w:lang w:eastAsia="nl-NL"/>
        </w:rPr>
        <w:t xml:space="preserve">Door de toetsen door een ander na te laten kijken dat degene die in jou klas hebben gezeten hoop ik dat een stukje vooroordeel van een student niet meeweegt in de beoordeling. En zoals hierboven al benoemd zorgen we ervoor dat de toetsen door meerdere worden nagekeken door middel van een kalibreer sessie, nakijken steekproefsgewijs en bij twijfelgevallen. Daarnaast heb ik de beoordelingscriteria </w:t>
      </w:r>
      <w:r w:rsidR="005B7F0F">
        <w:rPr>
          <w:sz w:val="22"/>
          <w:szCs w:val="22"/>
          <w:lang w:eastAsia="nl-NL"/>
        </w:rPr>
        <w:t xml:space="preserve">en toetsbeschrijving </w:t>
      </w:r>
      <w:r w:rsidR="00AF19C7" w:rsidRPr="00F51A21">
        <w:rPr>
          <w:sz w:val="22"/>
          <w:szCs w:val="22"/>
          <w:lang w:eastAsia="nl-NL"/>
        </w:rPr>
        <w:t xml:space="preserve">zo specifiek mogelijk gemaakt zodat er minder kans is dat er getwijfeld wordt aan de beoordeling. </w:t>
      </w:r>
    </w:p>
    <w:p w:rsidR="00AF19C7" w:rsidRPr="00F51A21" w:rsidRDefault="00AF19C7" w:rsidP="00F51A21">
      <w:pPr>
        <w:rPr>
          <w:b/>
          <w:sz w:val="22"/>
          <w:szCs w:val="22"/>
          <w:lang w:eastAsia="nl-NL"/>
        </w:rPr>
      </w:pPr>
      <w:r w:rsidRPr="00F51A21">
        <w:rPr>
          <w:b/>
          <w:sz w:val="22"/>
          <w:szCs w:val="22"/>
          <w:lang w:eastAsia="nl-NL"/>
        </w:rPr>
        <w:t xml:space="preserve">Leg uit hoe de normering tot stand is gekomen en onderbouw dit. </w:t>
      </w:r>
    </w:p>
    <w:p w:rsidR="00AF19C7" w:rsidRPr="00F51A21" w:rsidRDefault="00AF19C7" w:rsidP="00F51A21">
      <w:pPr>
        <w:rPr>
          <w:sz w:val="22"/>
          <w:szCs w:val="22"/>
          <w:lang w:eastAsia="nl-NL"/>
        </w:rPr>
      </w:pPr>
      <w:r w:rsidRPr="00F51A21">
        <w:rPr>
          <w:sz w:val="22"/>
          <w:szCs w:val="22"/>
          <w:lang w:eastAsia="nl-NL"/>
        </w:rPr>
        <w:lastRenderedPageBreak/>
        <w:t xml:space="preserve">In de cesuur is te zien welke zaken in ieder geval moeten zijn behaald om een voldoende te krijgen. Daarnaast heb ik een beoordelingsformulier opgesteld waarin 1 punt onvoldoende mag zijn mits ze niet in conflict komen met de cesuur. Hoe de cesuur tot stand is gekomen hem ik eerder al verwoord. De beoordelingscriteria mag 1 onvoldoende zijn om de student de kans te geven om niet op alle punten het goed te hoeven doen. </w:t>
      </w:r>
    </w:p>
    <w:p w:rsidR="00AF19C7" w:rsidRPr="00F51A21" w:rsidRDefault="00AF19C7" w:rsidP="00F51A21">
      <w:pPr>
        <w:rPr>
          <w:b/>
          <w:sz w:val="22"/>
          <w:szCs w:val="22"/>
          <w:lang w:eastAsia="nl-NL"/>
        </w:rPr>
      </w:pPr>
      <w:r w:rsidRPr="00F51A21">
        <w:rPr>
          <w:b/>
          <w:sz w:val="22"/>
          <w:szCs w:val="22"/>
          <w:lang w:eastAsia="nl-NL"/>
        </w:rPr>
        <w:t>Positie van de toets in het totale toet programma</w:t>
      </w:r>
    </w:p>
    <w:p w:rsidR="00AF19C7" w:rsidRPr="00F51A21" w:rsidRDefault="00AF19C7" w:rsidP="00F51A21">
      <w:pPr>
        <w:rPr>
          <w:sz w:val="22"/>
          <w:szCs w:val="22"/>
          <w:lang w:eastAsia="nl-NL"/>
        </w:rPr>
      </w:pPr>
      <w:r w:rsidRPr="00F51A21">
        <w:rPr>
          <w:sz w:val="22"/>
          <w:szCs w:val="22"/>
          <w:lang w:eastAsia="nl-NL"/>
        </w:rPr>
        <w:t>De toets is onderdeel van de vaardigheid toetsen. In totaal zijn er 3 vaardigheid toetsen voor de HBO verpleegkunde voltijd. Jaar 1 sluiten ze af met de eerste vaardigheid toets en jaar 2 hebben de studenten er 2. 1 aan het einde van semester 1 en 1 voor semester 2. Deze toets vorm wordt gebruikt voor alle 3 de assessments. Naast deze vaardigheid toetsen zijn er in jaar 2 semester 1 ook een toetst voor de medische biologie</w:t>
      </w:r>
      <w:r w:rsidR="008910D5" w:rsidRPr="00F51A21">
        <w:rPr>
          <w:sz w:val="22"/>
          <w:szCs w:val="22"/>
          <w:lang w:eastAsia="nl-NL"/>
        </w:rPr>
        <w:t xml:space="preserve">, een poster presentatie voor kwaliteit en organisatie en een module toets. De toetst die ik beschreven heb met de handelingen die getoetst worden valt in semester 1 van jaar 2. In het toets beleid van de Haagse Hogeschool wordt met name gesproken over beroepsgericht toetsen en het aanbieden van formatieve toetsing. De vaardigheden toets is goed gericht op de praktijk omdat hier praktische handelingen getoetst worden welke ze ook direct in de praktijk na een voldoende kunnen gaan toepassen. Daarnaast geeft ik in de lessen de gelegenheid om feedback te ontvangen en maak ik gebruik van oefen momenten waar de student de mogelijkheid krijgen om de handeling voor te doen en hier feedback op te kunnen ontvangen. </w:t>
      </w:r>
    </w:p>
    <w:p w:rsidR="008910D5" w:rsidRPr="00F51A21" w:rsidRDefault="008910D5" w:rsidP="00F51A21">
      <w:pPr>
        <w:rPr>
          <w:sz w:val="22"/>
          <w:szCs w:val="22"/>
          <w:lang w:eastAsia="nl-NL"/>
        </w:rPr>
      </w:pPr>
      <w:r w:rsidRPr="00F51A21">
        <w:rPr>
          <w:b/>
          <w:sz w:val="22"/>
          <w:szCs w:val="22"/>
          <w:lang w:eastAsia="nl-NL"/>
        </w:rPr>
        <w:t>Evaluatie</w:t>
      </w:r>
    </w:p>
    <w:p w:rsidR="005B7F0F" w:rsidRDefault="008910D5" w:rsidP="00F51A21">
      <w:pPr>
        <w:rPr>
          <w:sz w:val="22"/>
          <w:szCs w:val="22"/>
          <w:lang w:eastAsia="nl-NL"/>
        </w:rPr>
      </w:pPr>
      <w:r w:rsidRPr="00F51A21">
        <w:rPr>
          <w:sz w:val="22"/>
          <w:szCs w:val="22"/>
          <w:lang w:eastAsia="nl-NL"/>
        </w:rPr>
        <w:t xml:space="preserve">Nadat vorig jaar de toets is afgenomen hebben ik deze geëvalueerd samen met een collega, we hebben gekeken naar de meest voorkomende fouten die gemaakt zijn zodat we in de lessen hier meer nadruk op konden leggen. Daarnaast hebben we gekeken naar de beoordeling en kwam ik tot de conclusie dat er geen matrijs was, en geen duidelijke beoordeling formulier. We beoordeelde aan de hand van het protocol, hierbij kwam ik erachter dat we studenten geen onvoldoende konden geven over de informatie te ze verstrekte, met als resultaat dat ze de </w:t>
      </w:r>
      <w:r w:rsidRPr="00F51A21">
        <w:rPr>
          <w:sz w:val="22"/>
          <w:szCs w:val="22"/>
          <w:lang w:eastAsia="nl-NL"/>
        </w:rPr>
        <w:lastRenderedPageBreak/>
        <w:t xml:space="preserve">handeling goed uitvoerde maar door het geen wat ze vertelde geen idee hadden waarom ze deze handeling uit voerden. Deze resultaten heb ik vervolgens verwerkt in het aanpassen van de lessen en het maken van de juiste documenten om de komende toetsen goed te kunnen beoordelen. </w:t>
      </w:r>
    </w:p>
    <w:p w:rsidR="005B7F0F" w:rsidRDefault="005B7F0F" w:rsidP="00F51A21">
      <w:pPr>
        <w:rPr>
          <w:b/>
          <w:sz w:val="22"/>
          <w:szCs w:val="22"/>
          <w:lang w:eastAsia="nl-NL"/>
        </w:rPr>
      </w:pPr>
      <w:r>
        <w:rPr>
          <w:b/>
          <w:sz w:val="22"/>
          <w:szCs w:val="22"/>
          <w:lang w:eastAsia="nl-NL"/>
        </w:rPr>
        <w:t>Verwerken van de resultaten.</w:t>
      </w:r>
    </w:p>
    <w:p w:rsidR="005B7F0F" w:rsidRPr="005B7F0F" w:rsidRDefault="005B7F0F" w:rsidP="00F51A21">
      <w:pPr>
        <w:rPr>
          <w:sz w:val="22"/>
          <w:szCs w:val="22"/>
          <w:lang w:eastAsia="nl-NL"/>
        </w:rPr>
      </w:pPr>
      <w:r>
        <w:rPr>
          <w:sz w:val="22"/>
          <w:szCs w:val="22"/>
          <w:lang w:eastAsia="nl-NL"/>
        </w:rPr>
        <w:t xml:space="preserve">De studenten mogen de film inleveren op het moment dat ze dit hebben afgerond. Binnen 3 weken krijgen de student dan het resultaat van de toets. Pas wanneer iedereen deze toets heeft ingeleverd of wanneer de deadline verstrekken is krijgen ze het beoordelingsformulier toegezonden. Ik kies voor deze methode omdat studenten dat wel gemotiveerd worden om de toets eerder in te leveren zodat mijn nakijk werk enigszins gespreid is. Maar daarnaast kunnen studenten die nog niet de toets hebben ingeleverd hebben geen voordeel halen uit de ingevulde feedback formulieren van de studenten die dit al wel gedaan hebben. De herkansing kunnen ze direct wanneer ze het feedback formulier hebben ontvanger gaan uitvoeren. Het is dat wel zo dat ze dezelfde handeling wederom uitvoeren waar ze op gezakt zijn. </w:t>
      </w:r>
    </w:p>
    <w:p w:rsidR="00052302" w:rsidRPr="00F51A21" w:rsidRDefault="00052302" w:rsidP="00F51A21">
      <w:pPr>
        <w:rPr>
          <w:sz w:val="22"/>
          <w:szCs w:val="22"/>
          <w:lang w:eastAsia="nl-NL"/>
        </w:rPr>
      </w:pPr>
      <w:r w:rsidRPr="00F51A21">
        <w:rPr>
          <w:sz w:val="22"/>
          <w:szCs w:val="22"/>
          <w:lang w:eastAsia="nl-NL"/>
        </w:rPr>
        <w:t>In bijlage 1</w:t>
      </w:r>
      <w:r w:rsidR="0053147C" w:rsidRPr="00F51A21">
        <w:rPr>
          <w:sz w:val="22"/>
          <w:szCs w:val="22"/>
          <w:lang w:eastAsia="nl-NL"/>
        </w:rPr>
        <w:t xml:space="preserve">0 vind u de toets beschrijving met de bijbehorende criteria. </w:t>
      </w:r>
    </w:p>
    <w:p w:rsidR="0053147C" w:rsidRPr="00F51A21" w:rsidRDefault="001205DB" w:rsidP="00F51A21">
      <w:pPr>
        <w:rPr>
          <w:sz w:val="22"/>
          <w:szCs w:val="22"/>
          <w:lang w:eastAsia="nl-NL"/>
        </w:rPr>
      </w:pPr>
      <w:r w:rsidRPr="00F51A21">
        <w:rPr>
          <w:sz w:val="22"/>
          <w:szCs w:val="22"/>
          <w:lang w:eastAsia="nl-NL"/>
        </w:rPr>
        <w:t xml:space="preserve">In bijlage 11 vind u het beoordelingsformulier. </w:t>
      </w:r>
      <w:r w:rsidR="0053147C" w:rsidRPr="00F51A21">
        <w:rPr>
          <w:sz w:val="22"/>
          <w:szCs w:val="22"/>
          <w:lang w:eastAsia="nl-NL"/>
        </w:rPr>
        <w:t xml:space="preserve"> </w:t>
      </w:r>
    </w:p>
    <w:p w:rsidR="00052302" w:rsidRPr="00F51A21" w:rsidRDefault="00052302" w:rsidP="00F51A21">
      <w:pPr>
        <w:rPr>
          <w:sz w:val="22"/>
          <w:szCs w:val="22"/>
          <w:lang w:eastAsia="nl-NL"/>
        </w:rPr>
      </w:pPr>
    </w:p>
    <w:p w:rsidR="00931C9A" w:rsidRDefault="00DA5121" w:rsidP="00F51A21">
      <w:pPr>
        <w:pStyle w:val="Kop2"/>
      </w:pPr>
      <w:r w:rsidRPr="00F51A21">
        <w:rPr>
          <w:rFonts w:eastAsiaTheme="minorHAnsi"/>
          <w:sz w:val="22"/>
          <w:szCs w:val="22"/>
        </w:rPr>
        <w:br w:type="page"/>
      </w:r>
      <w:bookmarkStart w:id="9" w:name="_Toc24910441"/>
      <w:r w:rsidR="00931C9A">
        <w:lastRenderedPageBreak/>
        <w:t>Literatuurlijst</w:t>
      </w:r>
      <w:bookmarkEnd w:id="9"/>
    </w:p>
    <w:p w:rsidR="00931C9A" w:rsidRDefault="00931C9A" w:rsidP="00931C9A"/>
    <w:p w:rsidR="00F51A21" w:rsidRDefault="00931C9A" w:rsidP="00E938C5">
      <w:pPr>
        <w:pStyle w:val="Lijstalinea"/>
        <w:numPr>
          <w:ilvl w:val="0"/>
          <w:numId w:val="24"/>
        </w:numPr>
        <w:rPr>
          <w:sz w:val="22"/>
          <w:szCs w:val="22"/>
        </w:rPr>
      </w:pPr>
      <w:proofErr w:type="spellStart"/>
      <w:r w:rsidRPr="00F51A21">
        <w:rPr>
          <w:sz w:val="22"/>
          <w:szCs w:val="22"/>
        </w:rPr>
        <w:t>Toetshandboek</w:t>
      </w:r>
      <w:proofErr w:type="spellEnd"/>
      <w:r w:rsidRPr="00F51A21">
        <w:rPr>
          <w:sz w:val="22"/>
          <w:szCs w:val="22"/>
        </w:rPr>
        <w:t xml:space="preserve"> GVS en </w:t>
      </w:r>
      <w:proofErr w:type="spellStart"/>
      <w:r w:rsidRPr="00F51A21">
        <w:rPr>
          <w:sz w:val="22"/>
          <w:szCs w:val="22"/>
        </w:rPr>
        <w:t>toetsplan</w:t>
      </w:r>
      <w:proofErr w:type="spellEnd"/>
      <w:r w:rsidRPr="00F51A21">
        <w:rPr>
          <w:sz w:val="22"/>
          <w:szCs w:val="22"/>
        </w:rPr>
        <w:t xml:space="preserve"> Hbo-V.pdf, HHS 2016 </w:t>
      </w:r>
    </w:p>
    <w:p w:rsidR="00F51A21" w:rsidRDefault="00931C9A" w:rsidP="00E938C5">
      <w:pPr>
        <w:pStyle w:val="Lijstalinea"/>
        <w:numPr>
          <w:ilvl w:val="0"/>
          <w:numId w:val="24"/>
        </w:numPr>
        <w:rPr>
          <w:sz w:val="22"/>
          <w:szCs w:val="22"/>
        </w:rPr>
      </w:pPr>
      <w:r w:rsidRPr="00F51A21">
        <w:rPr>
          <w:sz w:val="22"/>
          <w:szCs w:val="22"/>
        </w:rPr>
        <w:t xml:space="preserve">Bachelor of </w:t>
      </w:r>
      <w:proofErr w:type="spellStart"/>
      <w:r w:rsidRPr="00F51A21">
        <w:rPr>
          <w:sz w:val="22"/>
          <w:szCs w:val="22"/>
        </w:rPr>
        <w:t>Nursing</w:t>
      </w:r>
      <w:proofErr w:type="spellEnd"/>
      <w:r w:rsidRPr="00F51A21">
        <w:rPr>
          <w:sz w:val="22"/>
          <w:szCs w:val="22"/>
        </w:rPr>
        <w:t xml:space="preserve"> 2020, Een </w:t>
      </w:r>
      <w:proofErr w:type="spellStart"/>
      <w:r w:rsidRPr="00F51A21">
        <w:rPr>
          <w:sz w:val="22"/>
          <w:szCs w:val="22"/>
        </w:rPr>
        <w:t>toekomstigbestendig</w:t>
      </w:r>
      <w:proofErr w:type="spellEnd"/>
      <w:r w:rsidRPr="00F51A21">
        <w:rPr>
          <w:sz w:val="22"/>
          <w:szCs w:val="22"/>
        </w:rPr>
        <w:t xml:space="preserve"> opleidingsprofiel 4.0, </w:t>
      </w:r>
      <w:proofErr w:type="spellStart"/>
      <w:r w:rsidRPr="00F51A21">
        <w:rPr>
          <w:sz w:val="22"/>
          <w:szCs w:val="22"/>
        </w:rPr>
        <w:t>Bohn</w:t>
      </w:r>
      <w:proofErr w:type="spellEnd"/>
      <w:r w:rsidRPr="00F51A21">
        <w:rPr>
          <w:sz w:val="22"/>
          <w:szCs w:val="22"/>
        </w:rPr>
        <w:t xml:space="preserve"> </w:t>
      </w:r>
      <w:proofErr w:type="spellStart"/>
      <w:r w:rsidRPr="00F51A21">
        <w:rPr>
          <w:sz w:val="22"/>
          <w:szCs w:val="22"/>
        </w:rPr>
        <w:t>Stafleu</w:t>
      </w:r>
      <w:proofErr w:type="spellEnd"/>
      <w:r w:rsidRPr="00F51A21">
        <w:rPr>
          <w:sz w:val="22"/>
          <w:szCs w:val="22"/>
        </w:rPr>
        <w:t xml:space="preserve"> van </w:t>
      </w:r>
      <w:proofErr w:type="spellStart"/>
      <w:r w:rsidRPr="00F51A21">
        <w:rPr>
          <w:sz w:val="22"/>
          <w:szCs w:val="22"/>
        </w:rPr>
        <w:t>Loghum</w:t>
      </w:r>
      <w:proofErr w:type="spellEnd"/>
      <w:r w:rsidRPr="00F51A21">
        <w:rPr>
          <w:sz w:val="22"/>
          <w:szCs w:val="22"/>
        </w:rPr>
        <w:t xml:space="preserve">, Prof. dr. Marieke Schuurmans, Drs. Johan </w:t>
      </w:r>
      <w:proofErr w:type="spellStart"/>
      <w:r w:rsidRPr="00F51A21">
        <w:rPr>
          <w:sz w:val="22"/>
          <w:szCs w:val="22"/>
        </w:rPr>
        <w:t>Lambregts</w:t>
      </w:r>
      <w:proofErr w:type="spellEnd"/>
      <w:r w:rsidRPr="00F51A21">
        <w:rPr>
          <w:sz w:val="22"/>
          <w:szCs w:val="22"/>
        </w:rPr>
        <w:t xml:space="preserve">, januari 2016 </w:t>
      </w:r>
    </w:p>
    <w:p w:rsidR="00F51A21" w:rsidRDefault="00931C9A" w:rsidP="00E938C5">
      <w:pPr>
        <w:pStyle w:val="Lijstalinea"/>
        <w:numPr>
          <w:ilvl w:val="0"/>
          <w:numId w:val="24"/>
        </w:numPr>
        <w:rPr>
          <w:sz w:val="22"/>
          <w:szCs w:val="22"/>
        </w:rPr>
      </w:pPr>
      <w:r w:rsidRPr="00F51A21">
        <w:rPr>
          <w:sz w:val="22"/>
          <w:szCs w:val="22"/>
        </w:rPr>
        <w:t xml:space="preserve">Berkel, van. Toetsen in het hoger onderwijs, 4e druk </w:t>
      </w:r>
      <w:proofErr w:type="spellStart"/>
      <w:r w:rsidRPr="00F51A21">
        <w:rPr>
          <w:sz w:val="22"/>
          <w:szCs w:val="22"/>
        </w:rPr>
        <w:t>Bohn</w:t>
      </w:r>
      <w:proofErr w:type="spellEnd"/>
      <w:r w:rsidRPr="00F51A21">
        <w:rPr>
          <w:sz w:val="22"/>
          <w:szCs w:val="22"/>
        </w:rPr>
        <w:t xml:space="preserve"> </w:t>
      </w:r>
      <w:proofErr w:type="spellStart"/>
      <w:r w:rsidRPr="00F51A21">
        <w:rPr>
          <w:sz w:val="22"/>
          <w:szCs w:val="22"/>
        </w:rPr>
        <w:t>Stafleu</w:t>
      </w:r>
      <w:proofErr w:type="spellEnd"/>
      <w:r w:rsidRPr="00F51A21">
        <w:rPr>
          <w:sz w:val="22"/>
          <w:szCs w:val="22"/>
        </w:rPr>
        <w:t xml:space="preserve"> van </w:t>
      </w:r>
      <w:proofErr w:type="spellStart"/>
      <w:r w:rsidRPr="00F51A21">
        <w:rPr>
          <w:sz w:val="22"/>
          <w:szCs w:val="22"/>
        </w:rPr>
        <w:t>Loghum</w:t>
      </w:r>
      <w:proofErr w:type="spellEnd"/>
      <w:r w:rsidRPr="00F51A21">
        <w:rPr>
          <w:sz w:val="22"/>
          <w:szCs w:val="22"/>
        </w:rPr>
        <w:t xml:space="preserve">. 2017 </w:t>
      </w:r>
    </w:p>
    <w:p w:rsidR="00F51A21" w:rsidRDefault="00931C9A" w:rsidP="00E938C5">
      <w:pPr>
        <w:pStyle w:val="Lijstalinea"/>
        <w:numPr>
          <w:ilvl w:val="0"/>
          <w:numId w:val="24"/>
        </w:numPr>
        <w:rPr>
          <w:sz w:val="22"/>
          <w:szCs w:val="22"/>
        </w:rPr>
      </w:pPr>
      <w:r w:rsidRPr="00F51A21">
        <w:rPr>
          <w:sz w:val="22"/>
          <w:szCs w:val="22"/>
        </w:rPr>
        <w:t xml:space="preserve">Beroepsprofiel verpleegkundige 2020 Deel 3, V&amp;VN, Prof. dr. Marieke Schuurmans, Drs. Johan </w:t>
      </w:r>
      <w:proofErr w:type="spellStart"/>
      <w:r w:rsidRPr="00F51A21">
        <w:rPr>
          <w:sz w:val="22"/>
          <w:szCs w:val="22"/>
        </w:rPr>
        <w:t>Lambregts</w:t>
      </w:r>
      <w:proofErr w:type="spellEnd"/>
      <w:r w:rsidRPr="00F51A21">
        <w:rPr>
          <w:sz w:val="22"/>
          <w:szCs w:val="22"/>
        </w:rPr>
        <w:t xml:space="preserve">, maart 2012 </w:t>
      </w:r>
    </w:p>
    <w:p w:rsidR="00F51A21" w:rsidRPr="00F51A21" w:rsidRDefault="00931C9A" w:rsidP="00E938C5">
      <w:pPr>
        <w:pStyle w:val="Lijstalinea"/>
        <w:numPr>
          <w:ilvl w:val="0"/>
          <w:numId w:val="24"/>
        </w:numPr>
        <w:rPr>
          <w:sz w:val="22"/>
          <w:szCs w:val="22"/>
        </w:rPr>
      </w:pPr>
      <w:r w:rsidRPr="00F51A21">
        <w:rPr>
          <w:rFonts w:eastAsia="Times New Roman"/>
          <w:sz w:val="22"/>
          <w:szCs w:val="22"/>
          <w:lang w:eastAsia="nl-NL"/>
        </w:rPr>
        <w:t xml:space="preserve">Leren (en) Doceren in het hoger onderwijs, Ton Kallenberg, 2017 </w:t>
      </w:r>
    </w:p>
    <w:p w:rsidR="00C8521B" w:rsidRPr="00C8521B" w:rsidRDefault="00931C9A" w:rsidP="00E938C5">
      <w:pPr>
        <w:pStyle w:val="Lijstalinea"/>
        <w:numPr>
          <w:ilvl w:val="0"/>
          <w:numId w:val="24"/>
        </w:numPr>
        <w:rPr>
          <w:sz w:val="22"/>
          <w:szCs w:val="22"/>
        </w:rPr>
      </w:pPr>
      <w:r w:rsidRPr="007853B6">
        <w:rPr>
          <w:rFonts w:eastAsia="Times New Roman"/>
          <w:sz w:val="22"/>
          <w:szCs w:val="22"/>
          <w:lang w:val="en-US" w:eastAsia="nl-NL"/>
        </w:rPr>
        <w:t xml:space="preserve">Let’s change, you. us. the world. </w:t>
      </w:r>
      <w:r w:rsidRPr="00F51A21">
        <w:rPr>
          <w:rFonts w:eastAsia="Times New Roman"/>
          <w:sz w:val="22"/>
          <w:szCs w:val="22"/>
          <w:lang w:eastAsia="nl-NL"/>
        </w:rPr>
        <w:t xml:space="preserve">Onderwijsvisie &amp; Kader, De Haagse Hogeschool, mei 2017 </w:t>
      </w:r>
    </w:p>
    <w:p w:rsidR="00C8521B" w:rsidRDefault="00931C9A" w:rsidP="00E938C5">
      <w:pPr>
        <w:pStyle w:val="Lijstalinea"/>
        <w:numPr>
          <w:ilvl w:val="0"/>
          <w:numId w:val="24"/>
        </w:numPr>
        <w:rPr>
          <w:sz w:val="22"/>
          <w:szCs w:val="22"/>
        </w:rPr>
      </w:pPr>
      <w:r w:rsidRPr="00C8521B">
        <w:rPr>
          <w:sz w:val="22"/>
          <w:szCs w:val="22"/>
        </w:rPr>
        <w:t>Opleidingsleerplan (OLP) HBO verpleegkunde Voltijd 2019/2020</w:t>
      </w:r>
    </w:p>
    <w:p w:rsidR="00C8521B" w:rsidRPr="00C8521B" w:rsidRDefault="00931C9A" w:rsidP="00E938C5">
      <w:pPr>
        <w:pStyle w:val="Lijstalinea"/>
        <w:numPr>
          <w:ilvl w:val="0"/>
          <w:numId w:val="24"/>
        </w:numPr>
        <w:rPr>
          <w:sz w:val="22"/>
          <w:szCs w:val="22"/>
        </w:rPr>
      </w:pPr>
      <w:r w:rsidRPr="00C8521B">
        <w:rPr>
          <w:rFonts w:eastAsia="Times New Roman"/>
          <w:sz w:val="22"/>
          <w:szCs w:val="22"/>
          <w:lang w:eastAsia="nl-NL"/>
        </w:rPr>
        <w:t xml:space="preserve">Vermunt, J. D. H. M. (1992). Leerstijlen en sturen van leerprocessen in het hoger onderwijs: naar procesgerichte instructie in zelfstandig denken. Amsterdam [etc.]: Swets &amp; </w:t>
      </w:r>
      <w:proofErr w:type="spellStart"/>
      <w:r w:rsidRPr="00C8521B">
        <w:rPr>
          <w:rFonts w:eastAsia="Times New Roman"/>
          <w:sz w:val="22"/>
          <w:szCs w:val="22"/>
          <w:lang w:eastAsia="nl-NL"/>
        </w:rPr>
        <w:t>Zeitlinger</w:t>
      </w:r>
      <w:proofErr w:type="spellEnd"/>
      <w:r w:rsidRPr="00C8521B">
        <w:rPr>
          <w:rFonts w:eastAsia="Times New Roman"/>
          <w:sz w:val="22"/>
          <w:szCs w:val="22"/>
          <w:lang w:eastAsia="nl-NL"/>
        </w:rPr>
        <w:t xml:space="preserve">. </w:t>
      </w:r>
    </w:p>
    <w:p w:rsidR="00931C9A" w:rsidRPr="00C8521B" w:rsidRDefault="00931C9A" w:rsidP="00E938C5">
      <w:pPr>
        <w:pStyle w:val="Lijstalinea"/>
        <w:numPr>
          <w:ilvl w:val="0"/>
          <w:numId w:val="24"/>
        </w:numPr>
        <w:rPr>
          <w:sz w:val="22"/>
          <w:szCs w:val="22"/>
        </w:rPr>
      </w:pPr>
      <w:r w:rsidRPr="00C8521B">
        <w:rPr>
          <w:rFonts w:eastAsia="Times New Roman"/>
          <w:sz w:val="22"/>
          <w:szCs w:val="22"/>
          <w:lang w:eastAsia="nl-NL"/>
        </w:rPr>
        <w:t xml:space="preserve">Wereldburgers in een lerende samenleving: De Haagse Hogeschool op weg naar 2020, Instellingsplan HHS, CvB en Hogeschoolraad HHS 2019, (verlengd tot 2022 </w:t>
      </w:r>
      <w:proofErr w:type="spellStart"/>
      <w:r w:rsidRPr="00C8521B">
        <w:rPr>
          <w:rFonts w:eastAsia="Times New Roman"/>
          <w:sz w:val="22"/>
          <w:szCs w:val="22"/>
          <w:lang w:eastAsia="nl-NL"/>
        </w:rPr>
        <w:t>dd</w:t>
      </w:r>
      <w:proofErr w:type="spellEnd"/>
      <w:r w:rsidRPr="00C8521B">
        <w:rPr>
          <w:rFonts w:eastAsia="Times New Roman"/>
          <w:sz w:val="22"/>
          <w:szCs w:val="22"/>
          <w:lang w:eastAsia="nl-NL"/>
        </w:rPr>
        <w:t xml:space="preserve"> 19 juni 2019) </w:t>
      </w:r>
    </w:p>
    <w:p w:rsidR="00931C9A" w:rsidRDefault="00931C9A">
      <w:pPr>
        <w:rPr>
          <w:rFonts w:asciiTheme="majorHAnsi" w:eastAsiaTheme="minorHAnsi" w:hAnsiTheme="majorHAnsi" w:cstheme="majorBidi"/>
          <w:color w:val="2E74B5" w:themeColor="accent1" w:themeShade="BF"/>
          <w:sz w:val="28"/>
          <w:szCs w:val="28"/>
        </w:rPr>
      </w:pPr>
      <w:r>
        <w:rPr>
          <w:rFonts w:eastAsiaTheme="minorHAnsi"/>
        </w:rPr>
        <w:br w:type="page"/>
      </w:r>
    </w:p>
    <w:p w:rsidR="007D0CE7" w:rsidRPr="00206C89" w:rsidRDefault="007D0CE7" w:rsidP="00206C89">
      <w:pPr>
        <w:pStyle w:val="Kop2"/>
        <w:rPr>
          <w:rFonts w:eastAsiaTheme="minorHAnsi"/>
        </w:rPr>
      </w:pPr>
      <w:bookmarkStart w:id="10" w:name="_Toc24910442"/>
      <w:r>
        <w:rPr>
          <w:rFonts w:eastAsiaTheme="minorHAnsi"/>
        </w:rPr>
        <w:lastRenderedPageBreak/>
        <w:t>Bijlage 1</w:t>
      </w:r>
      <w:bookmarkEnd w:id="10"/>
    </w:p>
    <w:p w:rsidR="007D0CE7" w:rsidRDefault="007D0CE7" w:rsidP="007D0CE7">
      <w:pPr>
        <w:pStyle w:val="Kop2"/>
        <w:rPr>
          <w:rFonts w:eastAsiaTheme="minorHAnsi"/>
        </w:rPr>
      </w:pPr>
    </w:p>
    <w:p w:rsidR="007D0CE7" w:rsidRPr="007D0CE7" w:rsidRDefault="007D0CE7" w:rsidP="007D0CE7">
      <w:pPr>
        <w:rPr>
          <w:rFonts w:eastAsiaTheme="minorHAnsi"/>
          <w:b/>
          <w:sz w:val="22"/>
          <w:szCs w:val="22"/>
        </w:rPr>
      </w:pPr>
      <w:r w:rsidRPr="007D0CE7">
        <w:rPr>
          <w:rFonts w:eastAsiaTheme="minorHAnsi"/>
        </w:rPr>
        <w:t xml:space="preserve"> </w:t>
      </w:r>
      <w:r w:rsidRPr="007D0CE7">
        <w:rPr>
          <w:rFonts w:eastAsiaTheme="minorHAnsi"/>
          <w:b/>
          <w:sz w:val="22"/>
          <w:szCs w:val="22"/>
        </w:rPr>
        <w:t>Rol van zorgverlener:</w:t>
      </w:r>
    </w:p>
    <w:p w:rsidR="007D0CE7" w:rsidRPr="007D0CE7" w:rsidRDefault="007D0CE7" w:rsidP="007D0CE7">
      <w:pPr>
        <w:numPr>
          <w:ilvl w:val="0"/>
          <w:numId w:val="1"/>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stelt op basis van klinisch redeneren de behoefte aan verpleegkundige zorg</w:t>
      </w:r>
    </w:p>
    <w:p w:rsidR="007D0CE7" w:rsidRPr="007D0CE7" w:rsidRDefault="007D0CE7" w:rsidP="007D0CE7">
      <w:pPr>
        <w:autoSpaceDE w:val="0"/>
        <w:autoSpaceDN w:val="0"/>
        <w:adjustRightInd w:val="0"/>
        <w:spacing w:after="0" w:line="240" w:lineRule="auto"/>
        <w:ind w:left="720"/>
        <w:rPr>
          <w:rFonts w:eastAsiaTheme="minorHAnsi" w:cstheme="minorHAnsi"/>
          <w:sz w:val="22"/>
          <w:szCs w:val="22"/>
        </w:rPr>
      </w:pPr>
      <w:r w:rsidRPr="007D0CE7">
        <w:rPr>
          <w:rFonts w:eastAsiaTheme="minorHAnsi" w:cstheme="minorHAnsi"/>
          <w:sz w:val="22"/>
          <w:szCs w:val="22"/>
        </w:rPr>
        <w:t xml:space="preserve">vast op lichamelijk, psychisch, functioneel en sociaal gebied, indiceert en verleent deze zorg in complexe situaties, volgens het verpleegkundig proces, op basis van </w:t>
      </w:r>
      <w:proofErr w:type="spellStart"/>
      <w:r w:rsidRPr="007D0CE7">
        <w:rPr>
          <w:rFonts w:eastAsiaTheme="minorHAnsi" w:cstheme="minorHAnsi"/>
          <w:sz w:val="22"/>
          <w:szCs w:val="22"/>
        </w:rPr>
        <w:t>evidence</w:t>
      </w:r>
      <w:proofErr w:type="spellEnd"/>
      <w:r w:rsidRPr="007D0CE7">
        <w:rPr>
          <w:rFonts w:eastAsiaTheme="minorHAnsi" w:cstheme="minorHAnsi"/>
          <w:sz w:val="22"/>
          <w:szCs w:val="22"/>
        </w:rPr>
        <w:t xml:space="preserve"> </w:t>
      </w:r>
      <w:proofErr w:type="spellStart"/>
      <w:r w:rsidRPr="007D0CE7">
        <w:rPr>
          <w:rFonts w:eastAsiaTheme="minorHAnsi" w:cstheme="minorHAnsi"/>
          <w:sz w:val="22"/>
          <w:szCs w:val="22"/>
        </w:rPr>
        <w:t>based</w:t>
      </w:r>
      <w:proofErr w:type="spellEnd"/>
      <w:r w:rsidRPr="007D0CE7">
        <w:rPr>
          <w:rFonts w:eastAsiaTheme="minorHAnsi" w:cstheme="minorHAnsi"/>
          <w:sz w:val="22"/>
          <w:szCs w:val="22"/>
        </w:rPr>
        <w:t xml:space="preserve"> </w:t>
      </w:r>
      <w:proofErr w:type="spellStart"/>
      <w:r w:rsidRPr="007D0CE7">
        <w:rPr>
          <w:rFonts w:eastAsiaTheme="minorHAnsi" w:cstheme="minorHAnsi"/>
          <w:sz w:val="22"/>
          <w:szCs w:val="22"/>
        </w:rPr>
        <w:t>practice</w:t>
      </w:r>
      <w:proofErr w:type="spellEnd"/>
      <w:r w:rsidRPr="007D0CE7">
        <w:rPr>
          <w:rFonts w:eastAsiaTheme="minorHAnsi" w:cstheme="minorHAnsi"/>
          <w:sz w:val="22"/>
          <w:szCs w:val="22"/>
        </w:rPr>
        <w:t>.</w:t>
      </w:r>
    </w:p>
    <w:p w:rsidR="007D0CE7" w:rsidRPr="007D0CE7" w:rsidRDefault="007D0CE7" w:rsidP="007D0CE7">
      <w:pPr>
        <w:numPr>
          <w:ilvl w:val="0"/>
          <w:numId w:val="1"/>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versterkt (zo ver als mogelijk) het zelfmanagement van mensen in hun sociale context. Ze richt zich daarbij op gezamenlijke besluitvorming met de zorgvrager en diens naasten en houdt hierbij rekening met de diversiteit in persoonlijke eigenschappen, etnische, culturele en levensbeschouwelijke achtergronden en ideologische overtuigingen.</w:t>
      </w:r>
    </w:p>
    <w:p w:rsidR="007D0CE7" w:rsidRPr="007D0CE7" w:rsidRDefault="007D0CE7" w:rsidP="007D0CE7">
      <w:pPr>
        <w:numPr>
          <w:ilvl w:val="0"/>
          <w:numId w:val="1"/>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indiceert en voert verpleegtechnische (voorbehouden) handelingen uit op basis van zelfstandige bevoegdheid of functionele zelfstandigheid zoals beschreven in de wet big.</w:t>
      </w:r>
    </w:p>
    <w:p w:rsidR="007D0CE7" w:rsidRPr="007D0CE7" w:rsidRDefault="007D0CE7" w:rsidP="007D0CE7">
      <w:pPr>
        <w:autoSpaceDE w:val="0"/>
        <w:autoSpaceDN w:val="0"/>
        <w:adjustRightInd w:val="0"/>
        <w:spacing w:after="0" w:line="240" w:lineRule="auto"/>
        <w:rPr>
          <w:rFonts w:eastAsiaTheme="minorHAnsi" w:cstheme="minorHAnsi"/>
          <w:sz w:val="22"/>
          <w:szCs w:val="22"/>
        </w:rPr>
      </w:pPr>
    </w:p>
    <w:p w:rsidR="007D0CE7" w:rsidRPr="007D0CE7" w:rsidRDefault="007D0CE7" w:rsidP="007D0CE7">
      <w:pPr>
        <w:autoSpaceDE w:val="0"/>
        <w:autoSpaceDN w:val="0"/>
        <w:adjustRightInd w:val="0"/>
        <w:spacing w:after="0" w:line="240" w:lineRule="auto"/>
        <w:rPr>
          <w:rFonts w:eastAsiaTheme="minorHAnsi" w:cstheme="minorHAnsi"/>
          <w:b/>
          <w:sz w:val="22"/>
          <w:szCs w:val="22"/>
        </w:rPr>
      </w:pPr>
      <w:r w:rsidRPr="007D0CE7">
        <w:rPr>
          <w:rFonts w:eastAsiaTheme="minorHAnsi" w:cstheme="minorHAnsi"/>
          <w:b/>
          <w:sz w:val="22"/>
          <w:szCs w:val="22"/>
        </w:rPr>
        <w:t>Rol van communicator</w:t>
      </w:r>
    </w:p>
    <w:p w:rsidR="007D0CE7" w:rsidRPr="007D0CE7" w:rsidRDefault="007D0CE7" w:rsidP="007D0CE7">
      <w:pPr>
        <w:autoSpaceDE w:val="0"/>
        <w:autoSpaceDN w:val="0"/>
        <w:adjustRightInd w:val="0"/>
        <w:spacing w:after="0" w:line="240" w:lineRule="auto"/>
        <w:rPr>
          <w:rFonts w:eastAsiaTheme="minorHAnsi" w:cstheme="minorHAnsi"/>
          <w:b/>
          <w:sz w:val="22"/>
          <w:szCs w:val="22"/>
        </w:rPr>
      </w:pPr>
    </w:p>
    <w:p w:rsidR="007D0CE7" w:rsidRPr="007D0CE7" w:rsidRDefault="007D0CE7" w:rsidP="007D0CE7">
      <w:pPr>
        <w:numPr>
          <w:ilvl w:val="0"/>
          <w:numId w:val="2"/>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communiceert op persoonsgerichte en professionele wijze met de zorgvrager en diens informele netwerk, waarbij voor optimale informatie-uitwisseling wordt gezorgd.</w:t>
      </w:r>
    </w:p>
    <w:p w:rsidR="007D0CE7" w:rsidRPr="007D0CE7" w:rsidRDefault="007D0CE7" w:rsidP="007D0CE7">
      <w:pPr>
        <w:autoSpaceDE w:val="0"/>
        <w:autoSpaceDN w:val="0"/>
        <w:adjustRightInd w:val="0"/>
        <w:spacing w:after="0" w:line="240" w:lineRule="auto"/>
        <w:rPr>
          <w:rFonts w:eastAsiaTheme="minorHAnsi" w:cstheme="minorHAnsi"/>
          <w:sz w:val="22"/>
          <w:szCs w:val="22"/>
        </w:rPr>
      </w:pPr>
    </w:p>
    <w:p w:rsidR="007D0CE7" w:rsidRPr="007D0CE7" w:rsidRDefault="007D0CE7" w:rsidP="007D0CE7">
      <w:pPr>
        <w:autoSpaceDE w:val="0"/>
        <w:autoSpaceDN w:val="0"/>
        <w:adjustRightInd w:val="0"/>
        <w:spacing w:after="0" w:line="240" w:lineRule="auto"/>
        <w:rPr>
          <w:rFonts w:eastAsiaTheme="minorHAnsi" w:cstheme="minorHAnsi"/>
          <w:b/>
          <w:sz w:val="22"/>
          <w:szCs w:val="22"/>
        </w:rPr>
      </w:pPr>
      <w:r w:rsidRPr="007D0CE7">
        <w:rPr>
          <w:rFonts w:eastAsiaTheme="minorHAnsi" w:cstheme="minorHAnsi"/>
          <w:b/>
          <w:sz w:val="22"/>
          <w:szCs w:val="22"/>
        </w:rPr>
        <w:t>Rol van samenwerkingspartner</w:t>
      </w:r>
    </w:p>
    <w:p w:rsidR="007D0CE7" w:rsidRPr="007D0CE7" w:rsidRDefault="007D0CE7" w:rsidP="007D0CE7">
      <w:pPr>
        <w:autoSpaceDE w:val="0"/>
        <w:autoSpaceDN w:val="0"/>
        <w:adjustRightInd w:val="0"/>
        <w:spacing w:after="0" w:line="240" w:lineRule="auto"/>
        <w:rPr>
          <w:rFonts w:eastAsiaTheme="minorHAnsi" w:cstheme="minorHAnsi"/>
          <w:b/>
          <w:sz w:val="22"/>
          <w:szCs w:val="22"/>
        </w:rPr>
      </w:pPr>
    </w:p>
    <w:p w:rsidR="007D0CE7" w:rsidRPr="007D0CE7" w:rsidRDefault="007D0CE7" w:rsidP="007D0CE7">
      <w:pPr>
        <w:numPr>
          <w:ilvl w:val="0"/>
          <w:numId w:val="2"/>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gaat een vertrouwensrelatie aan, werkt effectief samen vanuit het principe van gezamenlijke besluitvorming met de zorgvrager en diens naasten en ondersteunt hen in het zelfmanagement.</w:t>
      </w:r>
    </w:p>
    <w:p w:rsidR="007D0CE7" w:rsidRPr="007D0CE7" w:rsidRDefault="007D0CE7" w:rsidP="007D0CE7">
      <w:pPr>
        <w:numPr>
          <w:ilvl w:val="0"/>
          <w:numId w:val="2"/>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lastRenderedPageBreak/>
        <w:t>De verpleegkundige werkt zowel binnen als buiten de eigen organisatie samen met andere beroepsbeoefenaren of instanties waarin zij als autonome professional haar bijdrage levert aan de kwaliteit en continuïteit van zorg.</w:t>
      </w:r>
    </w:p>
    <w:p w:rsidR="007D0CE7" w:rsidRPr="007D0CE7" w:rsidRDefault="007D0CE7" w:rsidP="007D0CE7">
      <w:pPr>
        <w:autoSpaceDE w:val="0"/>
        <w:autoSpaceDN w:val="0"/>
        <w:adjustRightInd w:val="0"/>
        <w:spacing w:after="0" w:line="240" w:lineRule="auto"/>
        <w:rPr>
          <w:rFonts w:eastAsiaTheme="minorHAnsi" w:cstheme="minorHAnsi"/>
          <w:sz w:val="22"/>
          <w:szCs w:val="22"/>
        </w:rPr>
      </w:pPr>
    </w:p>
    <w:p w:rsidR="007D0CE7" w:rsidRPr="007D0CE7" w:rsidRDefault="007D0CE7" w:rsidP="007D0CE7">
      <w:pPr>
        <w:autoSpaceDE w:val="0"/>
        <w:autoSpaceDN w:val="0"/>
        <w:adjustRightInd w:val="0"/>
        <w:spacing w:after="0" w:line="240" w:lineRule="auto"/>
        <w:rPr>
          <w:rFonts w:eastAsiaTheme="minorHAnsi" w:cstheme="minorHAnsi"/>
          <w:b/>
          <w:sz w:val="22"/>
          <w:szCs w:val="22"/>
        </w:rPr>
      </w:pPr>
      <w:r w:rsidRPr="007D0CE7">
        <w:rPr>
          <w:rFonts w:eastAsiaTheme="minorHAnsi" w:cstheme="minorHAnsi"/>
          <w:b/>
          <w:sz w:val="22"/>
          <w:szCs w:val="22"/>
        </w:rPr>
        <w:t>Rol van Reflectieve EBP- professional</w:t>
      </w:r>
    </w:p>
    <w:p w:rsidR="007D0CE7" w:rsidRPr="007D0CE7" w:rsidRDefault="007D0CE7" w:rsidP="007D0CE7">
      <w:pPr>
        <w:autoSpaceDE w:val="0"/>
        <w:autoSpaceDN w:val="0"/>
        <w:adjustRightInd w:val="0"/>
        <w:spacing w:after="0" w:line="240" w:lineRule="auto"/>
        <w:rPr>
          <w:rFonts w:eastAsiaTheme="minorHAnsi" w:cstheme="minorHAnsi"/>
          <w:sz w:val="22"/>
          <w:szCs w:val="22"/>
        </w:rPr>
      </w:pPr>
    </w:p>
    <w:p w:rsidR="007D0CE7" w:rsidRPr="007D0CE7" w:rsidRDefault="007D0CE7" w:rsidP="007D0CE7">
      <w:pPr>
        <w:numPr>
          <w:ilvl w:val="0"/>
          <w:numId w:val="3"/>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 xml:space="preserve">De verpleegkundige handelt vanuit een continu aanwezig onderzoekend vermogen leidend tot reflectie, </w:t>
      </w:r>
      <w:proofErr w:type="spellStart"/>
      <w:r w:rsidRPr="007D0CE7">
        <w:rPr>
          <w:rFonts w:eastAsiaTheme="minorHAnsi" w:cstheme="minorHAnsi"/>
          <w:sz w:val="22"/>
          <w:szCs w:val="22"/>
        </w:rPr>
        <w:t>evidence</w:t>
      </w:r>
      <w:proofErr w:type="spellEnd"/>
      <w:r w:rsidRPr="007D0CE7">
        <w:rPr>
          <w:rFonts w:eastAsiaTheme="minorHAnsi" w:cstheme="minorHAnsi"/>
          <w:sz w:val="22"/>
          <w:szCs w:val="22"/>
        </w:rPr>
        <w:t xml:space="preserve">  </w:t>
      </w:r>
      <w:proofErr w:type="spellStart"/>
      <w:r w:rsidRPr="007D0CE7">
        <w:rPr>
          <w:rFonts w:eastAsiaTheme="minorHAnsi" w:cstheme="minorHAnsi"/>
          <w:sz w:val="22"/>
          <w:szCs w:val="22"/>
        </w:rPr>
        <w:t>based</w:t>
      </w:r>
      <w:proofErr w:type="spellEnd"/>
      <w:r w:rsidRPr="007D0CE7">
        <w:rPr>
          <w:rFonts w:eastAsiaTheme="minorHAnsi" w:cstheme="minorHAnsi"/>
          <w:sz w:val="22"/>
          <w:szCs w:val="22"/>
        </w:rPr>
        <w:t xml:space="preserve">  </w:t>
      </w:r>
      <w:proofErr w:type="spellStart"/>
      <w:r w:rsidRPr="007D0CE7">
        <w:rPr>
          <w:rFonts w:eastAsiaTheme="minorHAnsi" w:cstheme="minorHAnsi"/>
          <w:sz w:val="22"/>
          <w:szCs w:val="22"/>
        </w:rPr>
        <w:t>practice</w:t>
      </w:r>
      <w:proofErr w:type="spellEnd"/>
      <w:r w:rsidRPr="007D0CE7">
        <w:rPr>
          <w:rFonts w:eastAsiaTheme="minorHAnsi" w:cstheme="minorHAnsi"/>
          <w:sz w:val="22"/>
          <w:szCs w:val="22"/>
        </w:rPr>
        <w:t xml:space="preserve"> (</w:t>
      </w:r>
      <w:proofErr w:type="spellStart"/>
      <w:r w:rsidRPr="007D0CE7">
        <w:rPr>
          <w:rFonts w:eastAsiaTheme="minorHAnsi" w:cstheme="minorHAnsi"/>
          <w:sz w:val="22"/>
          <w:szCs w:val="22"/>
        </w:rPr>
        <w:t>Ebp</w:t>
      </w:r>
      <w:proofErr w:type="spellEnd"/>
      <w:r w:rsidRPr="007D0CE7">
        <w:rPr>
          <w:rFonts w:eastAsiaTheme="minorHAnsi" w:cstheme="minorHAnsi"/>
          <w:sz w:val="22"/>
          <w:szCs w:val="22"/>
        </w:rPr>
        <w:t>) en innovatie van de beroepspraktijk.</w:t>
      </w:r>
    </w:p>
    <w:p w:rsidR="007D0CE7" w:rsidRPr="007D0CE7" w:rsidRDefault="007D0CE7" w:rsidP="007D0CE7">
      <w:pPr>
        <w:numPr>
          <w:ilvl w:val="0"/>
          <w:numId w:val="3"/>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werkt permanent aan de bevordering en ontwikkeling van de verpleegkundige beroepsgroep, haar eigen deskundigheid en die van haar directe (toekomstige) collega’s door voortdurend actief (verschillende vormen van) kennis te zoeken en te delen en, indien van toepassing, in praktijkgericht onderzoek te participeren.</w:t>
      </w:r>
    </w:p>
    <w:p w:rsidR="007D0CE7" w:rsidRPr="007D0CE7" w:rsidRDefault="007D0CE7" w:rsidP="007D0CE7">
      <w:pPr>
        <w:numPr>
          <w:ilvl w:val="0"/>
          <w:numId w:val="3"/>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reflecteert voortdurend en methodisch op haar eigen handelen in de samenwerking met de zorgvrager en andere zorgverleners en betrekt hierbij inhoudelijke, procesmatige en moreel-ethische aspecten van haar keuzes en beslissingen.</w:t>
      </w:r>
    </w:p>
    <w:p w:rsidR="007D0CE7" w:rsidRPr="007D0CE7" w:rsidRDefault="007D0CE7" w:rsidP="007D0CE7">
      <w:pPr>
        <w:autoSpaceDE w:val="0"/>
        <w:autoSpaceDN w:val="0"/>
        <w:adjustRightInd w:val="0"/>
        <w:spacing w:after="0" w:line="240" w:lineRule="auto"/>
        <w:rPr>
          <w:rFonts w:eastAsiaTheme="minorHAnsi" w:cstheme="minorHAnsi"/>
          <w:sz w:val="22"/>
          <w:szCs w:val="22"/>
        </w:rPr>
      </w:pPr>
    </w:p>
    <w:p w:rsidR="007D0CE7" w:rsidRPr="007D0CE7" w:rsidRDefault="007D0CE7" w:rsidP="007D0CE7">
      <w:pPr>
        <w:autoSpaceDE w:val="0"/>
        <w:autoSpaceDN w:val="0"/>
        <w:adjustRightInd w:val="0"/>
        <w:spacing w:after="0" w:line="240" w:lineRule="auto"/>
        <w:rPr>
          <w:rFonts w:eastAsiaTheme="minorHAnsi" w:cstheme="minorHAnsi"/>
          <w:b/>
          <w:sz w:val="22"/>
          <w:szCs w:val="22"/>
        </w:rPr>
      </w:pPr>
      <w:r w:rsidRPr="007D0CE7">
        <w:rPr>
          <w:rFonts w:eastAsiaTheme="minorHAnsi" w:cstheme="minorHAnsi"/>
          <w:b/>
          <w:sz w:val="22"/>
          <w:szCs w:val="22"/>
        </w:rPr>
        <w:t xml:space="preserve">Rol van gezondheidsbevorderaar </w:t>
      </w:r>
    </w:p>
    <w:p w:rsidR="007D0CE7" w:rsidRPr="007D0CE7" w:rsidRDefault="007D0CE7" w:rsidP="007D0CE7">
      <w:pPr>
        <w:numPr>
          <w:ilvl w:val="0"/>
          <w:numId w:val="4"/>
        </w:numPr>
        <w:autoSpaceDE w:val="0"/>
        <w:autoSpaceDN w:val="0"/>
        <w:adjustRightInd w:val="0"/>
        <w:spacing w:after="0" w:line="240" w:lineRule="auto"/>
        <w:contextualSpacing/>
        <w:rPr>
          <w:rFonts w:eastAsiaTheme="minorHAnsi" w:cstheme="minorHAnsi"/>
          <w:sz w:val="22"/>
          <w:szCs w:val="22"/>
        </w:rPr>
      </w:pPr>
      <w:r w:rsidRPr="007D0CE7">
        <w:rPr>
          <w:rFonts w:eastAsiaTheme="minorHAnsi" w:cstheme="minorHAnsi"/>
          <w:sz w:val="22"/>
          <w:szCs w:val="22"/>
        </w:rPr>
        <w:t>De verpleegkundige bevordert de gezondheid van de zorgvrager of groepen zorgvragers door het organiseren en toepassen van passende vormen van preventie die zich ook richten op het bevorderen van het zelfmanagement en het gebruik va</w:t>
      </w:r>
      <w:r>
        <w:rPr>
          <w:rFonts w:eastAsiaTheme="minorHAnsi" w:cstheme="minorHAnsi"/>
          <w:sz w:val="22"/>
          <w:szCs w:val="22"/>
        </w:rPr>
        <w:t>n eigen netwerk van de patiënt.</w:t>
      </w:r>
    </w:p>
    <w:p w:rsidR="007D0CE7" w:rsidRPr="007D0CE7" w:rsidRDefault="007D0CE7" w:rsidP="007D0CE7">
      <w:pPr>
        <w:spacing w:after="160" w:line="259" w:lineRule="auto"/>
        <w:rPr>
          <w:rFonts w:eastAsiaTheme="minorHAnsi"/>
          <w:sz w:val="22"/>
          <w:szCs w:val="22"/>
        </w:rPr>
      </w:pPr>
    </w:p>
    <w:p w:rsidR="006C0FF6" w:rsidRDefault="006C0FF6">
      <w:pPr>
        <w:rPr>
          <w:rFonts w:asciiTheme="majorHAnsi" w:eastAsiaTheme="minorHAnsi" w:hAnsiTheme="majorHAnsi" w:cstheme="majorBidi"/>
          <w:color w:val="2E74B5" w:themeColor="accent1" w:themeShade="BF"/>
          <w:sz w:val="28"/>
          <w:szCs w:val="28"/>
        </w:rPr>
      </w:pPr>
      <w:r>
        <w:rPr>
          <w:rFonts w:eastAsiaTheme="minorHAnsi"/>
        </w:rPr>
        <w:br w:type="page"/>
      </w:r>
    </w:p>
    <w:p w:rsidR="007D0CE7" w:rsidRDefault="0011182B" w:rsidP="0011182B">
      <w:pPr>
        <w:pStyle w:val="Kop2"/>
        <w:rPr>
          <w:rFonts w:eastAsiaTheme="minorHAnsi"/>
        </w:rPr>
      </w:pPr>
      <w:bookmarkStart w:id="11" w:name="_Toc24910443"/>
      <w:r>
        <w:rPr>
          <w:rFonts w:eastAsiaTheme="minorHAnsi"/>
        </w:rPr>
        <w:lastRenderedPageBreak/>
        <w:t>Bijlage 2</w:t>
      </w:r>
      <w:bookmarkEnd w:id="11"/>
    </w:p>
    <w:p w:rsidR="0011182B" w:rsidRPr="00C8521B" w:rsidRDefault="0011182B" w:rsidP="0011182B">
      <w:pPr>
        <w:rPr>
          <w:sz w:val="22"/>
          <w:szCs w:val="22"/>
        </w:rPr>
      </w:pPr>
    </w:p>
    <w:p w:rsidR="0011182B" w:rsidRPr="00C8521B" w:rsidRDefault="0011182B" w:rsidP="00E938C5">
      <w:pPr>
        <w:pStyle w:val="Lijstalinea"/>
        <w:numPr>
          <w:ilvl w:val="0"/>
          <w:numId w:val="9"/>
        </w:numPr>
        <w:rPr>
          <w:rFonts w:eastAsia="Times New Roman"/>
          <w:b/>
          <w:sz w:val="22"/>
          <w:szCs w:val="22"/>
          <w:lang w:eastAsia="nl-NL"/>
        </w:rPr>
      </w:pPr>
      <w:r w:rsidRPr="00C8521B">
        <w:rPr>
          <w:rFonts w:eastAsia="Times New Roman"/>
          <w:b/>
          <w:sz w:val="22"/>
          <w:szCs w:val="22"/>
          <w:lang w:eastAsia="nl-NL"/>
        </w:rPr>
        <w:t>Leerdoel</w:t>
      </w:r>
    </w:p>
    <w:p w:rsidR="00066591" w:rsidRPr="00C8521B" w:rsidRDefault="00066591" w:rsidP="00066591">
      <w:pPr>
        <w:spacing w:after="160" w:line="259" w:lineRule="auto"/>
        <w:rPr>
          <w:rFonts w:eastAsiaTheme="minorHAnsi"/>
          <w:sz w:val="22"/>
          <w:szCs w:val="22"/>
        </w:rPr>
      </w:pPr>
      <w:r w:rsidRPr="00C8521B">
        <w:rPr>
          <w:rFonts w:eastAsiaTheme="minorHAnsi"/>
          <w:sz w:val="22"/>
          <w:szCs w:val="22"/>
        </w:rPr>
        <w:t xml:space="preserve">De student hanteert het Vilans protocol met betrekking tot het injecteren van subcutane en intramusculaire injecties. </w:t>
      </w:r>
    </w:p>
    <w:p w:rsidR="0011182B" w:rsidRPr="00C8521B" w:rsidRDefault="0011182B" w:rsidP="0011182B">
      <w:pPr>
        <w:rPr>
          <w:rFonts w:eastAsia="Times New Roman"/>
          <w:b/>
          <w:sz w:val="22"/>
          <w:szCs w:val="22"/>
          <w:lang w:eastAsia="nl-NL"/>
        </w:rPr>
      </w:pPr>
      <w:r w:rsidRPr="00C8521B">
        <w:rPr>
          <w:rFonts w:eastAsia="Times New Roman"/>
          <w:b/>
          <w:sz w:val="22"/>
          <w:szCs w:val="22"/>
          <w:lang w:eastAsia="nl-NL"/>
        </w:rPr>
        <w:t>Lesdoelen</w:t>
      </w:r>
      <w:r w:rsidRPr="00C8521B">
        <w:rPr>
          <w:rFonts w:eastAsia="Times New Roman"/>
          <w:b/>
          <w:sz w:val="22"/>
          <w:szCs w:val="22"/>
          <w:lang w:eastAsia="nl-NL"/>
        </w:rPr>
        <w:tab/>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bij het injecteren precies en bekwaam werken volgens de bekwaamheidseisen, veiligheidsregels en -voorschriften en wettelijke richtlijnen, zoals de Wet BIG.</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het verschil tussen intramusculair en subcutaan injecteren benoemen en je kent van beide manieren de complicaties.</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de verschillende injectieplaatsen, met de bijbehorende voor -en nadelen, voor beide vormen van injecteren benoemen. </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de contra-indicaties van beide manieren van injecteren benoemen.</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bij het injecteren proactief anticiperen op mogelijke risico's om de kans hierop te verminderen.</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voor het injecteren de materialen en de middelen op de juiste manier gebruiken.</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je correct voorbereiden op het injecteren: je creëert de juiste voorwaarden en je controleert de gezondheidssituatie en de psychische gesteldheid van de zorgvrager. </w:t>
      </w:r>
    </w:p>
    <w:p w:rsidR="0011182B" w:rsidRPr="00C8521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bij het injecteren de juiste werkwijze hanteren.</w:t>
      </w:r>
    </w:p>
    <w:p w:rsidR="0011182B" w:rsidRDefault="0011182B" w:rsidP="0011182B">
      <w:pPr>
        <w:numPr>
          <w:ilvl w:val="0"/>
          <w:numId w:val="6"/>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bij het injecteren laten zien dat je rekening houdt met de beleving van de zorgvrager.</w:t>
      </w:r>
    </w:p>
    <w:p w:rsidR="00CB47F0" w:rsidRPr="00C8521B" w:rsidRDefault="00CB47F0" w:rsidP="0011182B">
      <w:pPr>
        <w:numPr>
          <w:ilvl w:val="0"/>
          <w:numId w:val="6"/>
        </w:numPr>
        <w:spacing w:before="100" w:beforeAutospacing="1" w:after="100" w:afterAutospacing="1" w:line="240" w:lineRule="auto"/>
        <w:rPr>
          <w:rFonts w:eastAsia="Times New Roman" w:cs="Times New Roman"/>
          <w:sz w:val="22"/>
          <w:szCs w:val="22"/>
          <w:lang w:eastAsia="nl-NL"/>
        </w:rPr>
      </w:pPr>
      <w:r>
        <w:rPr>
          <w:rFonts w:eastAsia="Times New Roman" w:cs="Times New Roman"/>
          <w:sz w:val="22"/>
          <w:szCs w:val="22"/>
          <w:lang w:eastAsia="nl-NL"/>
        </w:rPr>
        <w:t xml:space="preserve">Je geeft de juiste leefregels mee aan de patiënt. </w:t>
      </w:r>
    </w:p>
    <w:p w:rsidR="0011182B" w:rsidRPr="00C8521B" w:rsidRDefault="0011182B" w:rsidP="00E938C5">
      <w:pPr>
        <w:pStyle w:val="Lijstalinea"/>
        <w:numPr>
          <w:ilvl w:val="0"/>
          <w:numId w:val="9"/>
        </w:numPr>
        <w:rPr>
          <w:rFonts w:eastAsia="Times New Roman"/>
          <w:b/>
          <w:sz w:val="22"/>
          <w:szCs w:val="22"/>
          <w:lang w:eastAsia="nl-NL"/>
        </w:rPr>
      </w:pPr>
      <w:r w:rsidRPr="00C8521B">
        <w:rPr>
          <w:rFonts w:eastAsia="Times New Roman"/>
          <w:b/>
          <w:sz w:val="22"/>
          <w:szCs w:val="22"/>
          <w:lang w:eastAsia="nl-NL"/>
        </w:rPr>
        <w:t>Leerdoel</w:t>
      </w:r>
    </w:p>
    <w:p w:rsidR="00066591" w:rsidRPr="00C8521B" w:rsidRDefault="00066591" w:rsidP="00066591">
      <w:pPr>
        <w:spacing w:after="160" w:line="259" w:lineRule="auto"/>
        <w:rPr>
          <w:rFonts w:eastAsiaTheme="minorHAnsi"/>
          <w:sz w:val="22"/>
          <w:szCs w:val="22"/>
        </w:rPr>
      </w:pPr>
      <w:r w:rsidRPr="00C8521B">
        <w:rPr>
          <w:rFonts w:eastAsiaTheme="minorHAnsi"/>
          <w:sz w:val="22"/>
          <w:szCs w:val="22"/>
        </w:rPr>
        <w:t>De student hanteert het Vilans protocol voor het inbrengen van een neusm</w:t>
      </w:r>
      <w:r w:rsidR="00431928" w:rsidRPr="00C8521B">
        <w:rPr>
          <w:rFonts w:eastAsiaTheme="minorHAnsi"/>
          <w:sz w:val="22"/>
          <w:szCs w:val="22"/>
        </w:rPr>
        <w:t>a</w:t>
      </w:r>
      <w:r w:rsidRPr="00C8521B">
        <w:rPr>
          <w:rFonts w:eastAsiaTheme="minorHAnsi"/>
          <w:sz w:val="22"/>
          <w:szCs w:val="22"/>
        </w:rPr>
        <w:t>agsonde.</w:t>
      </w:r>
    </w:p>
    <w:p w:rsidR="0011182B" w:rsidRPr="00C8521B" w:rsidRDefault="0011182B" w:rsidP="0011182B">
      <w:pPr>
        <w:rPr>
          <w:rFonts w:eastAsia="Times New Roman"/>
          <w:b/>
          <w:sz w:val="22"/>
          <w:szCs w:val="22"/>
          <w:lang w:eastAsia="nl-NL"/>
        </w:rPr>
      </w:pPr>
      <w:r w:rsidRPr="00C8521B">
        <w:rPr>
          <w:rFonts w:eastAsia="Times New Roman"/>
          <w:b/>
          <w:sz w:val="22"/>
          <w:szCs w:val="22"/>
          <w:lang w:eastAsia="nl-NL"/>
        </w:rPr>
        <w:lastRenderedPageBreak/>
        <w:t>Lesdoelen</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precies en bekwaam werken volgens de bekwaamheidseisen, veiligheidsregels en –voorschriften en wettelijke richtlijnen, zoals de Wet BIG. </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de omstandigheden beoordelen waaronder je wel of geen neusmaagsonde mag inbrengen.</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het verschil beschrijven tussen een neusmaagsonde en een PEG-sonde, hun indicaties en het bijbehorende materiaal.</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bereidt je correct voor: je creëert de juiste voorwaarden en controleert de gezondheidssituatie en de psychische gesteldheid van de zorgvrager.</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volgens het voorgeschreven protocol en wettelijke richtlijnen een neusmaagsonde inbrengen en verwijderen.</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volgens het voorgeschreven protocol en wettelijke richtlijnen een PEG-sonde verzorgen.</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volgens het voorgeschreven protocol en wettelijke richtlijnen sondevoeding in porties of per voedingspomp toedienen aan de zorgvrager.</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laten zien dat je rekening houdt met de specifieke kenmerken en de beleving van de zorgvrager. </w:t>
      </w:r>
    </w:p>
    <w:p w:rsidR="0011182B" w:rsidRPr="00C8521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complicaties rondom maagsondes tijdig signaleren en beoordelen welke actie je hierop moet ondernemen.</w:t>
      </w:r>
    </w:p>
    <w:p w:rsidR="0011182B" w:rsidRDefault="0011182B" w:rsidP="0011182B">
      <w:pPr>
        <w:numPr>
          <w:ilvl w:val="0"/>
          <w:numId w:val="7"/>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complicaties bij zorgvragers met sondevoeding herkennen hierop actie ondernemen.</w:t>
      </w:r>
    </w:p>
    <w:p w:rsidR="00CB47F0" w:rsidRPr="00C8521B" w:rsidRDefault="00CB47F0" w:rsidP="0011182B">
      <w:pPr>
        <w:numPr>
          <w:ilvl w:val="0"/>
          <w:numId w:val="7"/>
        </w:numPr>
        <w:spacing w:before="100" w:beforeAutospacing="1" w:after="100" w:afterAutospacing="1" w:line="240" w:lineRule="auto"/>
        <w:rPr>
          <w:rFonts w:eastAsia="Times New Roman" w:cs="Times New Roman"/>
          <w:sz w:val="22"/>
          <w:szCs w:val="22"/>
          <w:lang w:eastAsia="nl-NL"/>
        </w:rPr>
      </w:pPr>
      <w:r>
        <w:rPr>
          <w:rFonts w:eastAsia="Times New Roman" w:cs="Times New Roman"/>
          <w:sz w:val="22"/>
          <w:szCs w:val="22"/>
          <w:lang w:eastAsia="nl-NL"/>
        </w:rPr>
        <w:t xml:space="preserve">Je geeft de juiste leefregels mee aan de patiënt. </w:t>
      </w:r>
    </w:p>
    <w:p w:rsidR="0011182B" w:rsidRPr="00C8521B" w:rsidRDefault="0011182B" w:rsidP="00E938C5">
      <w:pPr>
        <w:pStyle w:val="Lijstalinea"/>
        <w:numPr>
          <w:ilvl w:val="0"/>
          <w:numId w:val="9"/>
        </w:numPr>
        <w:rPr>
          <w:rFonts w:eastAsia="Times New Roman"/>
          <w:b/>
          <w:sz w:val="22"/>
          <w:szCs w:val="22"/>
          <w:lang w:eastAsia="nl-NL"/>
        </w:rPr>
      </w:pPr>
      <w:r w:rsidRPr="00C8521B">
        <w:rPr>
          <w:rFonts w:eastAsia="Times New Roman"/>
          <w:b/>
          <w:sz w:val="22"/>
          <w:szCs w:val="22"/>
          <w:lang w:eastAsia="nl-NL"/>
        </w:rPr>
        <w:t>Leerdoel</w:t>
      </w:r>
    </w:p>
    <w:p w:rsidR="00066591" w:rsidRPr="00C8521B" w:rsidRDefault="00066591" w:rsidP="00066591">
      <w:pPr>
        <w:spacing w:after="160" w:line="259" w:lineRule="auto"/>
        <w:rPr>
          <w:rFonts w:eastAsiaTheme="minorHAnsi"/>
          <w:sz w:val="22"/>
          <w:szCs w:val="22"/>
        </w:rPr>
      </w:pPr>
      <w:r w:rsidRPr="00C8521B">
        <w:rPr>
          <w:rFonts w:eastAsiaTheme="minorHAnsi"/>
          <w:sz w:val="22"/>
          <w:szCs w:val="22"/>
        </w:rPr>
        <w:t xml:space="preserve">De student hanteert het Vilans protocol voor het inbrengen van een katheter. </w:t>
      </w:r>
    </w:p>
    <w:p w:rsidR="0011182B" w:rsidRPr="00C8521B" w:rsidRDefault="0011182B" w:rsidP="0011182B">
      <w:pPr>
        <w:rPr>
          <w:rFonts w:eastAsia="Times New Roman"/>
          <w:b/>
          <w:sz w:val="22"/>
          <w:szCs w:val="22"/>
          <w:lang w:eastAsia="nl-NL"/>
        </w:rPr>
      </w:pPr>
      <w:r w:rsidRPr="00C8521B">
        <w:rPr>
          <w:rFonts w:eastAsia="Times New Roman"/>
          <w:b/>
          <w:sz w:val="22"/>
          <w:szCs w:val="22"/>
          <w:lang w:eastAsia="nl-NL"/>
        </w:rPr>
        <w:t>Lesdoelen</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lastRenderedPageBreak/>
        <w:t xml:space="preserve">Je kunt precies en bekwaam werken volgens de bekwaamheidseisen, veiligheidsregels en -voorschriften en wettelijke richtlijnen, zoals de Wet BIG. </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de omstandigheden beoordelen waaronder je wel of geen katheter mag inbrengen.</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je correct voorbereiden: je creëert de juiste voorwaarden en je controleert de gezondheidssituatie en de psychische gesteldheid van de zorgvrager.</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volgens het voorgeschreven protocol en wettelijke richtlijnen een urethrale katheter inbrengen, verzorgen en verwijderen bij een man en een vrouw.</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volgens het voorgeschreven protocol en wettelijke richtlijnen een suprapubisch katheter verwisselen en verzorgen. </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 xml:space="preserve">Je kunt volgens het voorgeschreven protocol en wettelijke richtlijnen een blaasspoeling uitvoeren. </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laten zien dat je rekening houdt met de specifieke kenmerken en de beleving van de zorgvrager.</w:t>
      </w:r>
    </w:p>
    <w:p w:rsidR="0011182B" w:rsidRPr="00C8521B"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proactief anticiperen op mogelijke risico's om de kans hierop te verminderen.</w:t>
      </w:r>
    </w:p>
    <w:p w:rsidR="000B0213" w:rsidRDefault="0011182B" w:rsidP="0011182B">
      <w:pPr>
        <w:numPr>
          <w:ilvl w:val="0"/>
          <w:numId w:val="8"/>
        </w:numPr>
        <w:spacing w:before="100" w:beforeAutospacing="1" w:after="100" w:afterAutospacing="1" w:line="240" w:lineRule="auto"/>
        <w:rPr>
          <w:rFonts w:eastAsia="Times New Roman" w:cs="Times New Roman"/>
          <w:sz w:val="22"/>
          <w:szCs w:val="22"/>
          <w:lang w:eastAsia="nl-NL"/>
        </w:rPr>
      </w:pPr>
      <w:r w:rsidRPr="00C8521B">
        <w:rPr>
          <w:rFonts w:eastAsia="Times New Roman" w:cs="Times New Roman"/>
          <w:sz w:val="22"/>
          <w:szCs w:val="22"/>
          <w:lang w:eastAsia="nl-NL"/>
        </w:rPr>
        <w:t>Je kunt complicaties rondom katheterzorg tijdig signaleren en beoordelen welke actie je hierop moet ondernemen.</w:t>
      </w:r>
    </w:p>
    <w:p w:rsidR="00CB47F0" w:rsidRPr="00C8521B" w:rsidRDefault="00CB47F0" w:rsidP="0011182B">
      <w:pPr>
        <w:numPr>
          <w:ilvl w:val="0"/>
          <w:numId w:val="8"/>
        </w:numPr>
        <w:spacing w:before="100" w:beforeAutospacing="1" w:after="100" w:afterAutospacing="1" w:line="240" w:lineRule="auto"/>
        <w:rPr>
          <w:rFonts w:eastAsia="Times New Roman" w:cs="Times New Roman"/>
          <w:sz w:val="22"/>
          <w:szCs w:val="22"/>
          <w:lang w:eastAsia="nl-NL"/>
        </w:rPr>
      </w:pPr>
      <w:r>
        <w:rPr>
          <w:rFonts w:eastAsia="Times New Roman" w:cs="Times New Roman"/>
          <w:sz w:val="22"/>
          <w:szCs w:val="22"/>
          <w:lang w:eastAsia="nl-NL"/>
        </w:rPr>
        <w:t xml:space="preserve">JE geeft de juiste leefregels mee aan de patiënt. </w:t>
      </w:r>
    </w:p>
    <w:p w:rsidR="000B0213" w:rsidRPr="00C8521B" w:rsidRDefault="000B0213">
      <w:pPr>
        <w:rPr>
          <w:rFonts w:eastAsia="Times New Roman" w:cs="Times New Roman"/>
          <w:sz w:val="22"/>
          <w:szCs w:val="22"/>
          <w:lang w:eastAsia="nl-NL"/>
        </w:rPr>
      </w:pPr>
      <w:r w:rsidRPr="00C8521B">
        <w:rPr>
          <w:rFonts w:eastAsia="Times New Roman" w:cs="Times New Roman"/>
          <w:sz w:val="22"/>
          <w:szCs w:val="22"/>
          <w:lang w:eastAsia="nl-NL"/>
        </w:rPr>
        <w:br w:type="page"/>
      </w:r>
    </w:p>
    <w:p w:rsidR="0011182B" w:rsidRDefault="000B0213" w:rsidP="000B0213">
      <w:pPr>
        <w:pStyle w:val="Kop2"/>
        <w:rPr>
          <w:rFonts w:eastAsia="Times New Roman"/>
          <w:lang w:eastAsia="nl-NL"/>
        </w:rPr>
      </w:pPr>
      <w:bookmarkStart w:id="12" w:name="_Toc24910444"/>
      <w:r>
        <w:rPr>
          <w:rFonts w:eastAsia="Times New Roman"/>
          <w:lang w:eastAsia="nl-NL"/>
        </w:rPr>
        <w:lastRenderedPageBreak/>
        <w:t>Bijlage 3</w:t>
      </w:r>
      <w:bookmarkEnd w:id="12"/>
    </w:p>
    <w:p w:rsidR="000B0213" w:rsidRDefault="000B0213" w:rsidP="000B0213">
      <w:pPr>
        <w:rPr>
          <w:lang w:eastAsia="nl-NL"/>
        </w:rPr>
      </w:pPr>
    </w:p>
    <w:p w:rsidR="000B0213" w:rsidRPr="000B0213" w:rsidRDefault="000B0213" w:rsidP="000B0213">
      <w:pPr>
        <w:rPr>
          <w:lang w:val="en-US" w:eastAsia="nl-NL"/>
        </w:rPr>
      </w:pPr>
    </w:p>
    <w:tbl>
      <w:tblPr>
        <w:tblStyle w:val="Tabelraster"/>
        <w:tblW w:w="14787" w:type="dxa"/>
        <w:tblInd w:w="-1325" w:type="dxa"/>
        <w:tblLook w:val="04A0" w:firstRow="1" w:lastRow="0" w:firstColumn="1" w:lastColumn="0" w:noHBand="0" w:noVBand="1"/>
      </w:tblPr>
      <w:tblGrid>
        <w:gridCol w:w="2029"/>
        <w:gridCol w:w="2268"/>
        <w:gridCol w:w="2552"/>
        <w:gridCol w:w="2835"/>
        <w:gridCol w:w="2268"/>
        <w:gridCol w:w="2835"/>
      </w:tblGrid>
      <w:tr w:rsidR="007853B6" w:rsidRPr="000B0213" w:rsidTr="007853B6">
        <w:tc>
          <w:tcPr>
            <w:tcW w:w="2029" w:type="dxa"/>
          </w:tcPr>
          <w:p w:rsidR="007853B6" w:rsidRPr="000B0213" w:rsidRDefault="007853B6" w:rsidP="000B0213">
            <w:pPr>
              <w:spacing w:after="120" w:line="264" w:lineRule="auto"/>
              <w:rPr>
                <w:lang w:val="en-US" w:eastAsia="nl-NL"/>
              </w:rPr>
            </w:pPr>
            <w:r w:rsidRPr="000B0213">
              <w:rPr>
                <w:noProof/>
                <w:lang w:val="en-US"/>
              </w:rPr>
              <mc:AlternateContent>
                <mc:Choice Requires="wps">
                  <w:drawing>
                    <wp:anchor distT="0" distB="0" distL="114300" distR="114300" simplePos="0" relativeHeight="251667456" behindDoc="0" locked="0" layoutInCell="1" allowOverlap="1" wp14:anchorId="782B0629" wp14:editId="259858CB">
                      <wp:simplePos x="0" y="0"/>
                      <wp:positionH relativeFrom="column">
                        <wp:posOffset>187643</wp:posOffset>
                      </wp:positionH>
                      <wp:positionV relativeFrom="paragraph">
                        <wp:posOffset>534987</wp:posOffset>
                      </wp:positionV>
                      <wp:extent cx="976312" cy="909637"/>
                      <wp:effectExtent l="0" t="19050" r="33655" b="24130"/>
                      <wp:wrapNone/>
                      <wp:docPr id="1" name="Pijl: gebogen 1"/>
                      <wp:cNvGraphicFramePr/>
                      <a:graphic xmlns:a="http://schemas.openxmlformats.org/drawingml/2006/main">
                        <a:graphicData uri="http://schemas.microsoft.com/office/word/2010/wordprocessingShape">
                          <wps:wsp>
                            <wps:cNvSpPr/>
                            <wps:spPr>
                              <a:xfrm>
                                <a:off x="0" y="0"/>
                                <a:ext cx="976312" cy="909637"/>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266D" id="Pijl: gebogen 1" o:spid="_x0000_s1026" style="position:absolute;margin-left:14.8pt;margin-top:42.1pt;width:76.85pt;height:7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6312,909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" path="m,909637l,511671c,291880,178175,113705,397966,113705r350937,l748903,,976312,227409,748903,454819r,-113705l397966,341114v-94196,,-170557,76361,-170557,170557l227409,909637,,909637xe" fillcolor="#5b9bd5" strokecolor="#41719c" strokeweight="1pt">
                      <v:stroke joinstyle="miter"/>
                      <v:path arrowok="t" o:connecttype="custom" o:connectlocs="0,909637;0,511671;397966,113705;748903,113705;748903,0;976312,227409;748903,454819;748903,341114;397966,341114;227409,511671;227409,909637;0,909637" o:connectangles="0,0,0,0,0,0,0,0,0,0,0,0"/>
                    </v:shape>
                  </w:pict>
                </mc:Fallback>
              </mc:AlternateContent>
            </w:r>
          </w:p>
        </w:tc>
        <w:tc>
          <w:tcPr>
            <w:tcW w:w="2268" w:type="dxa"/>
          </w:tcPr>
          <w:p w:rsidR="007853B6" w:rsidRPr="000B0213" w:rsidRDefault="005B7F0F" w:rsidP="000B0213">
            <w:pPr>
              <w:spacing w:after="120" w:line="264" w:lineRule="auto"/>
              <w:rPr>
                <w:lang w:val="en-US" w:eastAsia="nl-NL"/>
              </w:rPr>
            </w:pPr>
            <w:r w:rsidRPr="006F26BC">
              <w:rPr>
                <w:lang w:eastAsia="nl-NL"/>
              </w:rPr>
              <w:t>Synchrone</w:t>
            </w:r>
            <w:r>
              <w:rPr>
                <w:lang w:val="en-US" w:eastAsia="nl-NL"/>
              </w:rPr>
              <w:t xml:space="preserve"> </w:t>
            </w:r>
            <w:r w:rsidR="007853B6" w:rsidRPr="006F26BC">
              <w:rPr>
                <w:lang w:eastAsia="nl-NL"/>
              </w:rPr>
              <w:t>Bijeenkomst</w:t>
            </w:r>
            <w:r w:rsidR="007853B6" w:rsidRPr="000B0213">
              <w:rPr>
                <w:lang w:val="en-US" w:eastAsia="nl-NL"/>
              </w:rPr>
              <w:t xml:space="preserve"> 1</w:t>
            </w:r>
          </w:p>
          <w:p w:rsidR="007853B6" w:rsidRPr="000B0213" w:rsidRDefault="007853B6" w:rsidP="00E938C5">
            <w:pPr>
              <w:numPr>
                <w:ilvl w:val="0"/>
                <w:numId w:val="11"/>
              </w:numPr>
              <w:spacing w:after="120" w:line="264" w:lineRule="auto"/>
              <w:rPr>
                <w:lang w:eastAsia="nl-NL"/>
              </w:rPr>
            </w:pPr>
            <w:r w:rsidRPr="000B0213">
              <w:rPr>
                <w:lang w:eastAsia="nl-NL"/>
              </w:rPr>
              <w:t>Oefenen van het sub cutaan en intramusculair injecteren</w:t>
            </w:r>
            <w:r>
              <w:rPr>
                <w:lang w:eastAsia="nl-NL"/>
              </w:rPr>
              <w:t xml:space="preserve"> op een pop</w:t>
            </w:r>
            <w:r w:rsidRPr="000B0213">
              <w:rPr>
                <w:lang w:eastAsia="nl-NL"/>
              </w:rPr>
              <w:t xml:space="preserve"> aan de han</w:t>
            </w:r>
            <w:r w:rsidR="006F26BC">
              <w:rPr>
                <w:lang w:eastAsia="nl-NL"/>
              </w:rPr>
              <w:t>d van de protocollen en de bekeken</w:t>
            </w:r>
            <w:r w:rsidRPr="000B0213">
              <w:rPr>
                <w:lang w:eastAsia="nl-NL"/>
              </w:rPr>
              <w:t xml:space="preserve"> filmpjes. </w:t>
            </w:r>
          </w:p>
          <w:p w:rsidR="007853B6" w:rsidRPr="000B0213" w:rsidRDefault="007853B6" w:rsidP="00E938C5">
            <w:pPr>
              <w:numPr>
                <w:ilvl w:val="0"/>
                <w:numId w:val="11"/>
              </w:numPr>
              <w:spacing w:after="120" w:line="264" w:lineRule="auto"/>
              <w:rPr>
                <w:lang w:eastAsia="nl-NL"/>
              </w:rPr>
            </w:pPr>
            <w:r w:rsidRPr="000B0213">
              <w:rPr>
                <w:lang w:eastAsia="nl-NL"/>
              </w:rPr>
              <w:t>Bespreken</w:t>
            </w:r>
            <w:r w:rsidR="006F26BC">
              <w:rPr>
                <w:lang w:eastAsia="nl-NL"/>
              </w:rPr>
              <w:t xml:space="preserve"> met de studenten</w:t>
            </w:r>
            <w:r w:rsidRPr="000B0213">
              <w:rPr>
                <w:lang w:eastAsia="nl-NL"/>
              </w:rPr>
              <w:t xml:space="preserve"> van een </w:t>
            </w:r>
            <w:r w:rsidR="006F26BC">
              <w:rPr>
                <w:lang w:eastAsia="nl-NL"/>
              </w:rPr>
              <w:t xml:space="preserve">stukje achter grond informatie </w:t>
            </w:r>
            <w:proofErr w:type="spellStart"/>
            <w:r w:rsidR="006F26BC">
              <w:rPr>
                <w:lang w:eastAsia="nl-NL"/>
              </w:rPr>
              <w:t>mbt</w:t>
            </w:r>
            <w:proofErr w:type="spellEnd"/>
            <w:r w:rsidR="006F26BC">
              <w:rPr>
                <w:lang w:eastAsia="nl-NL"/>
              </w:rPr>
              <w:t xml:space="preserve"> het injecteren. </w:t>
            </w:r>
          </w:p>
          <w:p w:rsidR="007853B6" w:rsidRPr="000B0213" w:rsidRDefault="007853B6" w:rsidP="00E938C5">
            <w:pPr>
              <w:numPr>
                <w:ilvl w:val="0"/>
                <w:numId w:val="11"/>
              </w:numPr>
              <w:spacing w:after="120" w:line="264" w:lineRule="auto"/>
              <w:rPr>
                <w:lang w:eastAsia="nl-NL"/>
              </w:rPr>
            </w:pPr>
            <w:r w:rsidRPr="000B0213">
              <w:rPr>
                <w:lang w:eastAsia="nl-NL"/>
              </w:rPr>
              <w:t>Bespreken</w:t>
            </w:r>
            <w:r w:rsidR="006F26BC">
              <w:rPr>
                <w:lang w:eastAsia="nl-NL"/>
              </w:rPr>
              <w:t xml:space="preserve"> met de studenten</w:t>
            </w:r>
            <w:r w:rsidRPr="000B0213">
              <w:rPr>
                <w:lang w:eastAsia="nl-NL"/>
              </w:rPr>
              <w:t xml:space="preserve"> van de verschillen tussen het filmpje en het protocol</w:t>
            </w:r>
          </w:p>
          <w:p w:rsidR="007853B6" w:rsidRDefault="007853B6" w:rsidP="00E938C5">
            <w:pPr>
              <w:numPr>
                <w:ilvl w:val="0"/>
                <w:numId w:val="11"/>
              </w:numPr>
              <w:spacing w:after="120" w:line="264" w:lineRule="auto"/>
              <w:rPr>
                <w:lang w:eastAsia="nl-NL"/>
              </w:rPr>
            </w:pPr>
            <w:r w:rsidRPr="000B0213">
              <w:rPr>
                <w:lang w:eastAsia="nl-NL"/>
              </w:rPr>
              <w:t>1 of 2 groepjes de handeling laten voordoen, hier de overige groepjes feedback op laten geven.</w:t>
            </w:r>
          </w:p>
          <w:p w:rsidR="006F26BC" w:rsidRPr="000B0213" w:rsidRDefault="006F26BC" w:rsidP="00E938C5">
            <w:pPr>
              <w:numPr>
                <w:ilvl w:val="0"/>
                <w:numId w:val="11"/>
              </w:numPr>
              <w:spacing w:after="120" w:line="264" w:lineRule="auto"/>
              <w:rPr>
                <w:lang w:eastAsia="nl-NL"/>
              </w:rPr>
            </w:pPr>
            <w:r>
              <w:rPr>
                <w:lang w:eastAsia="nl-NL"/>
              </w:rPr>
              <w:t xml:space="preserve">Het voordoen van de handeling waarna de studenten zelf aan de slag gaan met oefenen. </w:t>
            </w:r>
          </w:p>
        </w:tc>
        <w:tc>
          <w:tcPr>
            <w:tcW w:w="2552" w:type="dxa"/>
          </w:tcPr>
          <w:p w:rsidR="007853B6" w:rsidRPr="000B0213" w:rsidRDefault="007853B6" w:rsidP="000B0213">
            <w:pPr>
              <w:spacing w:after="120" w:line="264" w:lineRule="auto"/>
              <w:rPr>
                <w:lang w:eastAsia="nl-NL"/>
              </w:rPr>
            </w:pPr>
            <w:r w:rsidRPr="000B0213">
              <w:rPr>
                <w:noProof/>
                <w:lang w:val="en-US"/>
              </w:rPr>
              <mc:AlternateContent>
                <mc:Choice Requires="wps">
                  <w:drawing>
                    <wp:anchor distT="0" distB="0" distL="114300" distR="114300" simplePos="0" relativeHeight="251669504" behindDoc="0" locked="0" layoutInCell="1" allowOverlap="1" wp14:anchorId="60932E00" wp14:editId="09589011">
                      <wp:simplePos x="0" y="0"/>
                      <wp:positionH relativeFrom="column">
                        <wp:posOffset>177800</wp:posOffset>
                      </wp:positionH>
                      <wp:positionV relativeFrom="paragraph">
                        <wp:posOffset>568008</wp:posOffset>
                      </wp:positionV>
                      <wp:extent cx="976312" cy="995362"/>
                      <wp:effectExtent l="0" t="19050" r="33655" b="14605"/>
                      <wp:wrapNone/>
                      <wp:docPr id="5" name="Pijl: gebogen 5"/>
                      <wp:cNvGraphicFramePr/>
                      <a:graphic xmlns:a="http://schemas.openxmlformats.org/drawingml/2006/main">
                        <a:graphicData uri="http://schemas.microsoft.com/office/word/2010/wordprocessingShape">
                          <wps:wsp>
                            <wps:cNvSpPr/>
                            <wps:spPr>
                              <a:xfrm>
                                <a:off x="0" y="0"/>
                                <a:ext cx="976312" cy="995362"/>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C24F" id="Pijl: gebogen 5" o:spid="_x0000_s1026" style="position:absolute;margin-left:14pt;margin-top:44.75pt;width:76.85pt;height:7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6312,99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" path="m,995362l,549176c,313275,191236,122039,427137,122039r305097,l732234,,976312,244078,732234,488156r,-122039l427137,366117v-101101,,-183059,81958,-183059,183059l244078,995362,,995362xe" fillcolor="#4472c4" strokecolor="#2f528f" strokeweight="1pt">
                      <v:stroke joinstyle="miter"/>
                      <v:path arrowok="t" o:connecttype="custom" o:connectlocs="0,995362;0,549176;427137,122039;732234,122039;732234,0;976312,244078;732234,488156;732234,366117;427137,366117;244078,549176;244078,995362;0,995362" o:connectangles="0,0,0,0,0,0,0,0,0,0,0,0"/>
                    </v:shape>
                  </w:pict>
                </mc:Fallback>
              </mc:AlternateContent>
            </w:r>
          </w:p>
        </w:tc>
        <w:tc>
          <w:tcPr>
            <w:tcW w:w="2835" w:type="dxa"/>
          </w:tcPr>
          <w:p w:rsidR="007853B6" w:rsidRPr="000B0213" w:rsidRDefault="006F26BC" w:rsidP="000B0213">
            <w:pPr>
              <w:spacing w:after="120" w:line="264" w:lineRule="auto"/>
              <w:rPr>
                <w:lang w:val="en-US" w:eastAsia="nl-NL"/>
              </w:rPr>
            </w:pPr>
            <w:r>
              <w:rPr>
                <w:lang w:eastAsia="nl-NL"/>
              </w:rPr>
              <w:t xml:space="preserve">Synchrone </w:t>
            </w:r>
            <w:r w:rsidR="007853B6" w:rsidRPr="006F26BC">
              <w:rPr>
                <w:lang w:eastAsia="nl-NL"/>
              </w:rPr>
              <w:t>Bijeenkomst</w:t>
            </w:r>
            <w:r w:rsidR="007853B6" w:rsidRPr="000B0213">
              <w:rPr>
                <w:lang w:val="en-US" w:eastAsia="nl-NL"/>
              </w:rPr>
              <w:t xml:space="preserve"> 2</w:t>
            </w:r>
          </w:p>
          <w:p w:rsidR="007853B6" w:rsidRPr="000B0213" w:rsidRDefault="007853B6" w:rsidP="00E938C5">
            <w:pPr>
              <w:numPr>
                <w:ilvl w:val="0"/>
                <w:numId w:val="13"/>
              </w:numPr>
              <w:spacing w:after="120" w:line="264" w:lineRule="auto"/>
              <w:rPr>
                <w:lang w:eastAsia="nl-NL"/>
              </w:rPr>
            </w:pPr>
            <w:r w:rsidRPr="000B0213">
              <w:rPr>
                <w:lang w:eastAsia="nl-NL"/>
              </w:rPr>
              <w:t xml:space="preserve">Bespreken van achtergrond informatie van de maagsonde. </w:t>
            </w:r>
          </w:p>
          <w:p w:rsidR="007853B6" w:rsidRPr="000B0213" w:rsidRDefault="007853B6" w:rsidP="00E938C5">
            <w:pPr>
              <w:numPr>
                <w:ilvl w:val="0"/>
                <w:numId w:val="13"/>
              </w:numPr>
              <w:spacing w:after="120" w:line="264" w:lineRule="auto"/>
              <w:rPr>
                <w:lang w:eastAsia="nl-NL"/>
              </w:rPr>
            </w:pPr>
            <w:r w:rsidRPr="000B0213">
              <w:rPr>
                <w:lang w:eastAsia="nl-NL"/>
              </w:rPr>
              <w:t>Verschil bespreken tussen film en protocol.</w:t>
            </w:r>
          </w:p>
          <w:p w:rsidR="007853B6" w:rsidRPr="000B0213" w:rsidRDefault="007853B6" w:rsidP="00E938C5">
            <w:pPr>
              <w:numPr>
                <w:ilvl w:val="0"/>
                <w:numId w:val="13"/>
              </w:numPr>
              <w:spacing w:after="120" w:line="264" w:lineRule="auto"/>
              <w:rPr>
                <w:lang w:eastAsia="nl-NL"/>
              </w:rPr>
            </w:pPr>
            <w:r w:rsidRPr="000B0213">
              <w:rPr>
                <w:lang w:eastAsia="nl-NL"/>
              </w:rPr>
              <w:t xml:space="preserve">Oefenen inbrengen maagsonde </w:t>
            </w:r>
            <w:r>
              <w:rPr>
                <w:lang w:eastAsia="nl-NL"/>
              </w:rPr>
              <w:t xml:space="preserve">op een pop </w:t>
            </w:r>
            <w:r w:rsidRPr="000B0213">
              <w:rPr>
                <w:lang w:eastAsia="nl-NL"/>
              </w:rPr>
              <w:t xml:space="preserve">aan de hand van het bekeken filmpje en te bestudeerde protocollen. </w:t>
            </w:r>
          </w:p>
          <w:p w:rsidR="007853B6" w:rsidRDefault="007853B6" w:rsidP="00E938C5">
            <w:pPr>
              <w:numPr>
                <w:ilvl w:val="0"/>
                <w:numId w:val="13"/>
              </w:numPr>
              <w:spacing w:after="120" w:line="264" w:lineRule="auto"/>
              <w:rPr>
                <w:lang w:eastAsia="nl-NL"/>
              </w:rPr>
            </w:pPr>
            <w:r w:rsidRPr="000B0213">
              <w:rPr>
                <w:lang w:eastAsia="nl-NL"/>
              </w:rPr>
              <w:t>1 of 2 groepjes de handeling laten voordoen, hier de overige groepjes feedback op laten geven.</w:t>
            </w:r>
          </w:p>
          <w:p w:rsidR="006F26BC" w:rsidRPr="000B0213" w:rsidRDefault="006F26BC" w:rsidP="00E938C5">
            <w:pPr>
              <w:numPr>
                <w:ilvl w:val="0"/>
                <w:numId w:val="13"/>
              </w:numPr>
              <w:spacing w:after="120" w:line="264" w:lineRule="auto"/>
              <w:rPr>
                <w:lang w:eastAsia="nl-NL"/>
              </w:rPr>
            </w:pPr>
            <w:r>
              <w:rPr>
                <w:lang w:eastAsia="nl-NL"/>
              </w:rPr>
              <w:t>Het voordoen van de handeling waarna de studenten zelf aan de slag gaan met oefenen.</w:t>
            </w:r>
          </w:p>
        </w:tc>
        <w:tc>
          <w:tcPr>
            <w:tcW w:w="2268" w:type="dxa"/>
          </w:tcPr>
          <w:p w:rsidR="007853B6" w:rsidRPr="000B0213" w:rsidRDefault="007853B6" w:rsidP="000B0213">
            <w:pPr>
              <w:spacing w:after="120" w:line="264" w:lineRule="auto"/>
              <w:rPr>
                <w:lang w:eastAsia="nl-NL"/>
              </w:rPr>
            </w:pPr>
            <w:r w:rsidRPr="000B0213">
              <w:rPr>
                <w:noProof/>
                <w:lang w:val="en-US"/>
              </w:rPr>
              <mc:AlternateContent>
                <mc:Choice Requires="wps">
                  <w:drawing>
                    <wp:anchor distT="0" distB="0" distL="114300" distR="114300" simplePos="0" relativeHeight="251671552" behindDoc="0" locked="0" layoutInCell="1" allowOverlap="1" wp14:anchorId="259B9C64" wp14:editId="5DCB755A">
                      <wp:simplePos x="0" y="0"/>
                      <wp:positionH relativeFrom="column">
                        <wp:posOffset>167005</wp:posOffset>
                      </wp:positionH>
                      <wp:positionV relativeFrom="paragraph">
                        <wp:posOffset>560705</wp:posOffset>
                      </wp:positionV>
                      <wp:extent cx="976312" cy="995362"/>
                      <wp:effectExtent l="0" t="19050" r="33655" b="14605"/>
                      <wp:wrapNone/>
                      <wp:docPr id="7" name="Pijl: gebogen 7"/>
                      <wp:cNvGraphicFramePr/>
                      <a:graphic xmlns:a="http://schemas.openxmlformats.org/drawingml/2006/main">
                        <a:graphicData uri="http://schemas.microsoft.com/office/word/2010/wordprocessingShape">
                          <wps:wsp>
                            <wps:cNvSpPr/>
                            <wps:spPr>
                              <a:xfrm>
                                <a:off x="0" y="0"/>
                                <a:ext cx="976312" cy="995362"/>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AD54" id="Pijl: gebogen 7" o:spid="_x0000_s1026" style="position:absolute;margin-left:13.15pt;margin-top:44.15pt;width:76.85pt;height:7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6312,995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" path="m,995362l,549176c,313275,191236,122039,427137,122039r305097,l732234,,976312,244078,732234,488156r,-122039l427137,366117v-101101,,-183059,81958,-183059,183059l244078,995362,,995362xe" fillcolor="#4472c4" strokecolor="#2f528f" strokeweight="1pt">
                      <v:stroke joinstyle="miter"/>
                      <v:path arrowok="t" o:connecttype="custom" o:connectlocs="0,995362;0,549176;427137,122039;732234,122039;732234,0;976312,244078;732234,488156;732234,366117;427137,366117;244078,549176;244078,995362;0,995362" o:connectangles="0,0,0,0,0,0,0,0,0,0,0,0"/>
                    </v:shape>
                  </w:pict>
                </mc:Fallback>
              </mc:AlternateContent>
            </w:r>
          </w:p>
        </w:tc>
        <w:tc>
          <w:tcPr>
            <w:tcW w:w="2835" w:type="dxa"/>
          </w:tcPr>
          <w:p w:rsidR="007853B6" w:rsidRPr="000B0213" w:rsidRDefault="006F26BC" w:rsidP="000B0213">
            <w:pPr>
              <w:spacing w:after="120" w:line="264" w:lineRule="auto"/>
              <w:rPr>
                <w:lang w:val="en-US" w:eastAsia="nl-NL"/>
              </w:rPr>
            </w:pPr>
            <w:r>
              <w:rPr>
                <w:lang w:eastAsia="nl-NL"/>
              </w:rPr>
              <w:t xml:space="preserve">Synchrone </w:t>
            </w:r>
            <w:r w:rsidR="007853B6" w:rsidRPr="006F26BC">
              <w:rPr>
                <w:lang w:eastAsia="nl-NL"/>
              </w:rPr>
              <w:t>Bijeenkomst</w:t>
            </w:r>
            <w:r w:rsidR="007853B6" w:rsidRPr="000B0213">
              <w:rPr>
                <w:lang w:val="en-US" w:eastAsia="nl-NL"/>
              </w:rPr>
              <w:t xml:space="preserve"> 3</w:t>
            </w:r>
          </w:p>
          <w:p w:rsidR="007853B6" w:rsidRPr="000B0213" w:rsidRDefault="007853B6" w:rsidP="00E938C5">
            <w:pPr>
              <w:numPr>
                <w:ilvl w:val="0"/>
                <w:numId w:val="15"/>
              </w:numPr>
              <w:spacing w:after="120" w:line="264" w:lineRule="auto"/>
              <w:rPr>
                <w:lang w:eastAsia="nl-NL"/>
              </w:rPr>
            </w:pPr>
            <w:r w:rsidRPr="000B0213">
              <w:rPr>
                <w:lang w:eastAsia="nl-NL"/>
              </w:rPr>
              <w:t xml:space="preserve">Bespreken van de achtergrond informatie van de katheter. </w:t>
            </w:r>
          </w:p>
          <w:p w:rsidR="007853B6" w:rsidRPr="000B0213" w:rsidRDefault="007853B6" w:rsidP="00E938C5">
            <w:pPr>
              <w:numPr>
                <w:ilvl w:val="0"/>
                <w:numId w:val="15"/>
              </w:numPr>
              <w:spacing w:after="120" w:line="264" w:lineRule="auto"/>
              <w:rPr>
                <w:lang w:eastAsia="nl-NL"/>
              </w:rPr>
            </w:pPr>
            <w:r w:rsidRPr="000B0213">
              <w:rPr>
                <w:lang w:eastAsia="nl-NL"/>
              </w:rPr>
              <w:t xml:space="preserve">Verschil bespreken tussen film en protocol. </w:t>
            </w:r>
          </w:p>
          <w:p w:rsidR="007853B6" w:rsidRPr="000B0213" w:rsidRDefault="007853B6" w:rsidP="00E938C5">
            <w:pPr>
              <w:numPr>
                <w:ilvl w:val="0"/>
                <w:numId w:val="15"/>
              </w:numPr>
              <w:spacing w:after="120" w:line="264" w:lineRule="auto"/>
              <w:rPr>
                <w:lang w:eastAsia="nl-NL"/>
              </w:rPr>
            </w:pPr>
            <w:r w:rsidRPr="000B0213">
              <w:rPr>
                <w:lang w:eastAsia="nl-NL"/>
              </w:rPr>
              <w:t>Oefenen inbrengen v</w:t>
            </w:r>
            <w:r>
              <w:rPr>
                <w:lang w:eastAsia="nl-NL"/>
              </w:rPr>
              <w:t>an een katheter bij man op een pop</w:t>
            </w:r>
            <w:r w:rsidRPr="000B0213">
              <w:rPr>
                <w:lang w:eastAsia="nl-NL"/>
              </w:rPr>
              <w:t xml:space="preserve"> aan de hand van de vilans protocollen en het bekeken filmmateriaal. </w:t>
            </w:r>
          </w:p>
          <w:p w:rsidR="007853B6" w:rsidRDefault="007853B6" w:rsidP="00E938C5">
            <w:pPr>
              <w:numPr>
                <w:ilvl w:val="0"/>
                <w:numId w:val="15"/>
              </w:numPr>
              <w:spacing w:after="120" w:line="264" w:lineRule="auto"/>
              <w:rPr>
                <w:lang w:eastAsia="nl-NL"/>
              </w:rPr>
            </w:pPr>
            <w:r w:rsidRPr="000B0213">
              <w:rPr>
                <w:lang w:eastAsia="nl-NL"/>
              </w:rPr>
              <w:t>1 of 2 groepjes de handeling laten voordoen, hier de overige groepjes feedback op laten geven.</w:t>
            </w:r>
          </w:p>
          <w:p w:rsidR="006F26BC" w:rsidRPr="000B0213" w:rsidRDefault="006F26BC" w:rsidP="00E938C5">
            <w:pPr>
              <w:numPr>
                <w:ilvl w:val="0"/>
                <w:numId w:val="15"/>
              </w:numPr>
              <w:spacing w:after="120" w:line="264" w:lineRule="auto"/>
              <w:rPr>
                <w:lang w:eastAsia="nl-NL"/>
              </w:rPr>
            </w:pPr>
            <w:r>
              <w:rPr>
                <w:lang w:eastAsia="nl-NL"/>
              </w:rPr>
              <w:t>Het voordoen van de handeling waarna de studenten zelf aan de slag gaan met oefenen.</w:t>
            </w:r>
          </w:p>
        </w:tc>
      </w:tr>
      <w:tr w:rsidR="007853B6" w:rsidRPr="000B0213" w:rsidTr="007853B6">
        <w:tc>
          <w:tcPr>
            <w:tcW w:w="2029" w:type="dxa"/>
            <w:tcBorders>
              <w:bottom w:val="single" w:sz="4" w:space="0" w:color="auto"/>
            </w:tcBorders>
          </w:tcPr>
          <w:p w:rsidR="007853B6" w:rsidRPr="000B0213" w:rsidRDefault="005B7F0F" w:rsidP="000B0213">
            <w:pPr>
              <w:spacing w:after="120" w:line="264" w:lineRule="auto"/>
              <w:rPr>
                <w:lang w:val="en-US" w:eastAsia="nl-NL"/>
              </w:rPr>
            </w:pPr>
            <w:r w:rsidRPr="005B7F0F">
              <w:rPr>
                <w:lang w:eastAsia="nl-NL"/>
              </w:rPr>
              <w:t>Asynchrone</w:t>
            </w:r>
            <w:r>
              <w:rPr>
                <w:lang w:val="en-US" w:eastAsia="nl-NL"/>
              </w:rPr>
              <w:t xml:space="preserve"> leer </w:t>
            </w:r>
            <w:r w:rsidR="007853B6" w:rsidRPr="005B7F0F">
              <w:rPr>
                <w:lang w:eastAsia="nl-NL"/>
              </w:rPr>
              <w:t>Activiteit</w:t>
            </w:r>
            <w:r w:rsidR="007853B6" w:rsidRPr="000B0213">
              <w:rPr>
                <w:lang w:val="en-US" w:eastAsia="nl-NL"/>
              </w:rPr>
              <w:t xml:space="preserve"> </w:t>
            </w:r>
          </w:p>
          <w:p w:rsidR="007853B6" w:rsidRPr="000B0213" w:rsidRDefault="007853B6" w:rsidP="00E938C5">
            <w:pPr>
              <w:numPr>
                <w:ilvl w:val="0"/>
                <w:numId w:val="10"/>
              </w:numPr>
              <w:spacing w:after="120" w:line="264" w:lineRule="auto"/>
              <w:rPr>
                <w:lang w:eastAsia="nl-NL"/>
              </w:rPr>
            </w:pPr>
            <w:r w:rsidRPr="000B0213">
              <w:rPr>
                <w:lang w:eastAsia="nl-NL"/>
              </w:rPr>
              <w:t xml:space="preserve">Bestuderen van literatuur in het boek verpleegkundige vaardigheden m.b.t. injecteren. </w:t>
            </w:r>
          </w:p>
          <w:p w:rsidR="007853B6" w:rsidRPr="000B0213" w:rsidRDefault="007853B6" w:rsidP="00E938C5">
            <w:pPr>
              <w:numPr>
                <w:ilvl w:val="0"/>
                <w:numId w:val="10"/>
              </w:numPr>
              <w:spacing w:after="120" w:line="264" w:lineRule="auto"/>
              <w:rPr>
                <w:lang w:eastAsia="nl-NL"/>
              </w:rPr>
            </w:pPr>
            <w:r>
              <w:rPr>
                <w:lang w:eastAsia="nl-NL"/>
              </w:rPr>
              <w:t>Bestuderen van de V</w:t>
            </w:r>
            <w:r w:rsidRPr="000B0213">
              <w:rPr>
                <w:lang w:eastAsia="nl-NL"/>
              </w:rPr>
              <w:t xml:space="preserve">ilans protocollen met de daarbij horende achtergrond informatie m.b.t. het injecteren. </w:t>
            </w:r>
          </w:p>
          <w:p w:rsidR="007853B6" w:rsidRPr="000B0213" w:rsidRDefault="007853B6" w:rsidP="00E938C5">
            <w:pPr>
              <w:numPr>
                <w:ilvl w:val="0"/>
                <w:numId w:val="10"/>
              </w:numPr>
              <w:spacing w:after="120" w:line="264" w:lineRule="auto"/>
              <w:rPr>
                <w:lang w:eastAsia="nl-NL"/>
              </w:rPr>
            </w:pPr>
            <w:r w:rsidRPr="000B0213">
              <w:rPr>
                <w:lang w:eastAsia="nl-NL"/>
              </w:rPr>
              <w:lastRenderedPageBreak/>
              <w:t xml:space="preserve">Bekijk wat het verschil is tussen het filmpje wat je gezien hebt en de protocollen die je gelezen hebt. </w:t>
            </w:r>
          </w:p>
          <w:p w:rsidR="007853B6" w:rsidRPr="000B0213" w:rsidRDefault="007853B6" w:rsidP="00E938C5">
            <w:pPr>
              <w:numPr>
                <w:ilvl w:val="0"/>
                <w:numId w:val="10"/>
              </w:numPr>
              <w:spacing w:after="120" w:line="264" w:lineRule="auto"/>
              <w:rPr>
                <w:lang w:eastAsia="nl-NL"/>
              </w:rPr>
            </w:pPr>
            <w:r w:rsidRPr="000B0213">
              <w:rPr>
                <w:lang w:eastAsia="nl-NL"/>
              </w:rPr>
              <w:t>Filmpjes bekij</w:t>
            </w:r>
            <w:r w:rsidR="008245A9">
              <w:rPr>
                <w:lang w:eastAsia="nl-NL"/>
              </w:rPr>
              <w:t>ken die er zijn van injecteren op de site van datzaljeleren.nl</w:t>
            </w:r>
          </w:p>
        </w:tc>
        <w:tc>
          <w:tcPr>
            <w:tcW w:w="2268" w:type="dxa"/>
            <w:tcBorders>
              <w:bottom w:val="single" w:sz="4" w:space="0" w:color="auto"/>
            </w:tcBorders>
          </w:tcPr>
          <w:p w:rsidR="007853B6" w:rsidRPr="000B0213" w:rsidRDefault="007853B6" w:rsidP="000B0213">
            <w:pPr>
              <w:spacing w:after="120" w:line="264" w:lineRule="auto"/>
              <w:rPr>
                <w:lang w:eastAsia="nl-NL"/>
              </w:rPr>
            </w:pPr>
            <w:r w:rsidRPr="000B0213">
              <w:rPr>
                <w:noProof/>
                <w:lang w:val="en-US"/>
              </w:rPr>
              <w:lastRenderedPageBreak/>
              <mc:AlternateContent>
                <mc:Choice Requires="wps">
                  <w:drawing>
                    <wp:anchor distT="0" distB="0" distL="114300" distR="114300" simplePos="0" relativeHeight="251668480" behindDoc="0" locked="0" layoutInCell="1" allowOverlap="1" wp14:anchorId="6161F368" wp14:editId="05C3C456">
                      <wp:simplePos x="0" y="0"/>
                      <wp:positionH relativeFrom="column">
                        <wp:posOffset>361316</wp:posOffset>
                      </wp:positionH>
                      <wp:positionV relativeFrom="paragraph">
                        <wp:posOffset>91758</wp:posOffset>
                      </wp:positionV>
                      <wp:extent cx="1004888" cy="976312"/>
                      <wp:effectExtent l="0" t="4763" r="38418" b="38417"/>
                      <wp:wrapNone/>
                      <wp:docPr id="2" name="Pijl: gebogen omhoog 4"/>
                      <wp:cNvGraphicFramePr/>
                      <a:graphic xmlns:a="http://schemas.openxmlformats.org/drawingml/2006/main">
                        <a:graphicData uri="http://schemas.microsoft.com/office/word/2010/wordprocessingShape">
                          <wps:wsp>
                            <wps:cNvSpPr/>
                            <wps:spPr>
                              <a:xfrm rot="5400000">
                                <a:off x="0" y="0"/>
                                <a:ext cx="1004888" cy="976312"/>
                              </a:xfrm>
                              <a:prstGeom prst="ben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80355A" id="Pijl: gebogen omhoog 4" o:spid="_x0000_s1026" style="position:absolute;margin-left:28.45pt;margin-top:7.25pt;width:79.15pt;height:76.8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004888,9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" path="m,732234r638771,l638771,244078r-122039,l760810,r244078,244078l882849,244078r,732234l,976312,,732234xe" fillcolor="#5b9bd5" strokecolor="#41719c" strokeweight="1pt">
                      <v:stroke joinstyle="miter"/>
                      <v:path arrowok="t" o:connecttype="custom" o:connectlocs="0,732234;638771,732234;638771,244078;516732,244078;760810,0;1004888,244078;882849,244078;882849,976312;0,976312;0,732234" o:connectangles="0,0,0,0,0,0,0,0,0,0"/>
                    </v:shape>
                  </w:pict>
                </mc:Fallback>
              </mc:AlternateContent>
            </w:r>
          </w:p>
        </w:tc>
        <w:tc>
          <w:tcPr>
            <w:tcW w:w="2552" w:type="dxa"/>
            <w:tcBorders>
              <w:bottom w:val="single" w:sz="4" w:space="0" w:color="auto"/>
            </w:tcBorders>
          </w:tcPr>
          <w:p w:rsidR="007853B6" w:rsidRPr="000B0213" w:rsidRDefault="006F26BC" w:rsidP="000B0213">
            <w:pPr>
              <w:spacing w:after="120" w:line="264" w:lineRule="auto"/>
              <w:rPr>
                <w:lang w:val="en-US" w:eastAsia="nl-NL"/>
              </w:rPr>
            </w:pPr>
            <w:r>
              <w:rPr>
                <w:lang w:eastAsia="nl-NL"/>
              </w:rPr>
              <w:t xml:space="preserve">Asynchrone leer </w:t>
            </w:r>
            <w:r w:rsidR="007853B6" w:rsidRPr="00E9095F">
              <w:rPr>
                <w:lang w:eastAsia="nl-NL"/>
              </w:rPr>
              <w:t>Activiteit</w:t>
            </w:r>
            <w:r w:rsidR="007853B6" w:rsidRPr="000B0213">
              <w:rPr>
                <w:lang w:val="en-US" w:eastAsia="nl-NL"/>
              </w:rPr>
              <w:t xml:space="preserve"> </w:t>
            </w:r>
          </w:p>
          <w:p w:rsidR="007853B6" w:rsidRPr="000B0213" w:rsidRDefault="007853B6" w:rsidP="00E938C5">
            <w:pPr>
              <w:numPr>
                <w:ilvl w:val="0"/>
                <w:numId w:val="12"/>
              </w:numPr>
              <w:spacing w:after="120" w:line="264" w:lineRule="auto"/>
              <w:rPr>
                <w:lang w:eastAsia="nl-NL"/>
              </w:rPr>
            </w:pPr>
            <w:r w:rsidRPr="000B0213">
              <w:rPr>
                <w:lang w:eastAsia="nl-NL"/>
              </w:rPr>
              <w:t>Bestuderen van de literatuur in het boek verpleegkundige vaardigheden m.b.t. het inbrengen van een maagsonde.</w:t>
            </w:r>
          </w:p>
          <w:p w:rsidR="007853B6" w:rsidRPr="000B0213" w:rsidRDefault="007853B6" w:rsidP="00E938C5">
            <w:pPr>
              <w:numPr>
                <w:ilvl w:val="0"/>
                <w:numId w:val="12"/>
              </w:numPr>
              <w:spacing w:after="120" w:line="264" w:lineRule="auto"/>
              <w:rPr>
                <w:lang w:eastAsia="nl-NL"/>
              </w:rPr>
            </w:pPr>
            <w:r>
              <w:rPr>
                <w:lang w:eastAsia="nl-NL"/>
              </w:rPr>
              <w:t>Bestuderen van de V</w:t>
            </w:r>
            <w:r w:rsidRPr="000B0213">
              <w:rPr>
                <w:lang w:eastAsia="nl-NL"/>
              </w:rPr>
              <w:t>ilans protocollen en de achtergrond informatie van deze protocollen m.b.t. het inbrengen van een maagsonde.</w:t>
            </w:r>
          </w:p>
          <w:p w:rsidR="007853B6" w:rsidRPr="000B0213" w:rsidRDefault="007853B6" w:rsidP="00E938C5">
            <w:pPr>
              <w:numPr>
                <w:ilvl w:val="0"/>
                <w:numId w:val="12"/>
              </w:numPr>
              <w:spacing w:after="120" w:line="264" w:lineRule="auto"/>
              <w:rPr>
                <w:lang w:eastAsia="nl-NL"/>
              </w:rPr>
            </w:pPr>
            <w:r w:rsidRPr="000B0213">
              <w:rPr>
                <w:lang w:eastAsia="nl-NL"/>
              </w:rPr>
              <w:t>Het online filmpje bekijken van he</w:t>
            </w:r>
            <w:r w:rsidR="008245A9">
              <w:rPr>
                <w:lang w:eastAsia="nl-NL"/>
              </w:rPr>
              <w:t xml:space="preserve">t inbrengen van een </w:t>
            </w:r>
            <w:r w:rsidR="008245A9">
              <w:rPr>
                <w:lang w:eastAsia="nl-NL"/>
              </w:rPr>
              <w:lastRenderedPageBreak/>
              <w:t>maagsonde.  Op de site van datzaljeleren.nl</w:t>
            </w:r>
          </w:p>
          <w:p w:rsidR="007853B6" w:rsidRDefault="007853B6" w:rsidP="00E938C5">
            <w:pPr>
              <w:numPr>
                <w:ilvl w:val="0"/>
                <w:numId w:val="10"/>
              </w:numPr>
              <w:spacing w:after="120" w:line="264" w:lineRule="auto"/>
              <w:rPr>
                <w:lang w:eastAsia="nl-NL"/>
              </w:rPr>
            </w:pPr>
            <w:r w:rsidRPr="000B0213">
              <w:rPr>
                <w:lang w:eastAsia="nl-NL"/>
              </w:rPr>
              <w:t xml:space="preserve">Bekijk wat het verschil is tussen het filmpje wat je gezien hebt en de protocollen die je gelezen hebt. </w:t>
            </w:r>
          </w:p>
          <w:p w:rsidR="006F26BC" w:rsidRPr="000B0213" w:rsidRDefault="006F26BC" w:rsidP="00E938C5">
            <w:pPr>
              <w:numPr>
                <w:ilvl w:val="0"/>
                <w:numId w:val="10"/>
              </w:numPr>
              <w:spacing w:after="120" w:line="264" w:lineRule="auto"/>
              <w:rPr>
                <w:lang w:eastAsia="nl-NL"/>
              </w:rPr>
            </w:pPr>
            <w:r>
              <w:rPr>
                <w:lang w:eastAsia="nl-NL"/>
              </w:rPr>
              <w:t xml:space="preserve">Via de site dat zal je leren een skills trainer doen en de vragen die hier staan beantwoorden. </w:t>
            </w:r>
          </w:p>
          <w:p w:rsidR="007853B6" w:rsidRPr="000B0213" w:rsidRDefault="007853B6" w:rsidP="000B0213">
            <w:pPr>
              <w:spacing w:after="120" w:line="264" w:lineRule="auto"/>
              <w:rPr>
                <w:lang w:eastAsia="nl-NL"/>
              </w:rPr>
            </w:pPr>
          </w:p>
        </w:tc>
        <w:tc>
          <w:tcPr>
            <w:tcW w:w="2835" w:type="dxa"/>
            <w:tcBorders>
              <w:bottom w:val="single" w:sz="4" w:space="0" w:color="auto"/>
            </w:tcBorders>
          </w:tcPr>
          <w:p w:rsidR="007853B6" w:rsidRPr="000B0213" w:rsidRDefault="007853B6" w:rsidP="000B0213">
            <w:pPr>
              <w:spacing w:after="120" w:line="264" w:lineRule="auto"/>
              <w:rPr>
                <w:lang w:eastAsia="nl-NL"/>
              </w:rPr>
            </w:pPr>
            <w:r w:rsidRPr="000B0213">
              <w:rPr>
                <w:noProof/>
                <w:lang w:val="en-US"/>
              </w:rPr>
              <w:lastRenderedPageBreak/>
              <mc:AlternateContent>
                <mc:Choice Requires="wps">
                  <w:drawing>
                    <wp:anchor distT="0" distB="0" distL="114300" distR="114300" simplePos="0" relativeHeight="251670528" behindDoc="0" locked="0" layoutInCell="1" allowOverlap="1" wp14:anchorId="424FCBC4" wp14:editId="0A4904B5">
                      <wp:simplePos x="0" y="0"/>
                      <wp:positionH relativeFrom="column">
                        <wp:posOffset>364490</wp:posOffset>
                      </wp:positionH>
                      <wp:positionV relativeFrom="paragraph">
                        <wp:posOffset>122556</wp:posOffset>
                      </wp:positionV>
                      <wp:extent cx="1004888" cy="976312"/>
                      <wp:effectExtent l="0" t="4763" r="38418" b="38417"/>
                      <wp:wrapNone/>
                      <wp:docPr id="6" name="Pijl: gebogen omhoog 6"/>
                      <wp:cNvGraphicFramePr/>
                      <a:graphic xmlns:a="http://schemas.openxmlformats.org/drawingml/2006/main">
                        <a:graphicData uri="http://schemas.microsoft.com/office/word/2010/wordprocessingShape">
                          <wps:wsp>
                            <wps:cNvSpPr/>
                            <wps:spPr>
                              <a:xfrm rot="5400000">
                                <a:off x="0" y="0"/>
                                <a:ext cx="1004888" cy="976312"/>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182298" id="Pijl: gebogen omhoog 6" o:spid="_x0000_s1026" style="position:absolute;margin-left:28.7pt;margin-top:9.65pt;width:79.15pt;height:76.8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004888,9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" path="m,732234r638771,l638771,244078r-122039,l760810,r244078,244078l882849,244078r,732234l,976312,,732234xe" fillcolor="#4472c4" strokecolor="#2f528f" strokeweight="1pt">
                      <v:stroke joinstyle="miter"/>
                      <v:path arrowok="t" o:connecttype="custom" o:connectlocs="0,732234;638771,732234;638771,244078;516732,244078;760810,0;1004888,244078;882849,244078;882849,976312;0,976312;0,732234" o:connectangles="0,0,0,0,0,0,0,0,0,0"/>
                    </v:shape>
                  </w:pict>
                </mc:Fallback>
              </mc:AlternateContent>
            </w:r>
          </w:p>
        </w:tc>
        <w:tc>
          <w:tcPr>
            <w:tcW w:w="2268" w:type="dxa"/>
            <w:tcBorders>
              <w:bottom w:val="single" w:sz="4" w:space="0" w:color="auto"/>
            </w:tcBorders>
          </w:tcPr>
          <w:p w:rsidR="007853B6" w:rsidRPr="000B0213" w:rsidRDefault="006F26BC" w:rsidP="000B0213">
            <w:pPr>
              <w:spacing w:after="120" w:line="264" w:lineRule="auto"/>
              <w:rPr>
                <w:lang w:val="en-US" w:eastAsia="nl-NL"/>
              </w:rPr>
            </w:pPr>
            <w:r>
              <w:rPr>
                <w:lang w:eastAsia="nl-NL"/>
              </w:rPr>
              <w:t xml:space="preserve">Asynchrone leer </w:t>
            </w:r>
            <w:r w:rsidR="007853B6" w:rsidRPr="00E9095F">
              <w:rPr>
                <w:lang w:eastAsia="nl-NL"/>
              </w:rPr>
              <w:t>Activiteit</w:t>
            </w:r>
            <w:r w:rsidR="007853B6" w:rsidRPr="000B0213">
              <w:rPr>
                <w:lang w:val="en-US" w:eastAsia="nl-NL"/>
              </w:rPr>
              <w:t xml:space="preserve"> </w:t>
            </w:r>
          </w:p>
          <w:p w:rsidR="007853B6" w:rsidRPr="000B0213" w:rsidRDefault="007853B6" w:rsidP="00E938C5">
            <w:pPr>
              <w:numPr>
                <w:ilvl w:val="0"/>
                <w:numId w:val="14"/>
              </w:numPr>
              <w:spacing w:after="120" w:line="264" w:lineRule="auto"/>
              <w:rPr>
                <w:lang w:eastAsia="nl-NL"/>
              </w:rPr>
            </w:pPr>
            <w:r w:rsidRPr="000B0213">
              <w:rPr>
                <w:lang w:eastAsia="nl-NL"/>
              </w:rPr>
              <w:t xml:space="preserve">Bestuderen van de literatuur in het boek verpleegkundige vaardigheden. </w:t>
            </w:r>
          </w:p>
          <w:p w:rsidR="007853B6" w:rsidRPr="000B0213" w:rsidRDefault="007853B6" w:rsidP="00E938C5">
            <w:pPr>
              <w:numPr>
                <w:ilvl w:val="0"/>
                <w:numId w:val="14"/>
              </w:numPr>
              <w:spacing w:after="120" w:line="264" w:lineRule="auto"/>
              <w:rPr>
                <w:lang w:eastAsia="nl-NL"/>
              </w:rPr>
            </w:pPr>
            <w:r>
              <w:rPr>
                <w:lang w:eastAsia="nl-NL"/>
              </w:rPr>
              <w:t>Bestuderen van de V</w:t>
            </w:r>
            <w:r w:rsidRPr="000B0213">
              <w:rPr>
                <w:lang w:eastAsia="nl-NL"/>
              </w:rPr>
              <w:t xml:space="preserve">ilans protocollen met de daarbij behorende achtergrond informatie m.b.t. katheteriseren van man en vrouw. </w:t>
            </w:r>
          </w:p>
          <w:p w:rsidR="007853B6" w:rsidRPr="000B0213" w:rsidRDefault="007853B6" w:rsidP="00E938C5">
            <w:pPr>
              <w:numPr>
                <w:ilvl w:val="0"/>
                <w:numId w:val="14"/>
              </w:numPr>
              <w:spacing w:after="120" w:line="264" w:lineRule="auto"/>
              <w:rPr>
                <w:lang w:eastAsia="nl-NL"/>
              </w:rPr>
            </w:pPr>
            <w:r w:rsidRPr="000B0213">
              <w:rPr>
                <w:lang w:eastAsia="nl-NL"/>
              </w:rPr>
              <w:t xml:space="preserve">Het online bekijken van een filmpje van het inbrengen van een katheter man en </w:t>
            </w:r>
            <w:r w:rsidRPr="000B0213">
              <w:rPr>
                <w:lang w:eastAsia="nl-NL"/>
              </w:rPr>
              <w:lastRenderedPageBreak/>
              <w:t xml:space="preserve">vrouw. </w:t>
            </w:r>
            <w:r w:rsidR="008245A9">
              <w:rPr>
                <w:lang w:eastAsia="nl-NL"/>
              </w:rPr>
              <w:t>Op de site van datzaljeleren.nl</w:t>
            </w:r>
          </w:p>
          <w:p w:rsidR="007853B6" w:rsidRPr="000B0213" w:rsidRDefault="007853B6" w:rsidP="00E938C5">
            <w:pPr>
              <w:numPr>
                <w:ilvl w:val="0"/>
                <w:numId w:val="10"/>
              </w:numPr>
              <w:spacing w:after="120" w:line="264" w:lineRule="auto"/>
              <w:rPr>
                <w:lang w:eastAsia="nl-NL"/>
              </w:rPr>
            </w:pPr>
            <w:r w:rsidRPr="000B0213">
              <w:rPr>
                <w:lang w:eastAsia="nl-NL"/>
              </w:rPr>
              <w:t xml:space="preserve">Bekijk wat het verschil is tussen het filmpje wat je gezien hebt en de protocollen die je gelezen hebt. </w:t>
            </w:r>
          </w:p>
        </w:tc>
        <w:tc>
          <w:tcPr>
            <w:tcW w:w="2835" w:type="dxa"/>
            <w:tcBorders>
              <w:bottom w:val="single" w:sz="4" w:space="0" w:color="auto"/>
            </w:tcBorders>
          </w:tcPr>
          <w:p w:rsidR="007853B6" w:rsidRPr="000B0213" w:rsidRDefault="007853B6" w:rsidP="000B0213">
            <w:pPr>
              <w:spacing w:after="120" w:line="264" w:lineRule="auto"/>
              <w:rPr>
                <w:lang w:eastAsia="nl-NL"/>
              </w:rPr>
            </w:pPr>
          </w:p>
        </w:tc>
      </w:tr>
    </w:tbl>
    <w:tbl>
      <w:tblPr>
        <w:tblStyle w:val="Tabelraster"/>
        <w:tblpPr w:leftFromText="141" w:rightFromText="141" w:vertAnchor="text" w:horzAnchor="margin" w:tblpXSpec="center" w:tblpY="327"/>
        <w:tblW w:w="14737" w:type="dxa"/>
        <w:tblCellMar>
          <w:left w:w="70" w:type="dxa"/>
          <w:right w:w="70" w:type="dxa"/>
        </w:tblCellMar>
        <w:tblLook w:val="04A0" w:firstRow="1" w:lastRow="0" w:firstColumn="1" w:lastColumn="0" w:noHBand="0" w:noVBand="1"/>
      </w:tblPr>
      <w:tblGrid>
        <w:gridCol w:w="562"/>
        <w:gridCol w:w="14175"/>
      </w:tblGrid>
      <w:tr w:rsidR="000B0213" w:rsidRPr="000B0213" w:rsidTr="007853B6">
        <w:tc>
          <w:tcPr>
            <w:tcW w:w="562" w:type="dxa"/>
            <w:tcBorders>
              <w:bottom w:val="single" w:sz="4" w:space="0" w:color="auto"/>
            </w:tcBorders>
          </w:tcPr>
          <w:p w:rsidR="000B0213" w:rsidRPr="000B0213" w:rsidRDefault="000B0213" w:rsidP="000B0213">
            <w:pPr>
              <w:spacing w:after="120" w:line="264" w:lineRule="auto"/>
              <w:rPr>
                <w:b/>
                <w:lang w:val="en-US" w:eastAsia="nl-NL"/>
              </w:rPr>
            </w:pPr>
            <w:r w:rsidRPr="000B0213">
              <w:rPr>
                <w:b/>
                <w:lang w:val="en-US" w:eastAsia="nl-NL"/>
              </w:rPr>
              <w:t xml:space="preserve">BP 1. </w:t>
            </w:r>
          </w:p>
          <w:p w:rsidR="000B0213" w:rsidRPr="000B0213" w:rsidRDefault="000B0213" w:rsidP="000B0213">
            <w:pPr>
              <w:spacing w:after="120" w:line="264" w:lineRule="auto"/>
              <w:rPr>
                <w:lang w:val="en-US" w:eastAsia="nl-NL"/>
              </w:rPr>
            </w:pPr>
          </w:p>
        </w:tc>
        <w:tc>
          <w:tcPr>
            <w:tcW w:w="14175" w:type="dxa"/>
            <w:tcBorders>
              <w:bottom w:val="single" w:sz="4" w:space="0" w:color="auto"/>
            </w:tcBorders>
          </w:tcPr>
          <w:p w:rsidR="000B0213" w:rsidRPr="000B0213" w:rsidRDefault="000B0213" w:rsidP="000B0213">
            <w:pPr>
              <w:spacing w:after="120" w:line="264" w:lineRule="auto"/>
              <w:rPr>
                <w:b/>
                <w:lang w:eastAsia="nl-NL"/>
              </w:rPr>
            </w:pPr>
            <w:r w:rsidRPr="000B0213">
              <w:rPr>
                <w:lang w:eastAsia="nl-NL"/>
              </w:rPr>
              <w:t xml:space="preserve">Het schematisch overzicht van de onderwijseenheid toont minimaal </w:t>
            </w:r>
            <w:r w:rsidRPr="000B0213">
              <w:rPr>
                <w:b/>
                <w:lang w:eastAsia="nl-NL"/>
              </w:rPr>
              <w:t xml:space="preserve">drie synchrone leeractiviteiten en bijbehorende </w:t>
            </w:r>
            <w:proofErr w:type="spellStart"/>
            <w:r w:rsidRPr="000B0213">
              <w:rPr>
                <w:b/>
                <w:lang w:eastAsia="nl-NL"/>
              </w:rPr>
              <w:t>a-synchrone</w:t>
            </w:r>
            <w:proofErr w:type="spellEnd"/>
            <w:r w:rsidRPr="000B0213">
              <w:rPr>
                <w:b/>
                <w:lang w:eastAsia="nl-NL"/>
              </w:rPr>
              <w:t xml:space="preserve"> leeractiviteiten.</w:t>
            </w:r>
          </w:p>
          <w:p w:rsidR="000B0213" w:rsidRPr="000B0213" w:rsidRDefault="000B0213" w:rsidP="000B0213">
            <w:pPr>
              <w:spacing w:after="120" w:line="264" w:lineRule="auto"/>
              <w:rPr>
                <w:lang w:eastAsia="nl-NL"/>
              </w:rPr>
            </w:pPr>
            <w:r w:rsidRPr="000B0213">
              <w:rPr>
                <w:lang w:eastAsia="nl-NL"/>
              </w:rPr>
              <w:t xml:space="preserve">Alle activiteiten </w:t>
            </w:r>
            <w:r w:rsidRPr="000B0213">
              <w:rPr>
                <w:b/>
                <w:lang w:eastAsia="nl-NL"/>
              </w:rPr>
              <w:t xml:space="preserve">hangen met elkaar samen </w:t>
            </w:r>
            <w:r w:rsidRPr="000B0213">
              <w:rPr>
                <w:lang w:eastAsia="nl-NL"/>
              </w:rPr>
              <w:t xml:space="preserve">en zijn </w:t>
            </w:r>
            <w:r w:rsidRPr="000B0213">
              <w:rPr>
                <w:b/>
                <w:lang w:eastAsia="nl-NL"/>
              </w:rPr>
              <w:t xml:space="preserve">aan elkaar verbonden. </w:t>
            </w:r>
            <w:r w:rsidRPr="000B0213">
              <w:rPr>
                <w:lang w:eastAsia="nl-NL"/>
              </w:rPr>
              <w:t xml:space="preserve">Er is </w:t>
            </w:r>
            <w:r w:rsidRPr="000B0213">
              <w:rPr>
                <w:b/>
                <w:lang w:eastAsia="nl-NL"/>
              </w:rPr>
              <w:t xml:space="preserve">feedback </w:t>
            </w:r>
            <w:r w:rsidRPr="000B0213">
              <w:rPr>
                <w:lang w:eastAsia="nl-NL"/>
              </w:rPr>
              <w:t xml:space="preserve">gevraagd aan een collega en aangegeven op welke wijze deze </w:t>
            </w:r>
            <w:r w:rsidRPr="000B0213">
              <w:rPr>
                <w:b/>
                <w:bCs/>
                <w:lang w:eastAsia="nl-NL"/>
              </w:rPr>
              <w:t xml:space="preserve">feedback </w:t>
            </w:r>
            <w:r w:rsidRPr="000B0213">
              <w:rPr>
                <w:lang w:eastAsia="nl-NL"/>
              </w:rPr>
              <w:t>is verwerkt.</w:t>
            </w:r>
          </w:p>
        </w:tc>
      </w:tr>
    </w:tbl>
    <w:p w:rsidR="000B0213" w:rsidRPr="000B0213" w:rsidRDefault="000B0213" w:rsidP="000B0213">
      <w:pPr>
        <w:rPr>
          <w:lang w:eastAsia="nl-NL"/>
        </w:rPr>
      </w:pPr>
    </w:p>
    <w:p w:rsidR="003A55DF" w:rsidRDefault="000B0213" w:rsidP="000B0213">
      <w:pPr>
        <w:rPr>
          <w:lang w:eastAsia="nl-NL"/>
        </w:rPr>
      </w:pPr>
      <w:r w:rsidRPr="000B0213">
        <w:rPr>
          <w:lang w:eastAsia="nl-NL"/>
        </w:rPr>
        <w:br w:type="page"/>
      </w:r>
    </w:p>
    <w:p w:rsidR="003A55DF" w:rsidRPr="000B0213" w:rsidRDefault="003A55DF" w:rsidP="003A55DF">
      <w:pPr>
        <w:pStyle w:val="Kop2"/>
        <w:rPr>
          <w:lang w:eastAsia="nl-NL"/>
        </w:rPr>
      </w:pPr>
      <w:bookmarkStart w:id="13" w:name="_Toc24910445"/>
      <w:r>
        <w:rPr>
          <w:lang w:eastAsia="nl-NL"/>
        </w:rPr>
        <w:lastRenderedPageBreak/>
        <w:t>Bijlage 4</w:t>
      </w:r>
      <w:bookmarkEnd w:id="13"/>
    </w:p>
    <w:tbl>
      <w:tblPr>
        <w:tblStyle w:val="Tabelraster"/>
        <w:tblpPr w:leftFromText="141" w:rightFromText="141" w:vertAnchor="page" w:horzAnchor="margin" w:tblpXSpec="center" w:tblpY="2191"/>
        <w:tblW w:w="15388" w:type="dxa"/>
        <w:tblLayout w:type="fixed"/>
        <w:tblLook w:val="04A0" w:firstRow="1" w:lastRow="0" w:firstColumn="1" w:lastColumn="0" w:noHBand="0" w:noVBand="1"/>
      </w:tblPr>
      <w:tblGrid>
        <w:gridCol w:w="3256"/>
        <w:gridCol w:w="7512"/>
        <w:gridCol w:w="2552"/>
        <w:gridCol w:w="2068"/>
      </w:tblGrid>
      <w:tr w:rsidR="003A55DF" w:rsidTr="003A55DF">
        <w:tc>
          <w:tcPr>
            <w:tcW w:w="3256" w:type="dxa"/>
          </w:tcPr>
          <w:p w:rsidR="003A55DF" w:rsidRPr="00E34EF4" w:rsidRDefault="003A55DF" w:rsidP="003A55DF">
            <w:pPr>
              <w:jc w:val="both"/>
              <w:rPr>
                <w:b/>
                <w:sz w:val="32"/>
                <w:szCs w:val="32"/>
              </w:rPr>
            </w:pPr>
            <w:r>
              <w:rPr>
                <w:b/>
                <w:sz w:val="32"/>
                <w:szCs w:val="32"/>
              </w:rPr>
              <w:t>Naam onderwijseenheid</w:t>
            </w:r>
          </w:p>
        </w:tc>
        <w:tc>
          <w:tcPr>
            <w:tcW w:w="7512" w:type="dxa"/>
          </w:tcPr>
          <w:p w:rsidR="003A55DF" w:rsidRPr="00E34EF4" w:rsidRDefault="003A55DF" w:rsidP="003A55DF">
            <w:pPr>
              <w:rPr>
                <w:sz w:val="32"/>
                <w:szCs w:val="32"/>
              </w:rPr>
            </w:pPr>
          </w:p>
          <w:p w:rsidR="003A55DF" w:rsidRPr="00E34EF4" w:rsidRDefault="003A55DF" w:rsidP="003A55DF">
            <w:pPr>
              <w:tabs>
                <w:tab w:val="left" w:pos="4965"/>
              </w:tabs>
              <w:rPr>
                <w:sz w:val="32"/>
                <w:szCs w:val="32"/>
              </w:rPr>
            </w:pPr>
            <w:r>
              <w:rPr>
                <w:sz w:val="32"/>
                <w:szCs w:val="32"/>
              </w:rPr>
              <w:t>Vaardigheid onderwijs Semester 1</w:t>
            </w:r>
          </w:p>
          <w:p w:rsidR="003A55DF" w:rsidRPr="00E34EF4" w:rsidRDefault="003A55DF" w:rsidP="003A55DF">
            <w:pPr>
              <w:rPr>
                <w:sz w:val="32"/>
                <w:szCs w:val="32"/>
              </w:rPr>
            </w:pPr>
          </w:p>
        </w:tc>
        <w:tc>
          <w:tcPr>
            <w:tcW w:w="2552" w:type="dxa"/>
          </w:tcPr>
          <w:p w:rsidR="003A55DF" w:rsidRPr="00E34EF4" w:rsidRDefault="003A55DF" w:rsidP="003A55DF">
            <w:pPr>
              <w:rPr>
                <w:b/>
                <w:sz w:val="32"/>
                <w:szCs w:val="32"/>
              </w:rPr>
            </w:pPr>
            <w:r>
              <w:rPr>
                <w:sz w:val="32"/>
                <w:szCs w:val="32"/>
              </w:rPr>
              <w:t xml:space="preserve">OER </w:t>
            </w:r>
            <w:r>
              <w:rPr>
                <w:b/>
                <w:sz w:val="32"/>
                <w:szCs w:val="32"/>
              </w:rPr>
              <w:t>Studiepunten</w:t>
            </w:r>
          </w:p>
          <w:p w:rsidR="003A55DF" w:rsidRPr="00E34EF4" w:rsidRDefault="003A55DF" w:rsidP="003A55DF">
            <w:pPr>
              <w:rPr>
                <w:sz w:val="32"/>
                <w:szCs w:val="32"/>
              </w:rPr>
            </w:pPr>
            <w:r w:rsidRPr="00E34EF4">
              <w:rPr>
                <w:b/>
                <w:sz w:val="32"/>
                <w:szCs w:val="32"/>
              </w:rPr>
              <w:t xml:space="preserve">1 </w:t>
            </w:r>
            <w:proofErr w:type="spellStart"/>
            <w:r w:rsidRPr="00E34EF4">
              <w:rPr>
                <w:b/>
                <w:sz w:val="32"/>
                <w:szCs w:val="32"/>
              </w:rPr>
              <w:t>ects</w:t>
            </w:r>
            <w:proofErr w:type="spellEnd"/>
            <w:r w:rsidRPr="00E34EF4">
              <w:rPr>
                <w:b/>
                <w:sz w:val="32"/>
                <w:szCs w:val="32"/>
              </w:rPr>
              <w:t xml:space="preserve"> = 28 uur studie</w:t>
            </w:r>
          </w:p>
        </w:tc>
        <w:tc>
          <w:tcPr>
            <w:tcW w:w="2068" w:type="dxa"/>
          </w:tcPr>
          <w:p w:rsidR="003A55DF" w:rsidRPr="00E34EF4" w:rsidRDefault="003A55DF" w:rsidP="003A55DF">
            <w:pPr>
              <w:rPr>
                <w:sz w:val="32"/>
                <w:szCs w:val="32"/>
              </w:rPr>
            </w:pPr>
          </w:p>
          <w:p w:rsidR="003A55DF" w:rsidRPr="00E34EF4" w:rsidRDefault="003A55DF" w:rsidP="003A55DF">
            <w:pPr>
              <w:rPr>
                <w:sz w:val="32"/>
                <w:szCs w:val="32"/>
              </w:rPr>
            </w:pPr>
          </w:p>
          <w:p w:rsidR="003A55DF" w:rsidRPr="00E34EF4" w:rsidRDefault="003A55DF" w:rsidP="003A55DF">
            <w:pPr>
              <w:rPr>
                <w:sz w:val="32"/>
                <w:szCs w:val="32"/>
              </w:rPr>
            </w:pPr>
          </w:p>
        </w:tc>
      </w:tr>
      <w:tr w:rsidR="003A55DF" w:rsidTr="003A55DF">
        <w:trPr>
          <w:trHeight w:val="875"/>
        </w:trPr>
        <w:tc>
          <w:tcPr>
            <w:tcW w:w="3256" w:type="dxa"/>
          </w:tcPr>
          <w:p w:rsidR="003A55DF" w:rsidRPr="00E34EF4" w:rsidRDefault="003A55DF" w:rsidP="003A55DF">
            <w:pPr>
              <w:rPr>
                <w:sz w:val="24"/>
                <w:szCs w:val="24"/>
              </w:rPr>
            </w:pPr>
          </w:p>
          <w:p w:rsidR="003A55DF" w:rsidRPr="0045397A" w:rsidRDefault="003A55DF" w:rsidP="003A55DF">
            <w:pPr>
              <w:rPr>
                <w:b/>
                <w:sz w:val="24"/>
                <w:szCs w:val="24"/>
              </w:rPr>
            </w:pPr>
            <w:r>
              <w:rPr>
                <w:b/>
                <w:sz w:val="24"/>
                <w:szCs w:val="24"/>
              </w:rPr>
              <w:t>Omschrijving studieactiviteit</w:t>
            </w:r>
          </w:p>
        </w:tc>
        <w:tc>
          <w:tcPr>
            <w:tcW w:w="7512" w:type="dxa"/>
          </w:tcPr>
          <w:p w:rsidR="003A55DF" w:rsidRPr="00E34EF4" w:rsidRDefault="003A55DF" w:rsidP="003A55DF">
            <w:pPr>
              <w:rPr>
                <w:sz w:val="24"/>
                <w:szCs w:val="24"/>
              </w:rPr>
            </w:pPr>
          </w:p>
          <w:p w:rsidR="003A55DF" w:rsidRPr="00E34EF4" w:rsidRDefault="003A55DF" w:rsidP="003A55DF">
            <w:pPr>
              <w:rPr>
                <w:b/>
                <w:sz w:val="24"/>
                <w:szCs w:val="24"/>
              </w:rPr>
            </w:pPr>
            <w:r w:rsidRPr="00E34EF4">
              <w:rPr>
                <w:b/>
                <w:sz w:val="24"/>
                <w:szCs w:val="24"/>
              </w:rPr>
              <w:t>Studieactiviteit</w:t>
            </w:r>
          </w:p>
        </w:tc>
        <w:tc>
          <w:tcPr>
            <w:tcW w:w="2552" w:type="dxa"/>
          </w:tcPr>
          <w:p w:rsidR="003A55DF" w:rsidRPr="00E34EF4" w:rsidRDefault="003A55DF" w:rsidP="003A55DF">
            <w:pPr>
              <w:rPr>
                <w:sz w:val="24"/>
                <w:szCs w:val="24"/>
              </w:rPr>
            </w:pPr>
            <w:r w:rsidRPr="00E34EF4">
              <w:rPr>
                <w:sz w:val="24"/>
                <w:szCs w:val="24"/>
              </w:rPr>
              <w:t xml:space="preserve">Geschatte studietijd volgens </w:t>
            </w:r>
            <w:proofErr w:type="spellStart"/>
            <w:r w:rsidRPr="00E34EF4">
              <w:rPr>
                <w:sz w:val="24"/>
                <w:szCs w:val="24"/>
              </w:rPr>
              <w:t>Kalleneberg</w:t>
            </w:r>
            <w:proofErr w:type="spellEnd"/>
            <w:r w:rsidRPr="00E34EF4">
              <w:rPr>
                <w:sz w:val="24"/>
                <w:szCs w:val="24"/>
              </w:rPr>
              <w:t xml:space="preserve"> </w:t>
            </w:r>
          </w:p>
          <w:p w:rsidR="003A55DF" w:rsidRPr="00E34EF4" w:rsidRDefault="003A55DF" w:rsidP="003A55DF">
            <w:pPr>
              <w:rPr>
                <w:sz w:val="24"/>
                <w:szCs w:val="24"/>
              </w:rPr>
            </w:pPr>
            <w:r w:rsidRPr="00E34EF4">
              <w:rPr>
                <w:sz w:val="24"/>
                <w:szCs w:val="24"/>
              </w:rPr>
              <w:t>pag.</w:t>
            </w:r>
            <w:r w:rsidRPr="00E34EF4">
              <w:rPr>
                <w:rFonts w:eastAsia="MS PGothic" w:hAnsi="Univers" w:cs="MS PGothic"/>
                <w:color w:val="0000FF"/>
                <w:sz w:val="24"/>
                <w:szCs w:val="24"/>
              </w:rPr>
              <w:t xml:space="preserve"> </w:t>
            </w:r>
            <w:r w:rsidRPr="00E34EF4">
              <w:rPr>
                <w:rFonts w:eastAsia="MS PGothic" w:hAnsi="Univers" w:cs="MS PGothic"/>
                <w:sz w:val="24"/>
                <w:szCs w:val="24"/>
              </w:rPr>
              <w:t>324</w:t>
            </w:r>
            <w:r w:rsidRPr="00E34EF4">
              <w:rPr>
                <w:rFonts w:eastAsia="MS PGothic" w:hAnsi="Univers" w:cs="MS PGothic"/>
                <w:color w:val="0000FF"/>
                <w:sz w:val="24"/>
                <w:szCs w:val="24"/>
              </w:rPr>
              <w:t xml:space="preserve"> </w:t>
            </w:r>
            <w:r w:rsidRPr="00E34EF4">
              <w:rPr>
                <w:sz w:val="24"/>
                <w:szCs w:val="24"/>
              </w:rPr>
              <w:t>studielast V3.15</w:t>
            </w:r>
          </w:p>
        </w:tc>
        <w:tc>
          <w:tcPr>
            <w:tcW w:w="2068" w:type="dxa"/>
          </w:tcPr>
          <w:p w:rsidR="003A55DF" w:rsidRDefault="003A55DF" w:rsidP="003A55DF"/>
        </w:tc>
      </w:tr>
      <w:tr w:rsidR="003A55DF" w:rsidTr="003A55DF">
        <w:tc>
          <w:tcPr>
            <w:tcW w:w="3256" w:type="dxa"/>
          </w:tcPr>
          <w:p w:rsidR="003A55DF" w:rsidRPr="00E34EF4" w:rsidRDefault="003A55DF" w:rsidP="003A55DF">
            <w:pPr>
              <w:rPr>
                <w:sz w:val="24"/>
                <w:szCs w:val="24"/>
              </w:rPr>
            </w:pPr>
            <w:r>
              <w:rPr>
                <w:sz w:val="24"/>
                <w:szCs w:val="24"/>
              </w:rPr>
              <w:t>Synchroon</w:t>
            </w:r>
          </w:p>
          <w:p w:rsidR="003A55DF" w:rsidRPr="00E34EF4" w:rsidRDefault="003A55DF" w:rsidP="003A55DF">
            <w:pPr>
              <w:rPr>
                <w:sz w:val="24"/>
                <w:szCs w:val="24"/>
              </w:rPr>
            </w:pPr>
          </w:p>
        </w:tc>
        <w:tc>
          <w:tcPr>
            <w:tcW w:w="7512" w:type="dxa"/>
          </w:tcPr>
          <w:p w:rsidR="003A55DF" w:rsidRPr="00E34EF4" w:rsidRDefault="003A55DF" w:rsidP="003A55DF">
            <w:pPr>
              <w:rPr>
                <w:sz w:val="24"/>
                <w:szCs w:val="24"/>
              </w:rPr>
            </w:pPr>
            <w:r>
              <w:rPr>
                <w:sz w:val="24"/>
                <w:szCs w:val="24"/>
              </w:rPr>
              <w:t xml:space="preserve">Begeleidende lessen 17 lessen per  semester. 1 les is 1.5 uur. </w:t>
            </w:r>
          </w:p>
          <w:p w:rsidR="003A55DF" w:rsidRPr="00E34EF4" w:rsidRDefault="003A55DF" w:rsidP="003A55DF">
            <w:pPr>
              <w:rPr>
                <w:sz w:val="24"/>
                <w:szCs w:val="24"/>
              </w:rPr>
            </w:pPr>
          </w:p>
          <w:p w:rsidR="003A55DF" w:rsidRPr="00E34EF4" w:rsidRDefault="003A55DF" w:rsidP="003A55DF">
            <w:pPr>
              <w:rPr>
                <w:sz w:val="24"/>
                <w:szCs w:val="24"/>
              </w:rPr>
            </w:pPr>
          </w:p>
        </w:tc>
        <w:tc>
          <w:tcPr>
            <w:tcW w:w="2552" w:type="dxa"/>
          </w:tcPr>
          <w:p w:rsidR="003A55DF" w:rsidRPr="00E34EF4" w:rsidRDefault="003A55DF" w:rsidP="003A55DF">
            <w:pPr>
              <w:rPr>
                <w:sz w:val="24"/>
                <w:szCs w:val="24"/>
              </w:rPr>
            </w:pPr>
            <w:r>
              <w:rPr>
                <w:sz w:val="24"/>
                <w:szCs w:val="24"/>
              </w:rPr>
              <w:t xml:space="preserve">25.5 uur. </w:t>
            </w:r>
          </w:p>
        </w:tc>
        <w:tc>
          <w:tcPr>
            <w:tcW w:w="2068" w:type="dxa"/>
          </w:tcPr>
          <w:p w:rsidR="003A55DF" w:rsidRDefault="003A55DF" w:rsidP="003A55DF"/>
        </w:tc>
      </w:tr>
      <w:tr w:rsidR="003A55DF" w:rsidTr="003A55DF">
        <w:tc>
          <w:tcPr>
            <w:tcW w:w="3256" w:type="dxa"/>
          </w:tcPr>
          <w:p w:rsidR="003A55DF" w:rsidRDefault="003A55DF" w:rsidP="003A55DF">
            <w:r>
              <w:t>Asynchroon lessen x 17</w:t>
            </w:r>
          </w:p>
          <w:p w:rsidR="003A55DF" w:rsidRDefault="003A55DF" w:rsidP="003A55DF"/>
          <w:p w:rsidR="003A55DF" w:rsidRDefault="003A55DF" w:rsidP="003A55DF"/>
        </w:tc>
        <w:tc>
          <w:tcPr>
            <w:tcW w:w="7512" w:type="dxa"/>
          </w:tcPr>
          <w:p w:rsidR="003A55DF" w:rsidRDefault="003A55DF" w:rsidP="00E938C5">
            <w:pPr>
              <w:pStyle w:val="Lijstalinea"/>
              <w:numPr>
                <w:ilvl w:val="0"/>
                <w:numId w:val="16"/>
              </w:numPr>
            </w:pPr>
            <w:r>
              <w:t xml:space="preserve">Literatuur lezen gemiddeld 10 pagina’s per les, </w:t>
            </w:r>
          </w:p>
          <w:p w:rsidR="003A55DF" w:rsidRDefault="003A55DF" w:rsidP="00E938C5">
            <w:pPr>
              <w:pStyle w:val="Lijstalinea"/>
              <w:numPr>
                <w:ilvl w:val="0"/>
                <w:numId w:val="16"/>
              </w:numPr>
            </w:pPr>
            <w:r>
              <w:t xml:space="preserve">Bestuderen van vilans protocollen gemiddeld 2 per les, ongeveer 2 pagina’s dus totaal 4.  </w:t>
            </w:r>
          </w:p>
          <w:p w:rsidR="003A55DF" w:rsidRDefault="003A55DF" w:rsidP="00E938C5">
            <w:pPr>
              <w:pStyle w:val="Lijstalinea"/>
              <w:numPr>
                <w:ilvl w:val="0"/>
                <w:numId w:val="16"/>
              </w:numPr>
            </w:pPr>
            <w:r>
              <w:t xml:space="preserve">Gemiddeld 2 filmpjes bekijken per les 1 filmpje duurt ongeveer 10 minuten.  </w:t>
            </w:r>
          </w:p>
          <w:p w:rsidR="003A55DF" w:rsidRDefault="003A55DF" w:rsidP="00E938C5">
            <w:pPr>
              <w:pStyle w:val="Lijstalinea"/>
              <w:numPr>
                <w:ilvl w:val="0"/>
                <w:numId w:val="16"/>
              </w:numPr>
            </w:pPr>
            <w:r>
              <w:t xml:space="preserve">Bekijken wat de verschillen zijn tussen het filmpje en het protocol. </w:t>
            </w:r>
          </w:p>
        </w:tc>
        <w:tc>
          <w:tcPr>
            <w:tcW w:w="2552" w:type="dxa"/>
          </w:tcPr>
          <w:p w:rsidR="003A55DF" w:rsidRDefault="003A55DF" w:rsidP="00E938C5">
            <w:pPr>
              <w:pStyle w:val="Lijstalinea"/>
              <w:numPr>
                <w:ilvl w:val="0"/>
                <w:numId w:val="16"/>
              </w:numPr>
            </w:pPr>
            <w:r>
              <w:t>23.8 uur</w:t>
            </w:r>
          </w:p>
          <w:p w:rsidR="003A55DF" w:rsidRDefault="003A55DF" w:rsidP="00E938C5">
            <w:pPr>
              <w:pStyle w:val="Lijstalinea"/>
              <w:numPr>
                <w:ilvl w:val="0"/>
                <w:numId w:val="16"/>
              </w:numPr>
            </w:pPr>
            <w:r>
              <w:t>11 uur</w:t>
            </w:r>
          </w:p>
          <w:p w:rsidR="003A55DF" w:rsidRDefault="003A55DF" w:rsidP="00E938C5">
            <w:pPr>
              <w:pStyle w:val="Lijstalinea"/>
              <w:numPr>
                <w:ilvl w:val="0"/>
                <w:numId w:val="16"/>
              </w:numPr>
            </w:pPr>
            <w:r>
              <w:t>5.5 uur</w:t>
            </w:r>
          </w:p>
          <w:p w:rsidR="003A55DF" w:rsidRDefault="003A55DF" w:rsidP="00E938C5">
            <w:pPr>
              <w:pStyle w:val="Lijstalinea"/>
              <w:numPr>
                <w:ilvl w:val="0"/>
                <w:numId w:val="16"/>
              </w:numPr>
            </w:pPr>
            <w:r>
              <w:t>17 uur</w:t>
            </w:r>
          </w:p>
        </w:tc>
        <w:tc>
          <w:tcPr>
            <w:tcW w:w="2068" w:type="dxa"/>
          </w:tcPr>
          <w:p w:rsidR="003A55DF" w:rsidRDefault="00E9095F" w:rsidP="003A55DF">
            <w:r>
              <w:t>Een</w:t>
            </w:r>
            <w:r w:rsidR="003A55DF">
              <w:t xml:space="preserve"> berekening van 17 a synchrone lessen. </w:t>
            </w:r>
          </w:p>
        </w:tc>
      </w:tr>
      <w:tr w:rsidR="003A55DF" w:rsidTr="003A55DF">
        <w:tc>
          <w:tcPr>
            <w:tcW w:w="3256" w:type="dxa"/>
          </w:tcPr>
          <w:p w:rsidR="003A55DF" w:rsidRDefault="003A55DF" w:rsidP="003A55DF">
            <w:r>
              <w:t>toets</w:t>
            </w:r>
          </w:p>
          <w:p w:rsidR="003A55DF" w:rsidRDefault="003A55DF" w:rsidP="003A55DF"/>
        </w:tc>
        <w:tc>
          <w:tcPr>
            <w:tcW w:w="7512" w:type="dxa"/>
          </w:tcPr>
          <w:p w:rsidR="003A55DF" w:rsidRDefault="003A55DF" w:rsidP="003A55DF">
            <w:r>
              <w:t xml:space="preserve">Er wordt een film opgenomen van 20 minuten van een handeling 2 keer per jaar. Van de film wordt er een reflectie verslag gemaakt. Er wordt geoefend voordat de film opgenomen kan worden. Geschat wordt dat studenten hier ongeveer 20 uur per assessment mee bezig zijn. </w:t>
            </w:r>
            <w:r w:rsidR="00E9095F">
              <w:t xml:space="preserve">Dit is gebaseerd op de ervaring van de toetsing van vorig jaar. </w:t>
            </w:r>
          </w:p>
          <w:p w:rsidR="003A55DF" w:rsidRDefault="003A55DF" w:rsidP="003A55DF"/>
          <w:p w:rsidR="003A55DF" w:rsidRDefault="003A55DF" w:rsidP="003A55DF"/>
        </w:tc>
        <w:tc>
          <w:tcPr>
            <w:tcW w:w="2552" w:type="dxa"/>
          </w:tcPr>
          <w:p w:rsidR="003A55DF" w:rsidRDefault="003A55DF" w:rsidP="003A55DF">
            <w:r>
              <w:t>20 uur</w:t>
            </w:r>
          </w:p>
        </w:tc>
        <w:tc>
          <w:tcPr>
            <w:tcW w:w="2068" w:type="dxa"/>
          </w:tcPr>
          <w:p w:rsidR="003A55DF" w:rsidRDefault="003A55DF" w:rsidP="003A55DF"/>
        </w:tc>
      </w:tr>
      <w:tr w:rsidR="003A55DF" w:rsidTr="003A55DF">
        <w:tc>
          <w:tcPr>
            <w:tcW w:w="3256" w:type="dxa"/>
          </w:tcPr>
          <w:p w:rsidR="003A55DF" w:rsidRDefault="003A55DF" w:rsidP="003A55DF"/>
          <w:p w:rsidR="003A55DF" w:rsidRDefault="003A55DF" w:rsidP="003A55DF"/>
        </w:tc>
        <w:tc>
          <w:tcPr>
            <w:tcW w:w="7512" w:type="dxa"/>
          </w:tcPr>
          <w:p w:rsidR="003A55DF" w:rsidRDefault="003A55DF" w:rsidP="003A55DF"/>
          <w:p w:rsidR="003A55DF" w:rsidRDefault="003A55DF" w:rsidP="003A55DF"/>
          <w:p w:rsidR="003A55DF" w:rsidRDefault="003A55DF" w:rsidP="003A55DF"/>
        </w:tc>
        <w:tc>
          <w:tcPr>
            <w:tcW w:w="2552" w:type="dxa"/>
          </w:tcPr>
          <w:p w:rsidR="003A55DF" w:rsidRDefault="003A55DF" w:rsidP="003A55DF"/>
        </w:tc>
        <w:tc>
          <w:tcPr>
            <w:tcW w:w="2068" w:type="dxa"/>
          </w:tcPr>
          <w:p w:rsidR="003A55DF" w:rsidRDefault="003A55DF" w:rsidP="003A55DF"/>
        </w:tc>
      </w:tr>
      <w:tr w:rsidR="003A55DF" w:rsidTr="003A55DF">
        <w:tc>
          <w:tcPr>
            <w:tcW w:w="3256" w:type="dxa"/>
            <w:tcBorders>
              <w:bottom w:val="single" w:sz="4" w:space="0" w:color="auto"/>
            </w:tcBorders>
          </w:tcPr>
          <w:p w:rsidR="003A55DF" w:rsidRDefault="003A55DF" w:rsidP="003A55DF"/>
          <w:p w:rsidR="003A55DF" w:rsidRDefault="003A55DF" w:rsidP="003A55DF"/>
        </w:tc>
        <w:tc>
          <w:tcPr>
            <w:tcW w:w="7512" w:type="dxa"/>
            <w:tcBorders>
              <w:bottom w:val="single" w:sz="4" w:space="0" w:color="auto"/>
            </w:tcBorders>
          </w:tcPr>
          <w:p w:rsidR="003A55DF" w:rsidRDefault="003A55DF" w:rsidP="003A55DF"/>
          <w:p w:rsidR="003A55DF" w:rsidRDefault="003A55DF" w:rsidP="003A55DF"/>
          <w:p w:rsidR="003A55DF" w:rsidRDefault="003A55DF" w:rsidP="003A55DF"/>
        </w:tc>
        <w:tc>
          <w:tcPr>
            <w:tcW w:w="2552" w:type="dxa"/>
            <w:tcBorders>
              <w:bottom w:val="single" w:sz="4" w:space="0" w:color="auto"/>
            </w:tcBorders>
          </w:tcPr>
          <w:p w:rsidR="003A55DF" w:rsidRDefault="003A55DF" w:rsidP="003A55DF"/>
        </w:tc>
        <w:tc>
          <w:tcPr>
            <w:tcW w:w="2068" w:type="dxa"/>
            <w:tcBorders>
              <w:bottom w:val="single" w:sz="4" w:space="0" w:color="auto"/>
            </w:tcBorders>
          </w:tcPr>
          <w:p w:rsidR="003A55DF" w:rsidRDefault="003A55DF" w:rsidP="003A55DF">
            <w:r>
              <w:rPr>
                <w:noProof/>
                <w:lang w:val="en-US"/>
              </w:rPr>
              <mc:AlternateContent>
                <mc:Choice Requires="wps">
                  <w:drawing>
                    <wp:anchor distT="0" distB="0" distL="114300" distR="114300" simplePos="0" relativeHeight="251665408" behindDoc="0" locked="0" layoutInCell="1" allowOverlap="1" wp14:anchorId="0E162DF3" wp14:editId="03ED83B8">
                      <wp:simplePos x="0" y="0"/>
                      <wp:positionH relativeFrom="column">
                        <wp:posOffset>890588</wp:posOffset>
                      </wp:positionH>
                      <wp:positionV relativeFrom="paragraph">
                        <wp:posOffset>133032</wp:posOffset>
                      </wp:positionV>
                      <wp:extent cx="392806" cy="360608"/>
                      <wp:effectExtent l="0" t="0" r="0" b="0"/>
                      <wp:wrapNone/>
                      <wp:docPr id="3" name="Plusteken 1"/>
                      <wp:cNvGraphicFramePr/>
                      <a:graphic xmlns:a="http://schemas.openxmlformats.org/drawingml/2006/main">
                        <a:graphicData uri="http://schemas.microsoft.com/office/word/2010/wordprocessingShape">
                          <wps:wsp>
                            <wps:cNvSpPr/>
                            <wps:spPr>
                              <a:xfrm>
                                <a:off x="0" y="0"/>
                                <a:ext cx="392806" cy="360608"/>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F7C3EA" id="Plusteken 1" o:spid="_x0000_s1026" style="position:absolute;margin-left:70.15pt;margin-top:10.45pt;width:30.95pt;height:28.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92806,36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" path="m52066,137896r101929,l153995,47799r84816,l238811,137896r101929,l340740,222712r-101929,l238811,312809r-84816,l153995,222712r-101929,l52066,137896xe" fillcolor="#5b9bd5 [3204]" strokecolor="#1f4d78 [1604]" strokeweight="1pt">
                      <v:stroke joinstyle="miter"/>
                      <v:path arrowok="t" o:connecttype="custom" o:connectlocs="52066,137896;153995,137896;153995,47799;238811,47799;238811,137896;340740,137896;340740,222712;238811,222712;238811,312809;153995,312809;153995,222712;52066,222712;52066,137896" o:connectangles="0,0,0,0,0,0,0,0,0,0,0,0,0"/>
                    </v:shape>
                  </w:pict>
                </mc:Fallback>
              </mc:AlternateContent>
            </w:r>
          </w:p>
        </w:tc>
      </w:tr>
      <w:tr w:rsidR="003A55DF" w:rsidTr="003A55DF">
        <w:tc>
          <w:tcPr>
            <w:tcW w:w="3256" w:type="dxa"/>
            <w:tcBorders>
              <w:bottom w:val="single" w:sz="4" w:space="0" w:color="auto"/>
            </w:tcBorders>
          </w:tcPr>
          <w:p w:rsidR="003A55DF" w:rsidRDefault="003A55DF" w:rsidP="003A55DF"/>
          <w:p w:rsidR="003A55DF" w:rsidRDefault="003A55DF" w:rsidP="003A55DF"/>
        </w:tc>
        <w:tc>
          <w:tcPr>
            <w:tcW w:w="7512" w:type="dxa"/>
            <w:tcBorders>
              <w:bottom w:val="single" w:sz="4" w:space="0" w:color="auto"/>
            </w:tcBorders>
          </w:tcPr>
          <w:p w:rsidR="003A55DF" w:rsidRPr="00E33817" w:rsidRDefault="003A55DF" w:rsidP="003A55DF">
            <w:pPr>
              <w:rPr>
                <w:b/>
              </w:rPr>
            </w:pPr>
          </w:p>
        </w:tc>
        <w:tc>
          <w:tcPr>
            <w:tcW w:w="2552" w:type="dxa"/>
            <w:tcBorders>
              <w:bottom w:val="single" w:sz="4" w:space="0" w:color="auto"/>
            </w:tcBorders>
          </w:tcPr>
          <w:p w:rsidR="003A55DF" w:rsidRPr="00E33817" w:rsidRDefault="003A55DF" w:rsidP="003A55DF">
            <w:pPr>
              <w:rPr>
                <w:b/>
              </w:rPr>
            </w:pPr>
            <w:r w:rsidRPr="00E33817">
              <w:rPr>
                <w:b/>
              </w:rPr>
              <w:t xml:space="preserve">Totale (reële)  berekende studielast </w:t>
            </w:r>
          </w:p>
          <w:p w:rsidR="003A55DF" w:rsidRPr="00E33817" w:rsidRDefault="003A55DF" w:rsidP="003A55DF">
            <w:pPr>
              <w:rPr>
                <w:b/>
              </w:rPr>
            </w:pPr>
          </w:p>
          <w:p w:rsidR="003A55DF" w:rsidRPr="00E33817" w:rsidRDefault="003A55DF" w:rsidP="003A55DF">
            <w:pPr>
              <w:rPr>
                <w:b/>
              </w:rPr>
            </w:pPr>
          </w:p>
        </w:tc>
        <w:tc>
          <w:tcPr>
            <w:tcW w:w="2068" w:type="dxa"/>
            <w:tcBorders>
              <w:bottom w:val="single" w:sz="4" w:space="0" w:color="auto"/>
            </w:tcBorders>
          </w:tcPr>
          <w:p w:rsidR="003A55DF" w:rsidRDefault="003A55DF" w:rsidP="003A55DF"/>
          <w:p w:rsidR="003A55DF" w:rsidRDefault="003A55DF" w:rsidP="003A55DF">
            <w:r>
              <w:t>103 uur dus 3ects</w:t>
            </w:r>
          </w:p>
          <w:p w:rsidR="003A55DF" w:rsidRDefault="003A55DF" w:rsidP="003A55DF"/>
        </w:tc>
      </w:tr>
    </w:tbl>
    <w:p w:rsidR="001F6CCD" w:rsidRDefault="001F6CCD" w:rsidP="001F6CCD"/>
    <w:tbl>
      <w:tblPr>
        <w:tblStyle w:val="Tabelraster"/>
        <w:tblW w:w="0" w:type="auto"/>
        <w:tblLook w:val="04A0" w:firstRow="1" w:lastRow="0" w:firstColumn="1" w:lastColumn="0" w:noHBand="0" w:noVBand="1"/>
      </w:tblPr>
      <w:tblGrid>
        <w:gridCol w:w="888"/>
        <w:gridCol w:w="12062"/>
      </w:tblGrid>
      <w:tr w:rsidR="001F6CCD" w:rsidTr="006C0FF6">
        <w:tc>
          <w:tcPr>
            <w:tcW w:w="988" w:type="dxa"/>
          </w:tcPr>
          <w:p w:rsidR="001F6CCD" w:rsidRPr="00AE3FEB" w:rsidRDefault="001F6CCD" w:rsidP="006C0FF6">
            <w:pPr>
              <w:rPr>
                <w:b/>
              </w:rPr>
            </w:pPr>
            <w:r w:rsidRPr="00AE3FEB">
              <w:rPr>
                <w:b/>
              </w:rPr>
              <w:t>BP 1</w:t>
            </w:r>
          </w:p>
        </w:tc>
        <w:tc>
          <w:tcPr>
            <w:tcW w:w="14400" w:type="dxa"/>
          </w:tcPr>
          <w:p w:rsidR="001F6CCD" w:rsidRPr="00AE3FEB" w:rsidRDefault="001F6CCD" w:rsidP="006C0FF6">
            <w:pPr>
              <w:tabs>
                <w:tab w:val="left" w:pos="893"/>
              </w:tabs>
              <w:rPr>
                <w:b/>
              </w:rPr>
            </w:pPr>
            <w:r w:rsidRPr="00AE3FEB">
              <w:rPr>
                <w:b/>
              </w:rPr>
              <w:t>De studiebelasting is kloppend volgens het aantal ECTS dat verbonden is aan de onderwijseenheid en er is een heldere onderbouwing voor gegeven.</w:t>
            </w:r>
          </w:p>
        </w:tc>
      </w:tr>
    </w:tbl>
    <w:p w:rsidR="001F6CCD" w:rsidRDefault="001F6CCD" w:rsidP="001F6CCD"/>
    <w:p w:rsidR="00513D26" w:rsidRDefault="00513D26">
      <w:r>
        <w:br w:type="page"/>
      </w:r>
    </w:p>
    <w:p w:rsidR="001F6CCD" w:rsidRDefault="00513D26" w:rsidP="00513D26">
      <w:pPr>
        <w:pStyle w:val="Kop2"/>
      </w:pPr>
      <w:bookmarkStart w:id="14" w:name="_Toc24910446"/>
      <w:r>
        <w:lastRenderedPageBreak/>
        <w:t>Bijlage 5</w:t>
      </w:r>
      <w:bookmarkEnd w:id="14"/>
    </w:p>
    <w:p w:rsidR="00513D26" w:rsidRDefault="00513D26" w:rsidP="00513D26"/>
    <w:p w:rsidR="008245A9" w:rsidRDefault="008245A9" w:rsidP="00C8521B">
      <w:pPr>
        <w:rPr>
          <w:rFonts w:eastAsia="Times New Roman"/>
          <w:sz w:val="22"/>
          <w:szCs w:val="22"/>
          <w:lang w:eastAsia="nl-NL"/>
        </w:rPr>
      </w:pPr>
      <w:r>
        <w:rPr>
          <w:rFonts w:eastAsia="Times New Roman"/>
          <w:sz w:val="22"/>
          <w:szCs w:val="22"/>
          <w:lang w:eastAsia="nl-NL"/>
        </w:rPr>
        <w:t>Het draaiboek heb ik gemaakt voor bijeenkomst 2</w:t>
      </w:r>
    </w:p>
    <w:p w:rsidR="00513D26" w:rsidRDefault="00513D26" w:rsidP="00C8521B">
      <w:pPr>
        <w:rPr>
          <w:rFonts w:eastAsia="Times New Roman"/>
          <w:sz w:val="22"/>
          <w:szCs w:val="22"/>
          <w:lang w:eastAsia="nl-NL"/>
        </w:rPr>
      </w:pPr>
      <w:r w:rsidRPr="00C8521B">
        <w:rPr>
          <w:rFonts w:eastAsia="Times New Roman"/>
          <w:sz w:val="22"/>
          <w:szCs w:val="22"/>
          <w:lang w:eastAsia="nl-NL"/>
        </w:rPr>
        <w:t xml:space="preserve">De les duurt 2 uur en 30 minuten. </w:t>
      </w:r>
    </w:p>
    <w:p w:rsidR="00CB47F0" w:rsidRPr="00CB47F0" w:rsidRDefault="00CB47F0" w:rsidP="00C8521B">
      <w:pPr>
        <w:rPr>
          <w:rFonts w:eastAsia="Times New Roman"/>
          <w:b/>
          <w:sz w:val="22"/>
          <w:szCs w:val="22"/>
          <w:lang w:eastAsia="nl-NL"/>
        </w:rPr>
      </w:pPr>
      <w:r>
        <w:rPr>
          <w:rFonts w:eastAsia="Times New Roman"/>
          <w:b/>
          <w:sz w:val="22"/>
          <w:szCs w:val="22"/>
          <w:lang w:eastAsia="nl-NL"/>
        </w:rPr>
        <w:t>Lesdoelen:</w:t>
      </w:r>
    </w:p>
    <w:p w:rsidR="00CB47F0" w:rsidRPr="00CB47F0" w:rsidRDefault="00513D26" w:rsidP="00CB47F0">
      <w:pPr>
        <w:pStyle w:val="Lijstalinea"/>
        <w:numPr>
          <w:ilvl w:val="0"/>
          <w:numId w:val="41"/>
        </w:numPr>
        <w:rPr>
          <w:rFonts w:eastAsia="Times New Roman"/>
          <w:sz w:val="22"/>
          <w:szCs w:val="22"/>
          <w:lang w:eastAsia="nl-NL"/>
        </w:rPr>
      </w:pPr>
      <w:r w:rsidRPr="00CB47F0">
        <w:rPr>
          <w:rFonts w:eastAsia="Times New Roman"/>
          <w:b/>
          <w:sz w:val="22"/>
          <w:szCs w:val="22"/>
          <w:lang w:eastAsia="nl-NL"/>
        </w:rPr>
        <w:t>Le</w:t>
      </w:r>
      <w:r w:rsidR="00CB47F0" w:rsidRPr="00CB47F0">
        <w:rPr>
          <w:rFonts w:eastAsia="Times New Roman"/>
          <w:sz w:val="22"/>
          <w:szCs w:val="22"/>
          <w:lang w:eastAsia="nl-NL"/>
        </w:rPr>
        <w:t xml:space="preserve"> Je kunt precies en bekwaam werken volgens de bekwaamheidseisen, veiligheidsregels en –voorschriften en wettelijke richtlijnen, zoals de Wet BIG. </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de omstandigheden beoordelen waaronder je wel of geen neusmaagsonde mag inbrengen.</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het verschil beschrijven tussen een neusmaagsonde en een PEG-sonde, hun indicaties en het bijbehorende materiaal.</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bereidt je correct voor: je creëert de juiste voorwaarden en controleert de gezondheidssituatie en de psychische gesteldheid van de zorgvrager.</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volgens het voorgeschreven protocol en wettelijke richtlijnen een neusmaagsonde inbrengen en verwijderen.</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volgens het voorgeschreven protocol en wettelijke richtlijnen een PEG-sonde verzorgen.</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volgens het voorgeschreven protocol en wettelijke richtlijnen sondevoeding in porties of per voedingspomp toedienen aan de zorgvrager.</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 xml:space="preserve">Je kunt laten zien dat je rekening houdt met de specifieke kenmerken en de beleving van de zorgvrager. </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complicaties rondom maagsondes tijdig signaleren en beoordelen welke actie je hierop moet ondernemen.</w:t>
      </w:r>
    </w:p>
    <w:p w:rsidR="00CB47F0" w:rsidRPr="00CB47F0" w:rsidRDefault="00CB47F0" w:rsidP="00CB47F0">
      <w:pPr>
        <w:pStyle w:val="Lijstalinea"/>
        <w:numPr>
          <w:ilvl w:val="0"/>
          <w:numId w:val="41"/>
        </w:numPr>
        <w:rPr>
          <w:rFonts w:eastAsia="Times New Roman"/>
          <w:sz w:val="22"/>
          <w:szCs w:val="22"/>
          <w:lang w:eastAsia="nl-NL"/>
        </w:rPr>
      </w:pPr>
      <w:r w:rsidRPr="00CB47F0">
        <w:rPr>
          <w:rFonts w:eastAsia="Times New Roman"/>
          <w:sz w:val="22"/>
          <w:szCs w:val="22"/>
          <w:lang w:eastAsia="nl-NL"/>
        </w:rPr>
        <w:t>Je kunt complicaties bij zorgvragers met sondevoeding herkennen hierop actie ondernemen.</w:t>
      </w:r>
    </w:p>
    <w:p w:rsidR="00513D26" w:rsidRPr="00115D88" w:rsidRDefault="00CB47F0" w:rsidP="00C8521B">
      <w:pPr>
        <w:pStyle w:val="Lijstalinea"/>
        <w:numPr>
          <w:ilvl w:val="0"/>
          <w:numId w:val="41"/>
        </w:numPr>
        <w:rPr>
          <w:rFonts w:eastAsia="Times New Roman"/>
          <w:sz w:val="22"/>
          <w:szCs w:val="22"/>
          <w:lang w:eastAsia="nl-NL"/>
        </w:rPr>
      </w:pPr>
      <w:r w:rsidRPr="00CB47F0">
        <w:rPr>
          <w:rFonts w:eastAsia="Times New Roman"/>
          <w:sz w:val="22"/>
          <w:szCs w:val="22"/>
          <w:lang w:eastAsia="nl-NL"/>
        </w:rPr>
        <w:t xml:space="preserve">Je geeft de juiste leefregels mee aan de patiënt. </w:t>
      </w:r>
    </w:p>
    <w:p w:rsidR="0092445B" w:rsidRDefault="0092445B" w:rsidP="0092445B">
      <w:pPr>
        <w:rPr>
          <w:rFonts w:eastAsia="Times New Roman"/>
          <w:sz w:val="22"/>
          <w:szCs w:val="22"/>
          <w:lang w:eastAsia="nl-NL"/>
        </w:rPr>
      </w:pPr>
    </w:p>
    <w:p w:rsidR="00513D26" w:rsidRPr="0092445B" w:rsidRDefault="00513D26" w:rsidP="0092445B">
      <w:pPr>
        <w:rPr>
          <w:rFonts w:eastAsia="Times New Roman"/>
          <w:sz w:val="22"/>
          <w:szCs w:val="22"/>
          <w:lang w:eastAsia="nl-NL"/>
        </w:rPr>
      </w:pPr>
      <w:r w:rsidRPr="0092445B">
        <w:rPr>
          <w:rFonts w:eastAsia="Times New Roman"/>
          <w:sz w:val="22"/>
          <w:szCs w:val="22"/>
          <w:lang w:eastAsia="nl-NL"/>
        </w:rPr>
        <w:t xml:space="preserve">De studenten hebben in het hoorcollege van vorige week alle theorie </w:t>
      </w:r>
      <w:proofErr w:type="spellStart"/>
      <w:r w:rsidRPr="0092445B">
        <w:rPr>
          <w:rFonts w:eastAsia="Times New Roman"/>
          <w:sz w:val="22"/>
          <w:szCs w:val="22"/>
          <w:lang w:eastAsia="nl-NL"/>
        </w:rPr>
        <w:t>mbt</w:t>
      </w:r>
      <w:proofErr w:type="spellEnd"/>
      <w:r w:rsidRPr="0092445B">
        <w:rPr>
          <w:rFonts w:eastAsia="Times New Roman"/>
          <w:sz w:val="22"/>
          <w:szCs w:val="22"/>
          <w:lang w:eastAsia="nl-NL"/>
        </w:rPr>
        <w:t xml:space="preserve"> maagsondes gehad, ook is de </w:t>
      </w:r>
      <w:proofErr w:type="spellStart"/>
      <w:r w:rsidRPr="0092445B">
        <w:rPr>
          <w:rFonts w:eastAsia="Times New Roman"/>
          <w:sz w:val="22"/>
          <w:szCs w:val="22"/>
          <w:lang w:eastAsia="nl-NL"/>
        </w:rPr>
        <w:t>PEGsonde</w:t>
      </w:r>
      <w:proofErr w:type="spellEnd"/>
      <w:r w:rsidRPr="0092445B">
        <w:rPr>
          <w:rFonts w:eastAsia="Times New Roman"/>
          <w:sz w:val="22"/>
          <w:szCs w:val="22"/>
          <w:lang w:eastAsia="nl-NL"/>
        </w:rPr>
        <w:t xml:space="preserve"> besproken. </w:t>
      </w:r>
    </w:p>
    <w:p w:rsidR="0092445B" w:rsidRDefault="0092445B" w:rsidP="00C8521B">
      <w:pPr>
        <w:rPr>
          <w:rFonts w:eastAsia="Times New Roman"/>
          <w:sz w:val="22"/>
          <w:szCs w:val="22"/>
          <w:lang w:eastAsia="nl-NL"/>
        </w:rPr>
      </w:pPr>
    </w:p>
    <w:p w:rsidR="00513D26" w:rsidRPr="00C8521B" w:rsidRDefault="00513D26" w:rsidP="00C8521B">
      <w:pPr>
        <w:rPr>
          <w:rFonts w:ascii="Times New Roman" w:eastAsia="Times New Roman" w:hAnsi="Times New Roman" w:cs="Times New Roman"/>
          <w:sz w:val="22"/>
          <w:szCs w:val="22"/>
          <w:lang w:eastAsia="nl-NL"/>
        </w:rPr>
      </w:pPr>
      <w:r w:rsidRPr="00C8521B">
        <w:rPr>
          <w:rFonts w:eastAsia="Times New Roman"/>
          <w:sz w:val="22"/>
          <w:szCs w:val="22"/>
          <w:lang w:eastAsia="nl-NL"/>
        </w:rPr>
        <w:t>Deze les staat vooral in het teken van de handeling oefenen wellicht nog starten met korte herhaling/vragen na college vorige week?  Voorkennis activeren: verdeel de groep in 2en en laat ze elkaar een vraag stellen over het voorbereidende werk (10 minuten). Beantwoord de vragen waar ze met elkaar niet uitgekomen zijn. (10 minuten)</w:t>
      </w:r>
    </w:p>
    <w:p w:rsidR="0092445B" w:rsidRDefault="0092445B" w:rsidP="00C8521B">
      <w:pPr>
        <w:rPr>
          <w:rFonts w:eastAsia="Times New Roman"/>
          <w:b/>
          <w:sz w:val="22"/>
          <w:szCs w:val="22"/>
          <w:lang w:eastAsia="nl-NL"/>
        </w:rPr>
      </w:pPr>
    </w:p>
    <w:p w:rsidR="00513D26" w:rsidRPr="00C8521B" w:rsidRDefault="008245A9" w:rsidP="00C8521B">
      <w:pPr>
        <w:rPr>
          <w:rFonts w:ascii="Times New Roman" w:eastAsia="Times New Roman" w:hAnsi="Times New Roman" w:cs="Times New Roman"/>
          <w:sz w:val="22"/>
          <w:szCs w:val="22"/>
          <w:lang w:eastAsia="nl-NL"/>
        </w:rPr>
      </w:pPr>
      <w:r>
        <w:rPr>
          <w:rFonts w:eastAsia="Times New Roman"/>
          <w:b/>
          <w:sz w:val="22"/>
          <w:szCs w:val="22"/>
          <w:lang w:eastAsia="nl-NL"/>
        </w:rPr>
        <w:t>Terugkoppeling van de v</w:t>
      </w:r>
      <w:r w:rsidR="00513D26" w:rsidRPr="0092445B">
        <w:rPr>
          <w:rFonts w:eastAsia="Times New Roman"/>
          <w:b/>
          <w:sz w:val="22"/>
          <w:szCs w:val="22"/>
          <w:lang w:eastAsia="nl-NL"/>
        </w:rPr>
        <w:t>oorbereidende opdracht</w:t>
      </w:r>
      <w:r w:rsidR="00513D26" w:rsidRPr="00C8521B">
        <w:rPr>
          <w:rFonts w:eastAsia="Times New Roman"/>
          <w:sz w:val="22"/>
          <w:szCs w:val="22"/>
          <w:lang w:eastAsia="nl-NL"/>
        </w:rPr>
        <w:t xml:space="preserve">: filmpje </w:t>
      </w:r>
      <w:proofErr w:type="spellStart"/>
      <w:r w:rsidR="00513D26" w:rsidRPr="00C8521B">
        <w:rPr>
          <w:rFonts w:eastAsia="Times New Roman"/>
          <w:sz w:val="22"/>
          <w:szCs w:val="22"/>
          <w:lang w:eastAsia="nl-NL"/>
        </w:rPr>
        <w:t>vs</w:t>
      </w:r>
      <w:proofErr w:type="spellEnd"/>
      <w:r w:rsidR="00513D26" w:rsidRPr="00C8521B">
        <w:rPr>
          <w:rFonts w:eastAsia="Times New Roman"/>
          <w:sz w:val="22"/>
          <w:szCs w:val="22"/>
          <w:lang w:eastAsia="nl-NL"/>
        </w:rPr>
        <w:t xml:space="preserve"> protocol, laat studenten zelf de verschillen benoemen, indien er iets gemist wordt vul dit dan aan. (15 minuten)</w:t>
      </w:r>
    </w:p>
    <w:p w:rsidR="0092445B" w:rsidRDefault="00513D26" w:rsidP="00E938C5">
      <w:pPr>
        <w:pStyle w:val="Lijstalinea"/>
        <w:numPr>
          <w:ilvl w:val="0"/>
          <w:numId w:val="28"/>
        </w:numPr>
        <w:rPr>
          <w:rFonts w:eastAsia="Times New Roman"/>
          <w:sz w:val="22"/>
          <w:szCs w:val="22"/>
          <w:lang w:eastAsia="nl-NL"/>
        </w:rPr>
      </w:pPr>
      <w:r w:rsidRPr="0092445B">
        <w:rPr>
          <w:rFonts w:eastAsia="Times New Roman"/>
          <w:sz w:val="22"/>
          <w:szCs w:val="22"/>
          <w:lang w:eastAsia="nl-NL"/>
        </w:rPr>
        <w:t>In de film doen ze alleen de NEX en niet +10 (dit is ook een vrij recente (vorig jaar?) aanvulling op protocol. Doen wij dus WEL! </w:t>
      </w:r>
    </w:p>
    <w:p w:rsidR="0092445B" w:rsidRDefault="00513D26" w:rsidP="00E938C5">
      <w:pPr>
        <w:pStyle w:val="Lijstalinea"/>
        <w:numPr>
          <w:ilvl w:val="0"/>
          <w:numId w:val="28"/>
        </w:numPr>
        <w:rPr>
          <w:rFonts w:eastAsia="Times New Roman"/>
          <w:sz w:val="22"/>
          <w:szCs w:val="22"/>
          <w:lang w:eastAsia="nl-NL"/>
        </w:rPr>
      </w:pPr>
      <w:r w:rsidRPr="0092445B">
        <w:rPr>
          <w:rFonts w:eastAsia="Times New Roman"/>
          <w:sz w:val="22"/>
          <w:szCs w:val="22"/>
          <w:lang w:eastAsia="nl-NL"/>
        </w:rPr>
        <w:t xml:space="preserve">Film laten ze eerst </w:t>
      </w:r>
      <w:proofErr w:type="spellStart"/>
      <w:r w:rsidRPr="0092445B">
        <w:rPr>
          <w:rFonts w:eastAsia="Times New Roman"/>
          <w:sz w:val="22"/>
          <w:szCs w:val="22"/>
          <w:lang w:eastAsia="nl-NL"/>
        </w:rPr>
        <w:t>pt</w:t>
      </w:r>
      <w:proofErr w:type="spellEnd"/>
      <w:r w:rsidRPr="0092445B">
        <w:rPr>
          <w:rFonts w:eastAsia="Times New Roman"/>
          <w:sz w:val="22"/>
          <w:szCs w:val="22"/>
          <w:lang w:eastAsia="nl-NL"/>
        </w:rPr>
        <w:t xml:space="preserve"> hoofd iets naar achteren buigen tot </w:t>
      </w:r>
      <w:proofErr w:type="spellStart"/>
      <w:r w:rsidRPr="0092445B">
        <w:rPr>
          <w:rFonts w:eastAsia="Times New Roman"/>
          <w:sz w:val="22"/>
          <w:szCs w:val="22"/>
          <w:lang w:eastAsia="nl-NL"/>
        </w:rPr>
        <w:t>pt</w:t>
      </w:r>
      <w:proofErr w:type="spellEnd"/>
      <w:r w:rsidRPr="0092445B">
        <w:rPr>
          <w:rFonts w:eastAsia="Times New Roman"/>
          <w:sz w:val="22"/>
          <w:szCs w:val="22"/>
          <w:lang w:eastAsia="nl-NL"/>
        </w:rPr>
        <w:t xml:space="preserve"> slokje moet nemen. </w:t>
      </w:r>
      <w:proofErr w:type="spellStart"/>
      <w:r w:rsidRPr="0092445B">
        <w:rPr>
          <w:rFonts w:eastAsia="Times New Roman"/>
          <w:sz w:val="22"/>
          <w:szCs w:val="22"/>
          <w:lang w:eastAsia="nl-NL"/>
        </w:rPr>
        <w:t>Vilans</w:t>
      </w:r>
      <w:proofErr w:type="spellEnd"/>
      <w:r w:rsidRPr="0092445B">
        <w:rPr>
          <w:rFonts w:eastAsia="Times New Roman"/>
          <w:sz w:val="22"/>
          <w:szCs w:val="22"/>
          <w:lang w:eastAsia="nl-NL"/>
        </w:rPr>
        <w:t xml:space="preserve"> laat </w:t>
      </w:r>
      <w:proofErr w:type="spellStart"/>
      <w:r w:rsidRPr="0092445B">
        <w:rPr>
          <w:rFonts w:eastAsia="Times New Roman"/>
          <w:sz w:val="22"/>
          <w:szCs w:val="22"/>
          <w:lang w:eastAsia="nl-NL"/>
        </w:rPr>
        <w:t>pt</w:t>
      </w:r>
      <w:proofErr w:type="spellEnd"/>
      <w:r w:rsidRPr="0092445B">
        <w:rPr>
          <w:rFonts w:eastAsia="Times New Roman"/>
          <w:sz w:val="22"/>
          <w:szCs w:val="22"/>
          <w:lang w:eastAsia="nl-NL"/>
        </w:rPr>
        <w:t xml:space="preserve"> direct hoofd voorover buigen. Vind ik wel lastiger om dan goed over de neusbrug te komen. Zou ik beide goed vinden. </w:t>
      </w:r>
    </w:p>
    <w:p w:rsidR="0092445B" w:rsidRDefault="00513D26" w:rsidP="00E938C5">
      <w:pPr>
        <w:pStyle w:val="Lijstalinea"/>
        <w:numPr>
          <w:ilvl w:val="0"/>
          <w:numId w:val="28"/>
        </w:numPr>
        <w:rPr>
          <w:rFonts w:eastAsia="Times New Roman"/>
          <w:sz w:val="22"/>
          <w:szCs w:val="22"/>
          <w:lang w:eastAsia="nl-NL"/>
        </w:rPr>
      </w:pPr>
      <w:r w:rsidRPr="0092445B">
        <w:rPr>
          <w:rFonts w:eastAsia="Times New Roman"/>
          <w:sz w:val="22"/>
          <w:szCs w:val="22"/>
          <w:lang w:eastAsia="nl-NL"/>
        </w:rPr>
        <w:t>Tijdens opvoeren van sonde controleren of deze niet in de keel opkrult (doen ze niet in de film) </w:t>
      </w:r>
    </w:p>
    <w:p w:rsidR="0092445B" w:rsidRDefault="00513D26" w:rsidP="00E938C5">
      <w:pPr>
        <w:pStyle w:val="Lijstalinea"/>
        <w:numPr>
          <w:ilvl w:val="0"/>
          <w:numId w:val="28"/>
        </w:numPr>
        <w:rPr>
          <w:rFonts w:eastAsia="Times New Roman"/>
          <w:sz w:val="22"/>
          <w:szCs w:val="22"/>
          <w:lang w:eastAsia="nl-NL"/>
        </w:rPr>
      </w:pPr>
      <w:r w:rsidRPr="0092445B">
        <w:rPr>
          <w:rFonts w:eastAsia="Times New Roman"/>
          <w:sz w:val="22"/>
          <w:szCs w:val="22"/>
          <w:lang w:eastAsia="nl-NL"/>
        </w:rPr>
        <w:t>In protocol zeggen ze tijdelijk fixeren, dan ligging controleren dan pas neuspleister. In de film direct de neuspleister geplakt. Mag van mij beide. </w:t>
      </w:r>
    </w:p>
    <w:p w:rsidR="00513D26" w:rsidRPr="0092445B" w:rsidRDefault="00513D26" w:rsidP="00E938C5">
      <w:pPr>
        <w:pStyle w:val="Lijstalinea"/>
        <w:numPr>
          <w:ilvl w:val="0"/>
          <w:numId w:val="28"/>
        </w:numPr>
        <w:rPr>
          <w:rFonts w:eastAsia="Times New Roman"/>
          <w:sz w:val="22"/>
          <w:szCs w:val="22"/>
          <w:lang w:eastAsia="nl-NL"/>
        </w:rPr>
      </w:pPr>
      <w:r w:rsidRPr="0092445B">
        <w:rPr>
          <w:rFonts w:eastAsia="Times New Roman"/>
          <w:sz w:val="22"/>
          <w:szCs w:val="22"/>
          <w:lang w:eastAsia="nl-NL"/>
        </w:rPr>
        <w:t>In de film wordt sonde niet doorgespoeld aan einde van de handeling, doen wij WEL!!!  </w:t>
      </w:r>
    </w:p>
    <w:p w:rsidR="00513D26" w:rsidRPr="00C8521B" w:rsidRDefault="008245A9" w:rsidP="00C8521B">
      <w:pPr>
        <w:rPr>
          <w:rFonts w:eastAsia="Times New Roman"/>
          <w:sz w:val="22"/>
          <w:szCs w:val="22"/>
          <w:lang w:eastAsia="nl-NL"/>
        </w:rPr>
      </w:pPr>
      <w:r>
        <w:rPr>
          <w:rFonts w:eastAsia="Times New Roman"/>
          <w:b/>
          <w:sz w:val="22"/>
          <w:szCs w:val="22"/>
          <w:lang w:eastAsia="nl-NL"/>
        </w:rPr>
        <w:t>Terugkoppeling van de v</w:t>
      </w:r>
      <w:r w:rsidR="00513D26" w:rsidRPr="0092445B">
        <w:rPr>
          <w:rFonts w:eastAsia="Times New Roman"/>
          <w:b/>
          <w:sz w:val="22"/>
          <w:szCs w:val="22"/>
          <w:lang w:eastAsia="nl-NL"/>
        </w:rPr>
        <w:t>oorbereiding skills training</w:t>
      </w:r>
      <w:r w:rsidR="00513D26" w:rsidRPr="00C8521B">
        <w:rPr>
          <w:rFonts w:eastAsia="Times New Roman"/>
          <w:sz w:val="22"/>
          <w:szCs w:val="22"/>
          <w:lang w:eastAsia="nl-NL"/>
        </w:rPr>
        <w:t>, dit hebben studenten als het goed is thuis gedaan, beantwoord eventuele vragen die hierover zijn. Stel zelf ook 2 inhoudelijke vragen: (15 minuten)</w:t>
      </w:r>
    </w:p>
    <w:p w:rsidR="0092445B" w:rsidRDefault="00513D26" w:rsidP="00E938C5">
      <w:pPr>
        <w:pStyle w:val="Lijstalinea"/>
        <w:numPr>
          <w:ilvl w:val="0"/>
          <w:numId w:val="29"/>
        </w:numPr>
        <w:rPr>
          <w:rFonts w:eastAsia="Times New Roman"/>
          <w:sz w:val="22"/>
          <w:szCs w:val="22"/>
          <w:lang w:eastAsia="nl-NL"/>
        </w:rPr>
      </w:pPr>
      <w:r w:rsidRPr="0092445B">
        <w:rPr>
          <w:rFonts w:eastAsia="Times New Roman"/>
          <w:sz w:val="22"/>
          <w:szCs w:val="22"/>
          <w:lang w:eastAsia="nl-NL"/>
        </w:rPr>
        <w:lastRenderedPageBreak/>
        <w:t>Wat is de reden dat er nu 10 cm extra gemeten wordt na het afmeten van de sonde? (antwoordt: omdat het te vaak voorkwam dat de sonde net boven het maagkuiltje lag met een aspiratie pneumonie tot gevolg)</w:t>
      </w:r>
    </w:p>
    <w:p w:rsidR="00513D26" w:rsidRPr="0092445B" w:rsidRDefault="00513D26" w:rsidP="00E938C5">
      <w:pPr>
        <w:pStyle w:val="Lijstalinea"/>
        <w:numPr>
          <w:ilvl w:val="0"/>
          <w:numId w:val="29"/>
        </w:numPr>
        <w:rPr>
          <w:rFonts w:eastAsia="Times New Roman"/>
          <w:sz w:val="22"/>
          <w:szCs w:val="22"/>
          <w:lang w:eastAsia="nl-NL"/>
        </w:rPr>
      </w:pPr>
      <w:r w:rsidRPr="0092445B">
        <w:rPr>
          <w:rFonts w:eastAsia="Times New Roman"/>
          <w:sz w:val="22"/>
          <w:szCs w:val="22"/>
          <w:lang w:eastAsia="nl-NL"/>
        </w:rPr>
        <w:t>Wat is een aspiratie pneumonie? (antwoordt: een longontsteking ontstaan door een verslikking.)</w:t>
      </w:r>
    </w:p>
    <w:p w:rsidR="00513D26" w:rsidRPr="0092445B" w:rsidRDefault="00513D26" w:rsidP="00C8521B">
      <w:pPr>
        <w:rPr>
          <w:rFonts w:eastAsia="Times New Roman"/>
          <w:b/>
          <w:sz w:val="22"/>
          <w:szCs w:val="22"/>
          <w:lang w:eastAsia="nl-NL"/>
        </w:rPr>
      </w:pPr>
      <w:r w:rsidRPr="0092445B">
        <w:rPr>
          <w:rFonts w:eastAsia="Times New Roman"/>
          <w:b/>
          <w:sz w:val="22"/>
          <w:szCs w:val="22"/>
          <w:lang w:eastAsia="nl-NL"/>
        </w:rPr>
        <w:t>Antwoorden</w:t>
      </w:r>
      <w:r w:rsidR="0092445B" w:rsidRPr="0092445B">
        <w:rPr>
          <w:rFonts w:eastAsia="Times New Roman"/>
          <w:b/>
          <w:sz w:val="22"/>
          <w:szCs w:val="22"/>
          <w:lang w:eastAsia="nl-NL"/>
        </w:rPr>
        <w:t xml:space="preserve"> van de skills trainer:</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Desinfecteer de handen en trek niet steriele handschoenen aan.</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Hoek groter dan 45 graden</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Neuspunt via oorlel naar maagkuiltje</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Leg de sonde in warm water</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 xml:space="preserve">Bij volwassen heb je na ongeveer 20 cm de keelholte bereikt. </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 xml:space="preserve">Je stopt met het inbrengen van de sonde zodra de markering is bereikt. </w:t>
      </w:r>
    </w:p>
    <w:p w:rsid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Je trekt eerst maaginhoud op</w:t>
      </w:r>
    </w:p>
    <w:p w:rsidR="00513D26" w:rsidRPr="0092445B" w:rsidRDefault="00513D26" w:rsidP="00E938C5">
      <w:pPr>
        <w:pStyle w:val="Lijstalinea"/>
        <w:numPr>
          <w:ilvl w:val="0"/>
          <w:numId w:val="30"/>
        </w:numPr>
        <w:rPr>
          <w:rFonts w:eastAsia="Times New Roman"/>
          <w:sz w:val="22"/>
          <w:szCs w:val="22"/>
          <w:lang w:eastAsia="nl-NL"/>
        </w:rPr>
      </w:pPr>
      <w:r w:rsidRPr="0092445B">
        <w:rPr>
          <w:rFonts w:eastAsia="Times New Roman"/>
          <w:sz w:val="22"/>
          <w:szCs w:val="22"/>
          <w:lang w:eastAsia="nl-NL"/>
        </w:rPr>
        <w:t>Je controleert vervolgens de maaginhoud met de ph waarde deze is lager of gelijk aan 5.5</w:t>
      </w:r>
    </w:p>
    <w:p w:rsidR="0092445B" w:rsidRDefault="0092445B" w:rsidP="00C8521B">
      <w:pPr>
        <w:rPr>
          <w:rFonts w:eastAsia="Times New Roman"/>
          <w:b/>
          <w:sz w:val="22"/>
          <w:szCs w:val="22"/>
          <w:lang w:eastAsia="nl-NL"/>
        </w:rPr>
      </w:pPr>
    </w:p>
    <w:p w:rsidR="00513D26" w:rsidRPr="0092445B" w:rsidRDefault="00513D26" w:rsidP="00C8521B">
      <w:pPr>
        <w:rPr>
          <w:rFonts w:eastAsia="Times New Roman"/>
          <w:b/>
          <w:sz w:val="22"/>
          <w:szCs w:val="22"/>
          <w:lang w:eastAsia="nl-NL"/>
        </w:rPr>
      </w:pPr>
      <w:r w:rsidRPr="0092445B">
        <w:rPr>
          <w:rFonts w:eastAsia="Times New Roman"/>
          <w:b/>
          <w:sz w:val="22"/>
          <w:szCs w:val="22"/>
          <w:lang w:eastAsia="nl-NL"/>
        </w:rPr>
        <w:t>Pauze van 15 minuten</w:t>
      </w:r>
    </w:p>
    <w:p w:rsidR="00513D26" w:rsidRPr="00C8521B" w:rsidRDefault="00513D26" w:rsidP="00C8521B">
      <w:pPr>
        <w:rPr>
          <w:rFonts w:eastAsiaTheme="minorHAnsi"/>
          <w:sz w:val="22"/>
          <w:szCs w:val="22"/>
        </w:rPr>
      </w:pPr>
      <w:r w:rsidRPr="00C8521B">
        <w:rPr>
          <w:rFonts w:eastAsiaTheme="minorHAnsi"/>
          <w:sz w:val="22"/>
          <w:szCs w:val="22"/>
        </w:rPr>
        <w:t xml:space="preserve">Na de bespreking doe je de handeling 1 maal voor. Je zet studenten in groepjes van 3 aan het werk om te oefenen en geeft aan dat je na een kwartier weer terug bent in de klas om eventuele vragen te beantwoorden en om mee te kijken naar de handeling. Dit in totaal 45 minuten. </w:t>
      </w:r>
    </w:p>
    <w:p w:rsidR="00513D26" w:rsidRPr="00C8521B" w:rsidRDefault="00513D26" w:rsidP="00C8521B">
      <w:pPr>
        <w:rPr>
          <w:rFonts w:eastAsiaTheme="minorHAnsi"/>
          <w:sz w:val="22"/>
          <w:szCs w:val="22"/>
        </w:rPr>
      </w:pPr>
      <w:r w:rsidRPr="00C8521B">
        <w:rPr>
          <w:rFonts w:eastAsiaTheme="minorHAnsi"/>
          <w:sz w:val="22"/>
          <w:szCs w:val="22"/>
        </w:rPr>
        <w:t>Na het oefenen kies je 1 groepje uit, je wijst een verpleegkundige, een assistent van de verpleegkundige en een patiënt aan die de handeling gaan voor doen. Je geeft de helft van de groep de taak om te letten op de communicatie en de andere helft om te letten om de handeling. Je laat ze na afloop een top en een tip benoemen. Ook jij als docent geeft een top en een tip mee. (40 minuten).</w:t>
      </w:r>
    </w:p>
    <w:p w:rsidR="00513D26" w:rsidRPr="00C8521B" w:rsidRDefault="00513D26" w:rsidP="00C8521B">
      <w:pPr>
        <w:rPr>
          <w:rFonts w:eastAsiaTheme="minorHAnsi"/>
          <w:sz w:val="22"/>
          <w:szCs w:val="22"/>
        </w:rPr>
      </w:pPr>
    </w:p>
    <w:p w:rsidR="00513D26" w:rsidRPr="00C8521B" w:rsidRDefault="00513D26" w:rsidP="00C8521B">
      <w:pPr>
        <w:rPr>
          <w:rFonts w:eastAsiaTheme="minorHAnsi"/>
          <w:sz w:val="22"/>
          <w:szCs w:val="22"/>
        </w:rPr>
      </w:pPr>
      <w:r w:rsidRPr="00C8521B">
        <w:rPr>
          <w:rFonts w:eastAsiaTheme="minorHAnsi"/>
          <w:sz w:val="22"/>
          <w:szCs w:val="22"/>
        </w:rPr>
        <w:t xml:space="preserve">De verpleegkundige voert de handeling uit en houd rekening met de uitgedeelde casus. Hierbij wordt rekening gehouden met het uitvoeren van de handeling volgens het vilans protocol en op het op een juiste wijze communiceren met de patiënt. </w:t>
      </w:r>
    </w:p>
    <w:p w:rsidR="00513D26" w:rsidRPr="00C8521B" w:rsidRDefault="00513D26" w:rsidP="00C8521B">
      <w:pPr>
        <w:rPr>
          <w:rFonts w:eastAsiaTheme="minorHAnsi"/>
          <w:sz w:val="22"/>
          <w:szCs w:val="22"/>
        </w:rPr>
      </w:pPr>
      <w:r w:rsidRPr="00C8521B">
        <w:rPr>
          <w:rFonts w:eastAsiaTheme="minorHAnsi"/>
          <w:sz w:val="22"/>
          <w:szCs w:val="22"/>
        </w:rPr>
        <w:t xml:space="preserve">De assistent van de verpleegkundige mag de verpleegkundige helpen wanneer ze het even niet weet of wanneer ze ziet dat iets niet goed gaat. </w:t>
      </w:r>
    </w:p>
    <w:p w:rsidR="00513D26" w:rsidRDefault="00513D26" w:rsidP="00C8521B">
      <w:pPr>
        <w:rPr>
          <w:rFonts w:eastAsiaTheme="minorHAnsi"/>
          <w:sz w:val="22"/>
          <w:szCs w:val="22"/>
        </w:rPr>
      </w:pPr>
      <w:r w:rsidRPr="00C8521B">
        <w:rPr>
          <w:rFonts w:eastAsiaTheme="minorHAnsi"/>
          <w:sz w:val="22"/>
          <w:szCs w:val="22"/>
        </w:rPr>
        <w:t xml:space="preserve">De patiënt verdiept zich in de rol van de patiënt die beschreven is in de casus. </w:t>
      </w:r>
    </w:p>
    <w:p w:rsidR="008245A9" w:rsidRPr="008245A9" w:rsidRDefault="008245A9" w:rsidP="00C8521B">
      <w:pPr>
        <w:rPr>
          <w:rFonts w:eastAsiaTheme="minorHAnsi"/>
          <w:sz w:val="22"/>
          <w:szCs w:val="22"/>
        </w:rPr>
      </w:pPr>
      <w:r>
        <w:rPr>
          <w:rFonts w:eastAsiaTheme="minorHAnsi"/>
          <w:b/>
          <w:sz w:val="22"/>
          <w:szCs w:val="22"/>
        </w:rPr>
        <w:t xml:space="preserve">Afsluiting: </w:t>
      </w:r>
      <w:r>
        <w:rPr>
          <w:rFonts w:eastAsiaTheme="minorHAnsi"/>
          <w:sz w:val="22"/>
          <w:szCs w:val="22"/>
        </w:rPr>
        <w:t xml:space="preserve">Vraag de studenten wat ze van deze les geleerd hebben en wat ze meenemen naar de volgende les. </w:t>
      </w:r>
    </w:p>
    <w:p w:rsidR="00513D26" w:rsidRPr="00C8521B" w:rsidRDefault="00513D26" w:rsidP="00C8521B">
      <w:pPr>
        <w:rPr>
          <w:sz w:val="22"/>
          <w:szCs w:val="22"/>
        </w:rPr>
      </w:pPr>
      <w:r w:rsidRPr="00C8521B">
        <w:rPr>
          <w:sz w:val="22"/>
          <w:szCs w:val="22"/>
        </w:rPr>
        <w:br w:type="page"/>
      </w:r>
    </w:p>
    <w:p w:rsidR="00513D26" w:rsidRDefault="00513D26" w:rsidP="00513D26">
      <w:pPr>
        <w:pStyle w:val="Kop2"/>
      </w:pPr>
      <w:bookmarkStart w:id="15" w:name="_Toc24910447"/>
      <w:r>
        <w:lastRenderedPageBreak/>
        <w:t>Bijlage 6</w:t>
      </w:r>
      <w:bookmarkEnd w:id="15"/>
    </w:p>
    <w:p w:rsidR="009E66DE" w:rsidRDefault="009E66DE" w:rsidP="009E66DE"/>
    <w:tbl>
      <w:tblPr>
        <w:tblW w:w="0" w:type="auto"/>
        <w:tblInd w:w="-4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0"/>
        <w:gridCol w:w="9768"/>
      </w:tblGrid>
      <w:tr w:rsidR="00513D26" w:rsidRPr="00513D26" w:rsidTr="00F51A21">
        <w:tc>
          <w:tcPr>
            <w:tcW w:w="12618" w:type="dxa"/>
            <w:gridSpan w:val="2"/>
            <w:tcBorders>
              <w:top w:val="single" w:sz="6" w:space="0" w:color="FFFFFF"/>
              <w:left w:val="single" w:sz="6" w:space="0" w:color="FFFFFF"/>
              <w:bottom w:val="single" w:sz="6" w:space="0" w:color="FFFFFF"/>
              <w:right w:val="single" w:sz="6" w:space="0" w:color="FFFFFF"/>
            </w:tcBorders>
            <w:shd w:val="clear" w:color="auto" w:fill="4F81BD"/>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Les 2: Inbrengen van een neus-maagsonde </w:t>
            </w:r>
          </w:p>
        </w:tc>
      </w:tr>
      <w:tr w:rsidR="00513D26" w:rsidRPr="00513D26" w:rsidTr="00F51A21">
        <w:trPr>
          <w:trHeight w:val="60"/>
        </w:trPr>
        <w:tc>
          <w:tcPr>
            <w:tcW w:w="2850" w:type="dxa"/>
            <w:tcBorders>
              <w:top w:val="nil"/>
              <w:left w:val="single" w:sz="6" w:space="0" w:color="auto"/>
              <w:bottom w:val="single" w:sz="6" w:space="0" w:color="auto"/>
              <w:right w:val="single" w:sz="6" w:space="0" w:color="auto"/>
            </w:tcBorders>
            <w:shd w:val="clear" w:color="auto" w:fill="4F81BD"/>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Lesbeschrijving  </w:t>
            </w:r>
          </w:p>
        </w:tc>
        <w:tc>
          <w:tcPr>
            <w:tcW w:w="9768" w:type="dxa"/>
            <w:tcBorders>
              <w:top w:val="nil"/>
              <w:left w:val="nil"/>
              <w:bottom w:val="single" w:sz="6" w:space="0" w:color="auto"/>
              <w:right w:val="single" w:sz="6" w:space="0" w:color="auto"/>
            </w:tcBorders>
            <w:shd w:val="clear" w:color="auto" w:fill="B8CCE4"/>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Aansluitend op de Hoorcollege over voedingssondes en sondevoeding gaan we in deze praktijkles een neus-maagsonde inbrengen.  </w:t>
            </w:r>
          </w:p>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Daarnaast gaan we sondevoeding aansluiten over een pomp.  </w:t>
            </w:r>
          </w:p>
        </w:tc>
      </w:tr>
      <w:tr w:rsidR="00513D26" w:rsidRPr="00513D26" w:rsidTr="00F51A21">
        <w:tc>
          <w:tcPr>
            <w:tcW w:w="2850" w:type="dxa"/>
            <w:tcBorders>
              <w:top w:val="nil"/>
              <w:left w:val="single" w:sz="6" w:space="0" w:color="auto"/>
              <w:bottom w:val="single" w:sz="6" w:space="0" w:color="auto"/>
              <w:right w:val="single" w:sz="6" w:space="0" w:color="auto"/>
            </w:tcBorders>
            <w:shd w:val="clear" w:color="auto" w:fill="4F81BD"/>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Beschrijving voorbereidende opdracht: </w:t>
            </w:r>
          </w:p>
        </w:tc>
        <w:tc>
          <w:tcPr>
            <w:tcW w:w="9768" w:type="dxa"/>
            <w:tcBorders>
              <w:top w:val="nil"/>
              <w:left w:val="nil"/>
              <w:bottom w:val="single" w:sz="6" w:space="0" w:color="auto"/>
              <w:right w:val="single" w:sz="6" w:space="0" w:color="auto"/>
            </w:tcBorders>
            <w:shd w:val="clear" w:color="auto" w:fill="DBE5F1"/>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Nadat je de onderstaande literatuur en protocollen hebt bestudeerd ga je naar de online leeromgeving behorend bij het leerboek deel 1 (</w:t>
            </w:r>
            <w:hyperlink r:id="rId10" w:tgtFrame="_blank" w:history="1">
              <w:r w:rsidRPr="00513D26">
                <w:rPr>
                  <w:rFonts w:ascii="Calibri" w:eastAsia="Times New Roman" w:hAnsi="Calibri" w:cs="Calibri"/>
                  <w:color w:val="0000FF"/>
                  <w:sz w:val="22"/>
                  <w:szCs w:val="22"/>
                  <w:u w:val="single"/>
                  <w:lang w:eastAsia="nl-NL"/>
                </w:rPr>
                <w:t>dat zal je leren</w:t>
              </w:r>
            </w:hyperlink>
            <w:r w:rsidRPr="00513D26">
              <w:rPr>
                <w:rFonts w:ascii="Calibri" w:eastAsia="Times New Roman" w:hAnsi="Calibri" w:cs="Calibri"/>
                <w:sz w:val="22"/>
                <w:szCs w:val="22"/>
                <w:lang w:eastAsia="nl-NL"/>
              </w:rPr>
              <w:t>). </w:t>
            </w:r>
          </w:p>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 xml:space="preserve">Ga naar de digitale omgeving behorend bij hoofdstuk 11 ‘voeding en sondevoeding’ en bekijk onder studiemateriaal het filmpje 11.10.2 ‘neus-maagsonde inbrengen’. Houd het </w:t>
            </w:r>
            <w:proofErr w:type="spellStart"/>
            <w:r w:rsidRPr="00513D26">
              <w:rPr>
                <w:rFonts w:ascii="Calibri" w:eastAsia="Times New Roman" w:hAnsi="Calibri" w:cs="Calibri"/>
                <w:sz w:val="22"/>
                <w:szCs w:val="22"/>
                <w:lang w:eastAsia="nl-NL"/>
              </w:rPr>
              <w:t>protcol</w:t>
            </w:r>
            <w:proofErr w:type="spellEnd"/>
            <w:r w:rsidRPr="00513D26">
              <w:rPr>
                <w:rFonts w:ascii="Calibri" w:eastAsia="Times New Roman" w:hAnsi="Calibri" w:cs="Calibri"/>
                <w:sz w:val="22"/>
                <w:szCs w:val="22"/>
                <w:lang w:eastAsia="nl-NL"/>
              </w:rPr>
              <w:t xml:space="preserve"> van </w:t>
            </w:r>
            <w:proofErr w:type="spellStart"/>
            <w:r w:rsidRPr="00513D26">
              <w:rPr>
                <w:rFonts w:ascii="Calibri" w:eastAsia="Times New Roman" w:hAnsi="Calibri" w:cs="Calibri"/>
                <w:sz w:val="22"/>
                <w:szCs w:val="22"/>
                <w:lang w:eastAsia="nl-NL"/>
              </w:rPr>
              <w:t>Vilans</w:t>
            </w:r>
            <w:proofErr w:type="spellEnd"/>
            <w:r w:rsidRPr="00513D26">
              <w:rPr>
                <w:rFonts w:ascii="Calibri" w:eastAsia="Times New Roman" w:hAnsi="Calibri" w:cs="Calibri"/>
                <w:sz w:val="22"/>
                <w:szCs w:val="22"/>
                <w:lang w:eastAsia="nl-NL"/>
              </w:rPr>
              <w:t xml:space="preserve"> bij de hand en vergelijk de handeling in het filmpje met het protocol. Er zitten een aantal verschillen in, kijk of je deze kan vinden en bedenk wat je zelf zou doen.  </w:t>
            </w:r>
          </w:p>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Wanneer je dit hebt gedaan ga je in de digitale leeromgeving naar ‘</w:t>
            </w:r>
            <w:proofErr w:type="spellStart"/>
            <w:r w:rsidRPr="00513D26">
              <w:rPr>
                <w:rFonts w:ascii="Calibri" w:eastAsia="Times New Roman" w:hAnsi="Calibri" w:cs="Calibri"/>
                <w:sz w:val="22"/>
                <w:szCs w:val="22"/>
                <w:lang w:eastAsia="nl-NL"/>
              </w:rPr>
              <w:t>skillstrainer</w:t>
            </w:r>
            <w:proofErr w:type="spellEnd"/>
            <w:r w:rsidRPr="00513D26">
              <w:rPr>
                <w:rFonts w:ascii="Calibri" w:eastAsia="Times New Roman" w:hAnsi="Calibri" w:cs="Calibri"/>
                <w:sz w:val="22"/>
                <w:szCs w:val="22"/>
                <w:lang w:eastAsia="nl-NL"/>
              </w:rPr>
              <w:t>’. Beantwoord hierbij de vragen in het filmpje dat je zojuist hebt gezien.  </w:t>
            </w:r>
          </w:p>
        </w:tc>
      </w:tr>
      <w:tr w:rsidR="00513D26" w:rsidRPr="00513D26" w:rsidTr="00F51A21">
        <w:tc>
          <w:tcPr>
            <w:tcW w:w="2850" w:type="dxa"/>
            <w:tcBorders>
              <w:top w:val="nil"/>
              <w:left w:val="single" w:sz="6" w:space="0" w:color="auto"/>
              <w:bottom w:val="single" w:sz="6" w:space="0" w:color="auto"/>
              <w:right w:val="single" w:sz="6" w:space="0" w:color="auto"/>
            </w:tcBorders>
            <w:shd w:val="clear" w:color="auto" w:fill="4F81BD"/>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Literatuur ter ondersteuning van de voorbereiding: </w:t>
            </w:r>
          </w:p>
        </w:tc>
        <w:tc>
          <w:tcPr>
            <w:tcW w:w="9768" w:type="dxa"/>
            <w:tcBorders>
              <w:top w:val="nil"/>
              <w:left w:val="nil"/>
              <w:bottom w:val="single" w:sz="6" w:space="0" w:color="auto"/>
              <w:right w:val="single" w:sz="6" w:space="0" w:color="auto"/>
            </w:tcBorders>
            <w:shd w:val="clear" w:color="auto" w:fill="B8CCE4"/>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Bestudeer in Vilans de volgende protocollen: </w:t>
            </w:r>
          </w:p>
          <w:p w:rsidR="00513D26" w:rsidRPr="00513D26" w:rsidRDefault="00C76E91" w:rsidP="00E938C5">
            <w:pPr>
              <w:numPr>
                <w:ilvl w:val="0"/>
                <w:numId w:val="17"/>
              </w:numPr>
              <w:spacing w:before="100" w:beforeAutospacing="1" w:after="100" w:afterAutospacing="1" w:line="240" w:lineRule="auto"/>
              <w:ind w:firstLine="0"/>
              <w:textAlignment w:val="baseline"/>
              <w:rPr>
                <w:rFonts w:ascii="Calibri" w:eastAsia="Times New Roman" w:hAnsi="Calibri" w:cs="Calibri"/>
                <w:sz w:val="22"/>
                <w:szCs w:val="22"/>
                <w:lang w:eastAsia="nl-NL"/>
              </w:rPr>
            </w:pPr>
            <w:hyperlink r:id="rId11" w:tgtFrame="_blank" w:history="1">
              <w:r w:rsidR="00513D26" w:rsidRPr="00513D26">
                <w:rPr>
                  <w:rFonts w:ascii="Calibri" w:eastAsia="Times New Roman" w:hAnsi="Calibri" w:cs="Calibri"/>
                  <w:color w:val="0000FF"/>
                  <w:sz w:val="22"/>
                  <w:szCs w:val="22"/>
                  <w:u w:val="single"/>
                  <w:lang w:eastAsia="nl-NL"/>
                </w:rPr>
                <w:t>Neus-maagsonde inbrengen</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7"/>
              </w:numPr>
              <w:spacing w:before="100" w:beforeAutospacing="1" w:after="100" w:afterAutospacing="1" w:line="240" w:lineRule="auto"/>
              <w:ind w:firstLine="0"/>
              <w:textAlignment w:val="baseline"/>
              <w:rPr>
                <w:rFonts w:ascii="Times New Roman" w:eastAsia="Times New Roman" w:hAnsi="Times New Roman" w:cs="Times New Roman"/>
                <w:sz w:val="22"/>
                <w:szCs w:val="22"/>
                <w:lang w:eastAsia="nl-NL"/>
              </w:rPr>
            </w:pPr>
            <w:hyperlink r:id="rId12" w:tgtFrame="_blank" w:history="1">
              <w:r w:rsidR="00513D26" w:rsidRPr="00513D26">
                <w:rPr>
                  <w:rFonts w:ascii="Calibri" w:eastAsia="Times New Roman" w:hAnsi="Calibri" w:cs="Calibri"/>
                  <w:color w:val="0000FF"/>
                  <w:sz w:val="22"/>
                  <w:szCs w:val="22"/>
                  <w:u w:val="single"/>
                  <w:lang w:eastAsia="nl-NL"/>
                </w:rPr>
                <w:t>Toedienen van sondevoeding met pomp</w:t>
              </w:r>
            </w:hyperlink>
            <w:r w:rsidR="00513D26" w:rsidRPr="00513D26">
              <w:rPr>
                <w:rFonts w:ascii="Times New Roman" w:eastAsia="Times New Roman" w:hAnsi="Times New Roman" w:cs="Times New Roman"/>
                <w:sz w:val="22"/>
                <w:szCs w:val="22"/>
                <w:lang w:eastAsia="nl-NL"/>
              </w:rPr>
              <w:t> </w:t>
            </w:r>
          </w:p>
          <w:p w:rsidR="00513D26" w:rsidRPr="00513D26" w:rsidRDefault="00C76E91" w:rsidP="00E938C5">
            <w:pPr>
              <w:numPr>
                <w:ilvl w:val="0"/>
                <w:numId w:val="17"/>
              </w:numPr>
              <w:spacing w:before="100" w:beforeAutospacing="1" w:after="100" w:afterAutospacing="1" w:line="240" w:lineRule="auto"/>
              <w:ind w:firstLine="0"/>
              <w:textAlignment w:val="baseline"/>
              <w:rPr>
                <w:rFonts w:ascii="Times New Roman" w:eastAsia="Times New Roman" w:hAnsi="Times New Roman" w:cs="Times New Roman"/>
                <w:sz w:val="22"/>
                <w:szCs w:val="22"/>
                <w:lang w:eastAsia="nl-NL"/>
              </w:rPr>
            </w:pPr>
            <w:hyperlink r:id="rId13" w:tgtFrame="_blank" w:history="1">
              <w:r w:rsidR="00513D26" w:rsidRPr="00513D26">
                <w:rPr>
                  <w:rFonts w:ascii="Calibri" w:eastAsia="Times New Roman" w:hAnsi="Calibri" w:cs="Calibri"/>
                  <w:color w:val="0000FF"/>
                  <w:sz w:val="22"/>
                  <w:szCs w:val="22"/>
                  <w:u w:val="single"/>
                  <w:lang w:eastAsia="nl-NL"/>
                </w:rPr>
                <w:t>Verwijderen neus-maagsonde</w:t>
              </w:r>
            </w:hyperlink>
            <w:r w:rsidR="00513D26" w:rsidRPr="00513D26">
              <w:rPr>
                <w:rFonts w:ascii="Times New Roman" w:eastAsia="Times New Roman" w:hAnsi="Times New Roman" w:cs="Times New Roman"/>
                <w:sz w:val="22"/>
                <w:szCs w:val="22"/>
                <w:lang w:eastAsia="nl-NL"/>
              </w:rPr>
              <w:t> </w:t>
            </w:r>
          </w:p>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2"/>
                <w:szCs w:val="22"/>
                <w:lang w:eastAsia="nl-NL"/>
              </w:rPr>
              <w:t xml:space="preserve">Bestudeer in </w:t>
            </w:r>
            <w:proofErr w:type="spellStart"/>
            <w:r w:rsidRPr="00513D26">
              <w:rPr>
                <w:rFonts w:ascii="Calibri" w:eastAsia="Times New Roman" w:hAnsi="Calibri" w:cs="Calibri"/>
                <w:sz w:val="22"/>
                <w:szCs w:val="22"/>
                <w:lang w:eastAsia="nl-NL"/>
              </w:rPr>
              <w:t>viland</w:t>
            </w:r>
            <w:proofErr w:type="spellEnd"/>
            <w:r w:rsidRPr="00513D26">
              <w:rPr>
                <w:rFonts w:ascii="Calibri" w:eastAsia="Times New Roman" w:hAnsi="Calibri" w:cs="Calibri"/>
                <w:sz w:val="22"/>
                <w:szCs w:val="22"/>
                <w:lang w:eastAsia="nl-NL"/>
              </w:rPr>
              <w:t xml:space="preserve"> de volgende achtergrond informatie: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4" w:tgtFrame="_blank" w:history="1">
              <w:r w:rsidR="00513D26" w:rsidRPr="00513D26">
                <w:rPr>
                  <w:rFonts w:ascii="Calibri" w:eastAsia="Times New Roman" w:hAnsi="Calibri" w:cs="Calibri"/>
                  <w:color w:val="0000FF"/>
                  <w:sz w:val="22"/>
                  <w:szCs w:val="22"/>
                  <w:u w:val="single"/>
                  <w:lang w:eastAsia="nl-NL"/>
                </w:rPr>
                <w:t>Voedingssonde via de neus,</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5" w:tgtFrame="_blank" w:history="1">
              <w:r w:rsidR="00513D26" w:rsidRPr="00513D26">
                <w:rPr>
                  <w:rFonts w:ascii="Calibri" w:eastAsia="Times New Roman" w:hAnsi="Calibri" w:cs="Calibri"/>
                  <w:color w:val="0000FF"/>
                  <w:sz w:val="22"/>
                  <w:szCs w:val="22"/>
                  <w:u w:val="single"/>
                  <w:lang w:eastAsia="nl-NL"/>
                </w:rPr>
                <w:t>Neus-maagsondes,</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6" w:tgtFrame="_blank" w:history="1">
              <w:r w:rsidR="00513D26" w:rsidRPr="00513D26">
                <w:rPr>
                  <w:rFonts w:ascii="Calibri" w:eastAsia="Times New Roman" w:hAnsi="Calibri" w:cs="Calibri"/>
                  <w:color w:val="0000FF"/>
                  <w:sz w:val="22"/>
                  <w:szCs w:val="22"/>
                  <w:u w:val="single"/>
                  <w:lang w:eastAsia="nl-NL"/>
                </w:rPr>
                <w:t>Inbrengen en controle ligging van een neus-maagsonde,</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7" w:tgtFrame="_blank" w:history="1">
              <w:r w:rsidR="00513D26" w:rsidRPr="00513D26">
                <w:rPr>
                  <w:rFonts w:ascii="Calibri" w:eastAsia="Times New Roman" w:hAnsi="Calibri" w:cs="Calibri"/>
                  <w:color w:val="0000FF"/>
                  <w:sz w:val="22"/>
                  <w:szCs w:val="22"/>
                  <w:u w:val="single"/>
                  <w:lang w:eastAsia="nl-NL"/>
                </w:rPr>
                <w:t>Controle ligging neus-maagsonde met pH-indicator,</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8" w:tgtFrame="_blank" w:history="1">
              <w:r w:rsidR="00513D26" w:rsidRPr="00513D26">
                <w:rPr>
                  <w:rFonts w:ascii="Calibri" w:eastAsia="Times New Roman" w:hAnsi="Calibri" w:cs="Calibri"/>
                  <w:color w:val="0000FF"/>
                  <w:sz w:val="22"/>
                  <w:szCs w:val="22"/>
                  <w:u w:val="single"/>
                  <w:lang w:eastAsia="nl-NL"/>
                </w:rPr>
                <w:t>Verzorgen cliënt met sondevoeding en mondverzorging,</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19" w:tgtFrame="_blank" w:history="1">
              <w:r w:rsidR="00513D26" w:rsidRPr="00513D26">
                <w:rPr>
                  <w:rFonts w:ascii="Calibri" w:eastAsia="Times New Roman" w:hAnsi="Calibri" w:cs="Calibri"/>
                  <w:color w:val="0000FF"/>
                  <w:sz w:val="22"/>
                  <w:szCs w:val="22"/>
                  <w:u w:val="single"/>
                  <w:lang w:eastAsia="nl-NL"/>
                </w:rPr>
                <w:t>PEG-sonde,</w:t>
              </w:r>
            </w:hyperlink>
            <w:r w:rsidR="00513D26" w:rsidRPr="00513D26">
              <w:rPr>
                <w:rFonts w:ascii="Calibri" w:eastAsia="Times New Roman" w:hAnsi="Calibri" w:cs="Calibri"/>
                <w:sz w:val="22"/>
                <w:szCs w:val="22"/>
                <w:lang w:eastAsia="nl-NL"/>
              </w:rPr>
              <w:t> </w:t>
            </w:r>
          </w:p>
          <w:p w:rsidR="00513D26" w:rsidRPr="00513D26" w:rsidRDefault="00C76E91" w:rsidP="00E938C5">
            <w:pPr>
              <w:numPr>
                <w:ilvl w:val="0"/>
                <w:numId w:val="18"/>
              </w:numPr>
              <w:spacing w:before="100" w:beforeAutospacing="1" w:after="100" w:afterAutospacing="1" w:line="240" w:lineRule="auto"/>
              <w:ind w:left="1080" w:firstLine="0"/>
              <w:textAlignment w:val="baseline"/>
              <w:rPr>
                <w:rFonts w:ascii="Calibri" w:eastAsia="Times New Roman" w:hAnsi="Calibri" w:cs="Calibri"/>
                <w:sz w:val="22"/>
                <w:szCs w:val="22"/>
                <w:lang w:eastAsia="nl-NL"/>
              </w:rPr>
            </w:pPr>
            <w:hyperlink r:id="rId20" w:tgtFrame="_blank" w:history="1">
              <w:r w:rsidR="00513D26" w:rsidRPr="00513D26">
                <w:rPr>
                  <w:rFonts w:ascii="Calibri" w:eastAsia="Times New Roman" w:hAnsi="Calibri" w:cs="Calibri"/>
                  <w:color w:val="0000FF"/>
                  <w:sz w:val="22"/>
                  <w:szCs w:val="22"/>
                  <w:u w:val="single"/>
                  <w:lang w:eastAsia="nl-NL"/>
                </w:rPr>
                <w:t>Verzorgen sonde door buikwand.</w:t>
              </w:r>
            </w:hyperlink>
            <w:r w:rsidR="00513D26" w:rsidRPr="00513D26">
              <w:rPr>
                <w:rFonts w:ascii="Calibri" w:eastAsia="Times New Roman" w:hAnsi="Calibri" w:cs="Calibri"/>
                <w:sz w:val="22"/>
                <w:szCs w:val="22"/>
                <w:lang w:eastAsia="nl-NL"/>
              </w:rPr>
              <w:t> </w:t>
            </w:r>
          </w:p>
        </w:tc>
      </w:tr>
    </w:tbl>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sz w:val="24"/>
          <w:szCs w:val="24"/>
          <w:lang w:eastAsia="nl-NL"/>
        </w:rPr>
      </w:pPr>
      <w:r w:rsidRPr="00513D26">
        <w:rPr>
          <w:rFonts w:ascii="Calibri" w:eastAsia="Times New Roman" w:hAnsi="Calibri" w:cs="Calibri"/>
          <w:sz w:val="24"/>
          <w:szCs w:val="24"/>
          <w:lang w:eastAsia="nl-NL"/>
        </w:rPr>
        <w:t> </w:t>
      </w:r>
    </w:p>
    <w:tbl>
      <w:tblPr>
        <w:tblW w:w="0" w:type="auto"/>
        <w:tblInd w:w="-4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5"/>
        <w:gridCol w:w="9813"/>
      </w:tblGrid>
      <w:tr w:rsidR="00513D26" w:rsidRPr="00513D26" w:rsidTr="00F51A21">
        <w:tc>
          <w:tcPr>
            <w:tcW w:w="12648" w:type="dxa"/>
            <w:gridSpan w:val="2"/>
            <w:tcBorders>
              <w:top w:val="single" w:sz="6" w:space="0" w:color="FFFFFF"/>
              <w:left w:val="single" w:sz="6" w:space="0" w:color="FFFFFF"/>
              <w:bottom w:val="single" w:sz="6" w:space="0" w:color="FFFFFF"/>
              <w:right w:val="single" w:sz="6" w:space="0" w:color="FFFFFF"/>
            </w:tcBorders>
            <w:shd w:val="clear" w:color="auto" w:fill="A9B532"/>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Lesinhoud  </w:t>
            </w:r>
          </w:p>
        </w:tc>
      </w:tr>
      <w:tr w:rsidR="00513D26" w:rsidRPr="00513D26" w:rsidTr="00F51A21">
        <w:trPr>
          <w:trHeight w:val="495"/>
        </w:trPr>
        <w:tc>
          <w:tcPr>
            <w:tcW w:w="2835" w:type="dxa"/>
            <w:tcBorders>
              <w:top w:val="nil"/>
              <w:left w:val="single" w:sz="6" w:space="0" w:color="auto"/>
              <w:bottom w:val="single" w:sz="6" w:space="0" w:color="auto"/>
              <w:right w:val="single" w:sz="6" w:space="0" w:color="auto"/>
            </w:tcBorders>
            <w:shd w:val="clear" w:color="auto" w:fill="A9B532"/>
            <w:hideMark/>
          </w:tcPr>
          <w:p w:rsidR="00513D26" w:rsidRPr="00513D26" w:rsidRDefault="00513D26" w:rsidP="00513D26">
            <w:pPr>
              <w:spacing w:before="100" w:beforeAutospacing="1" w:after="100" w:afterAutospacing="1" w:line="240" w:lineRule="auto"/>
              <w:textAlignment w:val="baseline"/>
              <w:rPr>
                <w:rFonts w:ascii="Times New Roman" w:eastAsia="Times New Roman" w:hAnsi="Times New Roman" w:cs="Times New Roman"/>
                <w:b/>
                <w:bCs/>
                <w:color w:val="FFFFFF"/>
                <w:sz w:val="24"/>
                <w:szCs w:val="24"/>
                <w:lang w:eastAsia="nl-NL"/>
              </w:rPr>
            </w:pPr>
            <w:r w:rsidRPr="00513D26">
              <w:rPr>
                <w:rFonts w:ascii="Calibri" w:eastAsia="Times New Roman" w:hAnsi="Calibri" w:cs="Calibri"/>
                <w:b/>
                <w:bCs/>
                <w:color w:val="FFFFFF"/>
                <w:sz w:val="22"/>
                <w:szCs w:val="22"/>
                <w:lang w:eastAsia="nl-NL"/>
              </w:rPr>
              <w:t>Leerdoelen: </w:t>
            </w:r>
          </w:p>
        </w:tc>
        <w:tc>
          <w:tcPr>
            <w:tcW w:w="9813" w:type="dxa"/>
            <w:tcBorders>
              <w:top w:val="nil"/>
              <w:left w:val="nil"/>
              <w:bottom w:val="single" w:sz="6" w:space="0" w:color="auto"/>
              <w:right w:val="single" w:sz="6" w:space="0" w:color="auto"/>
            </w:tcBorders>
            <w:shd w:val="clear" w:color="auto" w:fill="E6EBB7"/>
            <w:hideMark/>
          </w:tcPr>
          <w:p w:rsidR="006517C3" w:rsidRPr="006517C3" w:rsidRDefault="006517C3" w:rsidP="006517C3">
            <w:pPr>
              <w:pStyle w:val="Lijstalinea"/>
              <w:numPr>
                <w:ilvl w:val="0"/>
                <w:numId w:val="19"/>
              </w:numPr>
              <w:spacing w:after="160" w:line="259" w:lineRule="auto"/>
              <w:rPr>
                <w:rFonts w:eastAsiaTheme="minorHAnsi"/>
                <w:sz w:val="22"/>
                <w:szCs w:val="22"/>
              </w:rPr>
            </w:pPr>
            <w:r w:rsidRPr="006517C3">
              <w:rPr>
                <w:rFonts w:eastAsiaTheme="minorHAnsi"/>
                <w:sz w:val="22"/>
                <w:szCs w:val="22"/>
              </w:rPr>
              <w:t xml:space="preserve">De student hanteert het Vilans protocol. </w:t>
            </w:r>
          </w:p>
          <w:p w:rsidR="006517C3" w:rsidRPr="006517C3" w:rsidRDefault="006517C3" w:rsidP="006517C3">
            <w:pPr>
              <w:pStyle w:val="Lijstalinea"/>
              <w:numPr>
                <w:ilvl w:val="0"/>
                <w:numId w:val="19"/>
              </w:numPr>
              <w:spacing w:after="160" w:line="259" w:lineRule="auto"/>
              <w:rPr>
                <w:rFonts w:eastAsiaTheme="minorHAnsi"/>
                <w:sz w:val="22"/>
                <w:szCs w:val="22"/>
              </w:rPr>
            </w:pPr>
            <w:r w:rsidRPr="006517C3">
              <w:rPr>
                <w:rFonts w:eastAsiaTheme="minorHAnsi"/>
                <w:sz w:val="22"/>
                <w:szCs w:val="22"/>
              </w:rPr>
              <w:t xml:space="preserve">De student kan inhoudelijk correct communiceren met de patiënt. </w:t>
            </w:r>
          </w:p>
          <w:p w:rsidR="006517C3" w:rsidRPr="006517C3" w:rsidRDefault="006517C3" w:rsidP="006517C3">
            <w:pPr>
              <w:pStyle w:val="Lijstalinea"/>
              <w:numPr>
                <w:ilvl w:val="0"/>
                <w:numId w:val="19"/>
              </w:numPr>
              <w:spacing w:after="160" w:line="259" w:lineRule="auto"/>
              <w:rPr>
                <w:rFonts w:eastAsiaTheme="minorHAnsi"/>
                <w:sz w:val="22"/>
                <w:szCs w:val="22"/>
              </w:rPr>
            </w:pPr>
            <w:r w:rsidRPr="006517C3">
              <w:rPr>
                <w:rFonts w:eastAsiaTheme="minorHAnsi"/>
                <w:sz w:val="22"/>
                <w:szCs w:val="22"/>
              </w:rPr>
              <w:t xml:space="preserve">De student legt de leefregels uit aan de patiënt. </w:t>
            </w:r>
          </w:p>
          <w:p w:rsidR="006517C3" w:rsidRPr="006517C3" w:rsidRDefault="006517C3" w:rsidP="006517C3">
            <w:pPr>
              <w:pStyle w:val="Lijstalinea"/>
              <w:numPr>
                <w:ilvl w:val="0"/>
                <w:numId w:val="19"/>
              </w:numPr>
              <w:spacing w:after="160" w:line="259" w:lineRule="auto"/>
              <w:rPr>
                <w:rFonts w:eastAsiaTheme="minorHAnsi"/>
                <w:sz w:val="22"/>
                <w:szCs w:val="22"/>
              </w:rPr>
            </w:pPr>
            <w:r w:rsidRPr="006517C3">
              <w:rPr>
                <w:rFonts w:eastAsiaTheme="minorHAnsi"/>
                <w:sz w:val="22"/>
                <w:szCs w:val="22"/>
              </w:rPr>
              <w:t>De student kan reflecteren op eigen handelen.</w:t>
            </w:r>
          </w:p>
          <w:p w:rsidR="006517C3" w:rsidRPr="006517C3" w:rsidRDefault="006517C3" w:rsidP="006517C3">
            <w:pPr>
              <w:pStyle w:val="Lijstalinea"/>
              <w:numPr>
                <w:ilvl w:val="0"/>
                <w:numId w:val="19"/>
              </w:numPr>
              <w:spacing w:after="160" w:line="259" w:lineRule="auto"/>
              <w:rPr>
                <w:rFonts w:eastAsiaTheme="minorHAnsi"/>
                <w:sz w:val="22"/>
                <w:szCs w:val="22"/>
              </w:rPr>
            </w:pPr>
            <w:r w:rsidRPr="006517C3">
              <w:rPr>
                <w:rFonts w:eastAsiaTheme="minorHAnsi"/>
                <w:sz w:val="22"/>
                <w:szCs w:val="22"/>
              </w:rPr>
              <w:t xml:space="preserve">De student vraagt naar de behoefte van de patiënt of diens naasten. </w:t>
            </w:r>
          </w:p>
          <w:p w:rsidR="00513D26" w:rsidRPr="006517C3" w:rsidRDefault="0068770A" w:rsidP="006517C3">
            <w:pPr>
              <w:pStyle w:val="Lijstalinea"/>
              <w:numPr>
                <w:ilvl w:val="0"/>
                <w:numId w:val="19"/>
              </w:numPr>
              <w:spacing w:after="160" w:line="259" w:lineRule="auto"/>
              <w:rPr>
                <w:rFonts w:eastAsiaTheme="minorHAnsi"/>
                <w:sz w:val="22"/>
                <w:szCs w:val="22"/>
              </w:rPr>
            </w:pPr>
            <w:r>
              <w:rPr>
                <w:rFonts w:eastAsiaTheme="minorHAnsi"/>
                <w:sz w:val="22"/>
                <w:szCs w:val="22"/>
              </w:rPr>
              <w:t xml:space="preserve">De student kan werken volgens de richtlijnen van infectiepreventie, privacy en ergometrie. </w:t>
            </w:r>
          </w:p>
        </w:tc>
      </w:tr>
    </w:tbl>
    <w:p w:rsidR="007C5EA0" w:rsidRDefault="007C5EA0" w:rsidP="009E66DE"/>
    <w:p w:rsidR="007C5EA0" w:rsidRDefault="007C5EA0">
      <w:r>
        <w:br w:type="page"/>
      </w:r>
    </w:p>
    <w:p w:rsidR="007C5EA0" w:rsidRDefault="007C5EA0" w:rsidP="007C5EA0">
      <w:pPr>
        <w:pStyle w:val="Kop2"/>
      </w:pPr>
      <w:bookmarkStart w:id="16" w:name="_Toc24910448"/>
      <w:r>
        <w:lastRenderedPageBreak/>
        <w:t>Bijlage 7</w:t>
      </w:r>
      <w:bookmarkEnd w:id="16"/>
    </w:p>
    <w:p w:rsidR="00C508DB" w:rsidRDefault="00C508DB"/>
    <w:p w:rsidR="00925732" w:rsidRPr="001A4AE5" w:rsidRDefault="00925732" w:rsidP="00C8521B">
      <w:pPr>
        <w:rPr>
          <w:b/>
          <w:sz w:val="24"/>
          <w:szCs w:val="24"/>
        </w:rPr>
      </w:pPr>
      <w:r w:rsidRPr="001A4AE5">
        <w:rPr>
          <w:b/>
          <w:sz w:val="24"/>
          <w:szCs w:val="24"/>
        </w:rPr>
        <w:t>Studiewijzer</w:t>
      </w:r>
    </w:p>
    <w:p w:rsidR="00925732" w:rsidRPr="00C8521B" w:rsidRDefault="00925732" w:rsidP="00C8521B">
      <w:pPr>
        <w:rPr>
          <w:sz w:val="22"/>
          <w:szCs w:val="22"/>
        </w:rPr>
      </w:pPr>
      <w:r w:rsidRPr="001A4AE5">
        <w:rPr>
          <w:b/>
          <w:sz w:val="22"/>
          <w:szCs w:val="22"/>
        </w:rPr>
        <w:t>Naam en cursuscode</w:t>
      </w:r>
      <w:r w:rsidRPr="00C8521B">
        <w:rPr>
          <w:sz w:val="22"/>
          <w:szCs w:val="22"/>
        </w:rPr>
        <w:t xml:space="preserve">: </w:t>
      </w:r>
      <w:r w:rsidRPr="00C8521B">
        <w:rPr>
          <w:sz w:val="22"/>
          <w:szCs w:val="22"/>
        </w:rPr>
        <w:tab/>
      </w:r>
      <w:r w:rsidRPr="00C8521B">
        <w:rPr>
          <w:sz w:val="22"/>
          <w:szCs w:val="22"/>
        </w:rPr>
        <w:tab/>
        <w:t>Praktijkleren, Verpleegkundige vaardigheden, VP-PRAK1-@VT2-19</w:t>
      </w:r>
    </w:p>
    <w:p w:rsidR="00925732" w:rsidRPr="00C8521B" w:rsidRDefault="00925732" w:rsidP="00C8521B">
      <w:pPr>
        <w:rPr>
          <w:sz w:val="22"/>
          <w:szCs w:val="22"/>
        </w:rPr>
      </w:pPr>
      <w:r w:rsidRPr="001A4AE5">
        <w:rPr>
          <w:b/>
          <w:sz w:val="22"/>
          <w:szCs w:val="22"/>
        </w:rPr>
        <w:t>Aantal studie punten</w:t>
      </w:r>
      <w:r w:rsidRPr="00C8521B">
        <w:rPr>
          <w:sz w:val="22"/>
          <w:szCs w:val="22"/>
        </w:rPr>
        <w:t xml:space="preserve">: </w:t>
      </w:r>
      <w:r w:rsidRPr="00C8521B">
        <w:rPr>
          <w:sz w:val="22"/>
          <w:szCs w:val="22"/>
        </w:rPr>
        <w:tab/>
      </w:r>
      <w:r w:rsidRPr="00C8521B">
        <w:rPr>
          <w:sz w:val="22"/>
          <w:szCs w:val="22"/>
        </w:rPr>
        <w:tab/>
        <w:t>3</w:t>
      </w:r>
    </w:p>
    <w:p w:rsidR="00925732" w:rsidRPr="00C8521B" w:rsidRDefault="00925732" w:rsidP="00C8521B">
      <w:pPr>
        <w:rPr>
          <w:sz w:val="22"/>
          <w:szCs w:val="22"/>
        </w:rPr>
      </w:pPr>
      <w:r w:rsidRPr="001A4AE5">
        <w:rPr>
          <w:b/>
          <w:sz w:val="22"/>
          <w:szCs w:val="22"/>
        </w:rPr>
        <w:t>Docenten</w:t>
      </w:r>
      <w:r w:rsidRPr="00C8521B">
        <w:rPr>
          <w:sz w:val="22"/>
          <w:szCs w:val="22"/>
        </w:rPr>
        <w:t xml:space="preserve">:                                     </w:t>
      </w:r>
      <w:r w:rsidR="001A4AE5">
        <w:rPr>
          <w:sz w:val="22"/>
          <w:szCs w:val="22"/>
        </w:rPr>
        <w:tab/>
      </w:r>
      <w:r w:rsidRPr="00C8521B">
        <w:rPr>
          <w:sz w:val="22"/>
          <w:szCs w:val="22"/>
        </w:rPr>
        <w:t>Loes Verdoes</w:t>
      </w:r>
      <w:r w:rsidRPr="00C8521B">
        <w:rPr>
          <w:sz w:val="22"/>
          <w:szCs w:val="22"/>
        </w:rPr>
        <w:tab/>
      </w:r>
      <w:r w:rsidRPr="00C8521B">
        <w:rPr>
          <w:sz w:val="22"/>
          <w:szCs w:val="22"/>
        </w:rPr>
        <w:tab/>
      </w:r>
    </w:p>
    <w:p w:rsidR="00925732" w:rsidRPr="00C8521B" w:rsidRDefault="00925732" w:rsidP="001A4AE5">
      <w:pPr>
        <w:ind w:left="2160" w:firstLine="720"/>
        <w:rPr>
          <w:sz w:val="22"/>
          <w:szCs w:val="22"/>
        </w:rPr>
      </w:pPr>
      <w:r w:rsidRPr="00C8521B">
        <w:rPr>
          <w:sz w:val="22"/>
          <w:szCs w:val="22"/>
        </w:rPr>
        <w:t>Yvonne Petten Wieser</w:t>
      </w:r>
    </w:p>
    <w:p w:rsidR="00925732" w:rsidRPr="00C8521B" w:rsidRDefault="00925732" w:rsidP="00C8521B">
      <w:pPr>
        <w:rPr>
          <w:sz w:val="22"/>
          <w:szCs w:val="22"/>
        </w:rPr>
      </w:pPr>
      <w:r w:rsidRPr="001A4AE5">
        <w:rPr>
          <w:b/>
          <w:sz w:val="22"/>
          <w:szCs w:val="22"/>
        </w:rPr>
        <w:t>Vereiste voorkennis</w:t>
      </w:r>
      <w:r w:rsidRPr="00C8521B">
        <w:rPr>
          <w:sz w:val="22"/>
          <w:szCs w:val="22"/>
        </w:rPr>
        <w:t>:</w:t>
      </w:r>
      <w:r w:rsidRPr="00C8521B">
        <w:rPr>
          <w:sz w:val="22"/>
          <w:szCs w:val="22"/>
        </w:rPr>
        <w:tab/>
      </w:r>
      <w:r w:rsidRPr="00C8521B">
        <w:rPr>
          <w:sz w:val="22"/>
          <w:szCs w:val="22"/>
        </w:rPr>
        <w:tab/>
      </w:r>
      <w:r w:rsidR="00931C9A" w:rsidRPr="00C8521B">
        <w:rPr>
          <w:sz w:val="22"/>
          <w:szCs w:val="22"/>
        </w:rPr>
        <w:t>Rek</w:t>
      </w:r>
      <w:r w:rsidRPr="00C8521B">
        <w:rPr>
          <w:sz w:val="22"/>
          <w:szCs w:val="22"/>
        </w:rPr>
        <w:t xml:space="preserve">entoets moet behaald zijn. Vaardigheden van jaar 1 moeten behaald zijn. </w:t>
      </w:r>
    </w:p>
    <w:p w:rsidR="00925732" w:rsidRPr="00C8521B" w:rsidRDefault="008E7321" w:rsidP="00C8521B">
      <w:pPr>
        <w:rPr>
          <w:rFonts w:eastAsia="Times New Roman"/>
          <w:sz w:val="22"/>
          <w:szCs w:val="22"/>
          <w:lang w:eastAsia="nl-NL"/>
        </w:rPr>
      </w:pPr>
      <w:r w:rsidRPr="001A4AE5">
        <w:rPr>
          <w:b/>
          <w:sz w:val="22"/>
          <w:szCs w:val="22"/>
        </w:rPr>
        <w:t>Verplichte</w:t>
      </w:r>
      <w:r w:rsidR="00925732" w:rsidRPr="001A4AE5">
        <w:rPr>
          <w:b/>
          <w:sz w:val="22"/>
          <w:szCs w:val="22"/>
        </w:rPr>
        <w:t xml:space="preserve"> literatuur</w:t>
      </w:r>
      <w:r w:rsidR="00925732" w:rsidRPr="00C8521B">
        <w:rPr>
          <w:sz w:val="22"/>
          <w:szCs w:val="22"/>
        </w:rPr>
        <w:t>:</w:t>
      </w:r>
      <w:r w:rsidR="00925732" w:rsidRPr="00C8521B">
        <w:rPr>
          <w:sz w:val="22"/>
          <w:szCs w:val="22"/>
        </w:rPr>
        <w:tab/>
      </w:r>
      <w:r w:rsidR="00925732" w:rsidRPr="00C8521B">
        <w:rPr>
          <w:sz w:val="22"/>
          <w:szCs w:val="22"/>
        </w:rPr>
        <w:tab/>
      </w:r>
      <w:r w:rsidR="00925732" w:rsidRPr="00C8521B">
        <w:rPr>
          <w:rFonts w:eastAsia="Times New Roman"/>
          <w:sz w:val="22"/>
          <w:szCs w:val="22"/>
          <w:lang w:eastAsia="nl-NL"/>
        </w:rPr>
        <w:t xml:space="preserve">Smith, S.F., </w:t>
      </w:r>
      <w:proofErr w:type="spellStart"/>
      <w:r w:rsidR="00925732" w:rsidRPr="00C8521B">
        <w:rPr>
          <w:rFonts w:eastAsia="Times New Roman"/>
          <w:sz w:val="22"/>
          <w:szCs w:val="22"/>
          <w:lang w:eastAsia="nl-NL"/>
        </w:rPr>
        <w:t>Duell</w:t>
      </w:r>
      <w:proofErr w:type="spellEnd"/>
      <w:r w:rsidR="00925732" w:rsidRPr="00C8521B">
        <w:rPr>
          <w:rFonts w:eastAsia="Times New Roman"/>
          <w:sz w:val="22"/>
          <w:szCs w:val="22"/>
          <w:lang w:eastAsia="nl-NL"/>
        </w:rPr>
        <w:t>, D. &amp; Verpleegkundige vaardigheden deel 1 Druk 8/2016 9789043035132V € 89,95.</w:t>
      </w:r>
    </w:p>
    <w:p w:rsidR="008E7321" w:rsidRPr="00C8521B" w:rsidRDefault="00925732" w:rsidP="001A4AE5">
      <w:pPr>
        <w:ind w:left="2160" w:firstLine="720"/>
        <w:rPr>
          <w:rFonts w:eastAsia="Times New Roman"/>
          <w:sz w:val="22"/>
          <w:szCs w:val="22"/>
          <w:lang w:eastAsia="nl-NL"/>
        </w:rPr>
      </w:pPr>
      <w:r w:rsidRPr="00C8521B">
        <w:rPr>
          <w:rFonts w:eastAsia="Times New Roman"/>
          <w:sz w:val="22"/>
          <w:szCs w:val="22"/>
          <w:lang w:eastAsia="nl-NL"/>
        </w:rPr>
        <w:t xml:space="preserve">Smith, S.F., </w:t>
      </w:r>
      <w:proofErr w:type="spellStart"/>
      <w:r w:rsidRPr="00C8521B">
        <w:rPr>
          <w:rFonts w:eastAsia="Times New Roman"/>
          <w:sz w:val="22"/>
          <w:szCs w:val="22"/>
          <w:lang w:eastAsia="nl-NL"/>
        </w:rPr>
        <w:t>Duell</w:t>
      </w:r>
      <w:proofErr w:type="spellEnd"/>
      <w:r w:rsidRPr="00C8521B">
        <w:rPr>
          <w:rFonts w:eastAsia="Times New Roman"/>
          <w:sz w:val="22"/>
          <w:szCs w:val="22"/>
          <w:lang w:eastAsia="nl-NL"/>
        </w:rPr>
        <w:t>, D. &amp; Verpleegkundige vaardigheden deel 2 Druk 8/2016 9789043035149V € 79,95</w:t>
      </w:r>
    </w:p>
    <w:p w:rsidR="008E7321" w:rsidRPr="00C8521B" w:rsidRDefault="008E7321" w:rsidP="001A4AE5">
      <w:pPr>
        <w:rPr>
          <w:rFonts w:eastAsia="Times New Roman"/>
          <w:sz w:val="22"/>
          <w:szCs w:val="22"/>
          <w:lang w:eastAsia="nl-NL"/>
        </w:rPr>
      </w:pPr>
      <w:r w:rsidRPr="001A4AE5">
        <w:rPr>
          <w:rFonts w:eastAsia="Times New Roman"/>
          <w:b/>
          <w:sz w:val="22"/>
          <w:szCs w:val="22"/>
          <w:lang w:eastAsia="nl-NL"/>
        </w:rPr>
        <w:t>Taal welke wordt gebruikt</w:t>
      </w:r>
      <w:r w:rsidRPr="00C8521B">
        <w:rPr>
          <w:rFonts w:eastAsia="Times New Roman"/>
          <w:sz w:val="22"/>
          <w:szCs w:val="22"/>
          <w:lang w:eastAsia="nl-NL"/>
        </w:rPr>
        <w:t>:</w:t>
      </w:r>
      <w:r w:rsidRPr="00C8521B">
        <w:rPr>
          <w:rFonts w:eastAsia="Times New Roman"/>
          <w:sz w:val="22"/>
          <w:szCs w:val="22"/>
          <w:lang w:eastAsia="nl-NL"/>
        </w:rPr>
        <w:tab/>
        <w:t>Nederlands</w:t>
      </w:r>
    </w:p>
    <w:p w:rsidR="008E7321" w:rsidRPr="00C8521B" w:rsidRDefault="008E7321" w:rsidP="00C8521B">
      <w:pPr>
        <w:rPr>
          <w:rFonts w:eastAsia="Times New Roman"/>
          <w:sz w:val="22"/>
          <w:szCs w:val="22"/>
          <w:lang w:eastAsia="nl-NL"/>
        </w:rPr>
      </w:pPr>
    </w:p>
    <w:p w:rsidR="008E7321" w:rsidRDefault="008E7321" w:rsidP="00C8521B">
      <w:pPr>
        <w:rPr>
          <w:rFonts w:eastAsia="Times New Roman"/>
          <w:sz w:val="22"/>
          <w:szCs w:val="22"/>
          <w:lang w:eastAsia="nl-NL"/>
        </w:rPr>
      </w:pPr>
      <w:r w:rsidRPr="001A4AE5">
        <w:rPr>
          <w:rFonts w:eastAsia="Times New Roman"/>
          <w:b/>
          <w:sz w:val="22"/>
          <w:szCs w:val="22"/>
          <w:lang w:eastAsia="nl-NL"/>
        </w:rPr>
        <w:t>Leerdoelen</w:t>
      </w:r>
      <w:r w:rsidRPr="00C8521B">
        <w:rPr>
          <w:rFonts w:eastAsia="Times New Roman"/>
          <w:sz w:val="22"/>
          <w:szCs w:val="22"/>
          <w:lang w:eastAsia="nl-NL"/>
        </w:rPr>
        <w:t>:</w:t>
      </w:r>
    </w:p>
    <w:p w:rsidR="006517C3" w:rsidRPr="006517C3" w:rsidRDefault="006517C3" w:rsidP="006517C3">
      <w:pPr>
        <w:pStyle w:val="Lijstalinea"/>
        <w:numPr>
          <w:ilvl w:val="0"/>
          <w:numId w:val="40"/>
        </w:numPr>
        <w:spacing w:after="160" w:line="259" w:lineRule="auto"/>
        <w:rPr>
          <w:rFonts w:eastAsiaTheme="minorHAnsi"/>
          <w:sz w:val="22"/>
          <w:szCs w:val="22"/>
        </w:rPr>
      </w:pPr>
      <w:r w:rsidRPr="006517C3">
        <w:rPr>
          <w:rFonts w:eastAsiaTheme="minorHAnsi"/>
          <w:sz w:val="22"/>
          <w:szCs w:val="22"/>
        </w:rPr>
        <w:t xml:space="preserve">De student hanteert het Vilans protocol. </w:t>
      </w:r>
    </w:p>
    <w:p w:rsidR="006517C3" w:rsidRPr="006517C3" w:rsidRDefault="006517C3" w:rsidP="006517C3">
      <w:pPr>
        <w:pStyle w:val="Lijstalinea"/>
        <w:numPr>
          <w:ilvl w:val="0"/>
          <w:numId w:val="40"/>
        </w:numPr>
        <w:spacing w:after="160" w:line="259" w:lineRule="auto"/>
        <w:rPr>
          <w:rFonts w:eastAsiaTheme="minorHAnsi"/>
          <w:color w:val="FF0000"/>
          <w:sz w:val="22"/>
          <w:szCs w:val="22"/>
        </w:rPr>
      </w:pPr>
      <w:r w:rsidRPr="006517C3">
        <w:rPr>
          <w:rFonts w:eastAsiaTheme="minorHAnsi"/>
          <w:sz w:val="22"/>
          <w:szCs w:val="22"/>
        </w:rPr>
        <w:t xml:space="preserve">De student kan inhoudelijk correct communiceren met de patiënt. </w:t>
      </w:r>
    </w:p>
    <w:p w:rsidR="006517C3" w:rsidRPr="006517C3" w:rsidRDefault="006517C3" w:rsidP="006517C3">
      <w:pPr>
        <w:pStyle w:val="Lijstalinea"/>
        <w:numPr>
          <w:ilvl w:val="0"/>
          <w:numId w:val="40"/>
        </w:numPr>
        <w:spacing w:after="160" w:line="259" w:lineRule="auto"/>
        <w:rPr>
          <w:rFonts w:eastAsiaTheme="minorHAnsi"/>
          <w:sz w:val="22"/>
          <w:szCs w:val="22"/>
        </w:rPr>
      </w:pPr>
      <w:r w:rsidRPr="006517C3">
        <w:rPr>
          <w:rFonts w:eastAsiaTheme="minorHAnsi"/>
          <w:sz w:val="22"/>
          <w:szCs w:val="22"/>
        </w:rPr>
        <w:t xml:space="preserve">De student legt de leefregels uit aan de patiënt. </w:t>
      </w:r>
    </w:p>
    <w:p w:rsidR="006517C3" w:rsidRPr="006517C3" w:rsidRDefault="006517C3" w:rsidP="006517C3">
      <w:pPr>
        <w:pStyle w:val="Lijstalinea"/>
        <w:numPr>
          <w:ilvl w:val="0"/>
          <w:numId w:val="40"/>
        </w:numPr>
        <w:spacing w:after="160" w:line="259" w:lineRule="auto"/>
        <w:rPr>
          <w:rFonts w:eastAsiaTheme="minorHAnsi"/>
          <w:sz w:val="22"/>
          <w:szCs w:val="22"/>
        </w:rPr>
      </w:pPr>
      <w:r w:rsidRPr="006517C3">
        <w:rPr>
          <w:rFonts w:eastAsiaTheme="minorHAnsi"/>
          <w:sz w:val="22"/>
          <w:szCs w:val="22"/>
        </w:rPr>
        <w:t>De student kan reflecteren op eigen handelen.</w:t>
      </w:r>
    </w:p>
    <w:p w:rsidR="006517C3" w:rsidRPr="006517C3" w:rsidRDefault="006517C3" w:rsidP="006517C3">
      <w:pPr>
        <w:pStyle w:val="Lijstalinea"/>
        <w:numPr>
          <w:ilvl w:val="0"/>
          <w:numId w:val="40"/>
        </w:numPr>
        <w:spacing w:after="160" w:line="259" w:lineRule="auto"/>
        <w:rPr>
          <w:rFonts w:eastAsiaTheme="minorHAnsi"/>
          <w:sz w:val="22"/>
          <w:szCs w:val="22"/>
        </w:rPr>
      </w:pPr>
      <w:r w:rsidRPr="006517C3">
        <w:rPr>
          <w:rFonts w:eastAsiaTheme="minorHAnsi"/>
          <w:sz w:val="22"/>
          <w:szCs w:val="22"/>
        </w:rPr>
        <w:t xml:space="preserve">De student vraagt naar de behoefte van de patiënt of diens naasten. </w:t>
      </w:r>
    </w:p>
    <w:p w:rsidR="006517C3" w:rsidRPr="006517C3" w:rsidRDefault="0068770A" w:rsidP="006517C3">
      <w:pPr>
        <w:pStyle w:val="Lijstalinea"/>
        <w:numPr>
          <w:ilvl w:val="0"/>
          <w:numId w:val="40"/>
        </w:numPr>
        <w:spacing w:after="160" w:line="259" w:lineRule="auto"/>
        <w:rPr>
          <w:rFonts w:eastAsiaTheme="minorHAnsi"/>
          <w:sz w:val="22"/>
          <w:szCs w:val="22"/>
        </w:rPr>
      </w:pPr>
      <w:r>
        <w:rPr>
          <w:rFonts w:eastAsiaTheme="minorHAnsi"/>
          <w:sz w:val="22"/>
          <w:szCs w:val="22"/>
        </w:rPr>
        <w:lastRenderedPageBreak/>
        <w:t xml:space="preserve">De student kan werken volgens de richtlijnen van infectie preventie, privacy en ergometrie. </w:t>
      </w:r>
    </w:p>
    <w:p w:rsidR="006517C3" w:rsidRPr="00C8521B" w:rsidRDefault="006517C3" w:rsidP="00C8521B">
      <w:pPr>
        <w:rPr>
          <w:rFonts w:eastAsia="Times New Roman"/>
          <w:sz w:val="22"/>
          <w:szCs w:val="22"/>
          <w:lang w:eastAsia="nl-NL"/>
        </w:rPr>
      </w:pPr>
    </w:p>
    <w:p w:rsidR="008E7321" w:rsidRPr="00C8521B" w:rsidRDefault="008E7321" w:rsidP="00C8521B">
      <w:pPr>
        <w:rPr>
          <w:rFonts w:eastAsiaTheme="minorHAnsi"/>
          <w:sz w:val="22"/>
          <w:szCs w:val="22"/>
        </w:rPr>
      </w:pPr>
      <w:r w:rsidRPr="001A4AE5">
        <w:rPr>
          <w:rFonts w:eastAsiaTheme="minorHAnsi"/>
          <w:b/>
          <w:sz w:val="22"/>
          <w:szCs w:val="22"/>
        </w:rPr>
        <w:t>Inhoud</w:t>
      </w:r>
      <w:r w:rsidRPr="00C8521B">
        <w:rPr>
          <w:rFonts w:eastAsiaTheme="minorHAnsi"/>
          <w:sz w:val="22"/>
          <w:szCs w:val="22"/>
        </w:rPr>
        <w:t>:</w:t>
      </w:r>
      <w:r w:rsidRPr="00C8521B">
        <w:rPr>
          <w:rFonts w:eastAsiaTheme="minorHAnsi"/>
          <w:sz w:val="22"/>
          <w:szCs w:val="22"/>
        </w:rPr>
        <w:tab/>
      </w:r>
      <w:r w:rsidR="006517C3">
        <w:rPr>
          <w:rFonts w:eastAsiaTheme="minorHAnsi"/>
          <w:sz w:val="22"/>
          <w:szCs w:val="22"/>
        </w:rPr>
        <w:tab/>
      </w:r>
      <w:r w:rsidRPr="00C8521B">
        <w:rPr>
          <w:rFonts w:eastAsiaTheme="minorHAnsi"/>
          <w:sz w:val="22"/>
          <w:szCs w:val="22"/>
        </w:rPr>
        <w:t xml:space="preserve">Dit jaar bestaat uit 2 semesters. Per les krijgt de student een andere handeling aangeboden. </w:t>
      </w:r>
    </w:p>
    <w:p w:rsidR="008E7321" w:rsidRPr="00C8521B" w:rsidRDefault="008E7321" w:rsidP="00C8521B">
      <w:pPr>
        <w:rPr>
          <w:rFonts w:eastAsiaTheme="minorHAnsi"/>
          <w:sz w:val="22"/>
          <w:szCs w:val="22"/>
        </w:rPr>
      </w:pPr>
      <w:r w:rsidRPr="00C8521B">
        <w:rPr>
          <w:rFonts w:eastAsiaTheme="minorHAnsi"/>
          <w:sz w:val="22"/>
          <w:szCs w:val="22"/>
        </w:rPr>
        <w:t>Voor semester 1 zijn dit:</w:t>
      </w:r>
    </w:p>
    <w:p w:rsidR="001A4AE5" w:rsidRDefault="008E7321" w:rsidP="00E938C5">
      <w:pPr>
        <w:pStyle w:val="Lijstalinea"/>
        <w:numPr>
          <w:ilvl w:val="0"/>
          <w:numId w:val="26"/>
        </w:numPr>
        <w:rPr>
          <w:rFonts w:eastAsiaTheme="minorHAnsi"/>
          <w:sz w:val="22"/>
          <w:szCs w:val="22"/>
        </w:rPr>
      </w:pPr>
      <w:r w:rsidRPr="001A4AE5">
        <w:rPr>
          <w:rFonts w:eastAsiaTheme="minorHAnsi"/>
          <w:sz w:val="22"/>
          <w:szCs w:val="22"/>
        </w:rPr>
        <w:t>Het injecteren van een subcutane en intramusculaire injectie.</w:t>
      </w:r>
    </w:p>
    <w:p w:rsidR="001A4AE5" w:rsidRDefault="008E7321" w:rsidP="00E938C5">
      <w:pPr>
        <w:pStyle w:val="Lijstalinea"/>
        <w:numPr>
          <w:ilvl w:val="0"/>
          <w:numId w:val="26"/>
        </w:numPr>
        <w:rPr>
          <w:rFonts w:eastAsiaTheme="minorHAnsi"/>
          <w:sz w:val="22"/>
          <w:szCs w:val="22"/>
        </w:rPr>
      </w:pPr>
      <w:r w:rsidRPr="001A4AE5">
        <w:rPr>
          <w:rFonts w:eastAsiaTheme="minorHAnsi"/>
          <w:sz w:val="22"/>
          <w:szCs w:val="22"/>
        </w:rPr>
        <w:t>Het inbrengen van een maagsonde.</w:t>
      </w:r>
    </w:p>
    <w:p w:rsidR="008E7321" w:rsidRPr="001A4AE5" w:rsidRDefault="008E7321" w:rsidP="00E938C5">
      <w:pPr>
        <w:pStyle w:val="Lijstalinea"/>
        <w:numPr>
          <w:ilvl w:val="0"/>
          <w:numId w:val="26"/>
        </w:numPr>
        <w:rPr>
          <w:rFonts w:eastAsiaTheme="minorHAnsi"/>
          <w:sz w:val="22"/>
          <w:szCs w:val="22"/>
        </w:rPr>
      </w:pPr>
      <w:r w:rsidRPr="001A4AE5">
        <w:rPr>
          <w:rFonts w:eastAsiaTheme="minorHAnsi"/>
          <w:sz w:val="22"/>
          <w:szCs w:val="22"/>
        </w:rPr>
        <w:t xml:space="preserve">Het inbrengen van een katheter bij de man en de vrouw. </w:t>
      </w:r>
    </w:p>
    <w:p w:rsidR="008E7321" w:rsidRPr="00C8521B" w:rsidRDefault="008E7321" w:rsidP="00C8521B">
      <w:pPr>
        <w:rPr>
          <w:rFonts w:eastAsiaTheme="minorHAnsi"/>
          <w:sz w:val="22"/>
          <w:szCs w:val="22"/>
        </w:rPr>
      </w:pPr>
      <w:r w:rsidRPr="00C8521B">
        <w:rPr>
          <w:rFonts w:eastAsiaTheme="minorHAnsi"/>
          <w:sz w:val="22"/>
          <w:szCs w:val="22"/>
        </w:rPr>
        <w:t xml:space="preserve">Wanneer alle handelingen aan bod zijn gekomen volgen er oefen lessen tot er getoetst kan gaan worden. </w:t>
      </w:r>
    </w:p>
    <w:p w:rsidR="008E7321" w:rsidRPr="00C8521B" w:rsidRDefault="008E7321" w:rsidP="00C8521B">
      <w:pPr>
        <w:rPr>
          <w:rFonts w:eastAsiaTheme="minorHAnsi"/>
          <w:sz w:val="22"/>
          <w:szCs w:val="22"/>
        </w:rPr>
      </w:pPr>
      <w:r w:rsidRPr="001A4AE5">
        <w:rPr>
          <w:rFonts w:eastAsiaTheme="minorHAnsi"/>
          <w:b/>
          <w:sz w:val="22"/>
          <w:szCs w:val="22"/>
        </w:rPr>
        <w:t>Werkvormen</w:t>
      </w:r>
      <w:r w:rsidRPr="00C8521B">
        <w:rPr>
          <w:rFonts w:eastAsiaTheme="minorHAnsi"/>
          <w:sz w:val="22"/>
          <w:szCs w:val="22"/>
        </w:rPr>
        <w:t>:</w:t>
      </w:r>
      <w:r w:rsidRPr="00C8521B">
        <w:rPr>
          <w:rFonts w:eastAsiaTheme="minorHAnsi"/>
          <w:sz w:val="22"/>
          <w:szCs w:val="22"/>
        </w:rPr>
        <w:tab/>
      </w:r>
      <w:r w:rsidRPr="00C8521B">
        <w:rPr>
          <w:rFonts w:eastAsiaTheme="minorHAnsi"/>
          <w:sz w:val="22"/>
          <w:szCs w:val="22"/>
        </w:rPr>
        <w:tab/>
      </w:r>
      <w:r w:rsidRPr="00C8521B">
        <w:rPr>
          <w:rFonts w:eastAsiaTheme="minorHAnsi"/>
          <w:sz w:val="22"/>
          <w:szCs w:val="22"/>
        </w:rPr>
        <w:tab/>
        <w:t xml:space="preserve">Deze lessen bestaan uit practica in de skills lokalen. </w:t>
      </w:r>
    </w:p>
    <w:p w:rsidR="008E7321" w:rsidRPr="00C8521B" w:rsidRDefault="008E7321" w:rsidP="00C8521B">
      <w:pPr>
        <w:rPr>
          <w:rFonts w:eastAsiaTheme="minorHAnsi"/>
          <w:sz w:val="22"/>
          <w:szCs w:val="22"/>
        </w:rPr>
      </w:pPr>
      <w:r w:rsidRPr="001A4AE5">
        <w:rPr>
          <w:rFonts w:eastAsiaTheme="minorHAnsi"/>
          <w:b/>
          <w:sz w:val="22"/>
          <w:szCs w:val="22"/>
        </w:rPr>
        <w:t>Aantal uur per les</w:t>
      </w:r>
      <w:r w:rsidRPr="00C8521B">
        <w:rPr>
          <w:rFonts w:eastAsiaTheme="minorHAnsi"/>
          <w:sz w:val="22"/>
          <w:szCs w:val="22"/>
        </w:rPr>
        <w:t>:</w:t>
      </w:r>
      <w:r w:rsidRPr="00C8521B">
        <w:rPr>
          <w:rFonts w:eastAsiaTheme="minorHAnsi"/>
          <w:sz w:val="22"/>
          <w:szCs w:val="22"/>
        </w:rPr>
        <w:tab/>
      </w:r>
      <w:r w:rsidRPr="00C8521B">
        <w:rPr>
          <w:rFonts w:eastAsiaTheme="minorHAnsi"/>
          <w:sz w:val="22"/>
          <w:szCs w:val="22"/>
        </w:rPr>
        <w:tab/>
        <w:t xml:space="preserve">2 uur en 30 minuten. De lessen zijn 1 maal per week. </w:t>
      </w:r>
    </w:p>
    <w:p w:rsidR="008E7321" w:rsidRPr="00C8521B" w:rsidRDefault="008E7321" w:rsidP="00C8521B">
      <w:pPr>
        <w:rPr>
          <w:rFonts w:eastAsiaTheme="minorHAnsi"/>
          <w:sz w:val="22"/>
          <w:szCs w:val="22"/>
        </w:rPr>
      </w:pPr>
      <w:r w:rsidRPr="001A4AE5">
        <w:rPr>
          <w:rFonts w:eastAsiaTheme="minorHAnsi"/>
          <w:b/>
          <w:sz w:val="22"/>
          <w:szCs w:val="22"/>
        </w:rPr>
        <w:t>Aanwezigheidsplicht</w:t>
      </w:r>
      <w:r w:rsidRPr="00C8521B">
        <w:rPr>
          <w:rFonts w:eastAsiaTheme="minorHAnsi"/>
          <w:sz w:val="22"/>
          <w:szCs w:val="22"/>
        </w:rPr>
        <w:t>:</w:t>
      </w:r>
      <w:r w:rsidRPr="00C8521B">
        <w:rPr>
          <w:rFonts w:eastAsiaTheme="minorHAnsi"/>
          <w:sz w:val="22"/>
          <w:szCs w:val="22"/>
        </w:rPr>
        <w:tab/>
      </w:r>
      <w:r w:rsidRPr="00C8521B">
        <w:rPr>
          <w:rFonts w:eastAsiaTheme="minorHAnsi"/>
          <w:sz w:val="22"/>
          <w:szCs w:val="22"/>
        </w:rPr>
        <w:tab/>
        <w:t>Geen</w:t>
      </w:r>
    </w:p>
    <w:p w:rsidR="008E7321" w:rsidRPr="00C8521B" w:rsidRDefault="008E7321" w:rsidP="001A4AE5">
      <w:pPr>
        <w:ind w:left="2880" w:hanging="2880"/>
        <w:rPr>
          <w:rFonts w:eastAsiaTheme="minorHAnsi"/>
          <w:sz w:val="22"/>
          <w:szCs w:val="22"/>
        </w:rPr>
      </w:pPr>
      <w:r w:rsidRPr="001A4AE5">
        <w:rPr>
          <w:rFonts w:eastAsiaTheme="minorHAnsi"/>
          <w:b/>
          <w:sz w:val="22"/>
          <w:szCs w:val="22"/>
        </w:rPr>
        <w:t>Beoordeling</w:t>
      </w:r>
      <w:r w:rsidRPr="00C8521B">
        <w:rPr>
          <w:rFonts w:eastAsiaTheme="minorHAnsi"/>
          <w:sz w:val="22"/>
          <w:szCs w:val="22"/>
        </w:rPr>
        <w:t>:</w:t>
      </w:r>
      <w:r w:rsidRPr="00C8521B">
        <w:rPr>
          <w:rFonts w:eastAsiaTheme="minorHAnsi"/>
          <w:sz w:val="22"/>
          <w:szCs w:val="22"/>
        </w:rPr>
        <w:tab/>
        <w:t>De vaardigheden worden getoetst in groepjes van 3, elke student in dit groepje voert een andere handeling uit. Deze handelingen worden op film vast gelegd en beoordeeld. De toet</w:t>
      </w:r>
      <w:r w:rsidR="00931C9A" w:rsidRPr="00C8521B">
        <w:rPr>
          <w:rFonts w:eastAsiaTheme="minorHAnsi"/>
          <w:sz w:val="22"/>
          <w:szCs w:val="22"/>
        </w:rPr>
        <w:t>s</w:t>
      </w:r>
      <w:r w:rsidRPr="00C8521B">
        <w:rPr>
          <w:rFonts w:eastAsiaTheme="minorHAnsi"/>
          <w:sz w:val="22"/>
          <w:szCs w:val="22"/>
        </w:rPr>
        <w:t xml:space="preserve"> beschrijving en beoordelingslijsten vind u terug op Blackboard. </w:t>
      </w:r>
    </w:p>
    <w:p w:rsidR="008E7321" w:rsidRPr="00C8521B" w:rsidRDefault="00382F13" w:rsidP="00C8521B">
      <w:pPr>
        <w:rPr>
          <w:rFonts w:eastAsiaTheme="minorHAnsi"/>
          <w:sz w:val="22"/>
          <w:szCs w:val="22"/>
        </w:rPr>
      </w:pPr>
      <w:r w:rsidRPr="001A4AE5">
        <w:rPr>
          <w:rFonts w:eastAsiaTheme="minorHAnsi"/>
          <w:b/>
          <w:sz w:val="22"/>
          <w:szCs w:val="22"/>
        </w:rPr>
        <w:t>Collegerooster</w:t>
      </w:r>
      <w:r w:rsidRPr="00C8521B">
        <w:rPr>
          <w:rFonts w:eastAsiaTheme="minorHAnsi"/>
          <w:sz w:val="22"/>
          <w:szCs w:val="22"/>
        </w:rPr>
        <w:t>:</w:t>
      </w:r>
      <w:r w:rsidRPr="00C8521B">
        <w:rPr>
          <w:rFonts w:eastAsiaTheme="minorHAnsi"/>
          <w:sz w:val="22"/>
          <w:szCs w:val="22"/>
        </w:rPr>
        <w:tab/>
      </w:r>
      <w:r w:rsidR="001A4AE5">
        <w:rPr>
          <w:rFonts w:eastAsiaTheme="minorHAnsi"/>
          <w:sz w:val="22"/>
          <w:szCs w:val="22"/>
        </w:rPr>
        <w:tab/>
      </w:r>
      <w:r w:rsidR="001A4AE5">
        <w:rPr>
          <w:rFonts w:eastAsiaTheme="minorHAnsi"/>
          <w:sz w:val="22"/>
          <w:szCs w:val="22"/>
        </w:rPr>
        <w:tab/>
      </w:r>
      <w:r w:rsidRPr="00C8521B">
        <w:rPr>
          <w:rFonts w:eastAsiaTheme="minorHAnsi"/>
          <w:sz w:val="22"/>
          <w:szCs w:val="22"/>
        </w:rPr>
        <w:t>In het rooster en op</w:t>
      </w:r>
      <w:r w:rsidR="00931C9A" w:rsidRPr="00C8521B">
        <w:rPr>
          <w:rFonts w:eastAsiaTheme="minorHAnsi"/>
          <w:sz w:val="22"/>
          <w:szCs w:val="22"/>
        </w:rPr>
        <w:t xml:space="preserve"> black board worden de lokalen en de </w:t>
      </w:r>
      <w:r w:rsidRPr="00C8521B">
        <w:rPr>
          <w:rFonts w:eastAsiaTheme="minorHAnsi"/>
          <w:sz w:val="22"/>
          <w:szCs w:val="22"/>
        </w:rPr>
        <w:t xml:space="preserve">voorbereidende opdrachten gecommuniceerd. </w:t>
      </w:r>
    </w:p>
    <w:p w:rsidR="008E7321" w:rsidRPr="00C8521B" w:rsidRDefault="008E7321" w:rsidP="00C8521B">
      <w:pPr>
        <w:rPr>
          <w:rFonts w:eastAsiaTheme="minorHAnsi"/>
          <w:sz w:val="22"/>
          <w:szCs w:val="22"/>
        </w:rPr>
      </w:pPr>
    </w:p>
    <w:p w:rsidR="008E7321" w:rsidRPr="00C8521B" w:rsidRDefault="008E7321" w:rsidP="00C8521B">
      <w:pPr>
        <w:rPr>
          <w:rFonts w:eastAsia="Times New Roman"/>
          <w:sz w:val="22"/>
          <w:szCs w:val="22"/>
          <w:lang w:eastAsia="nl-NL"/>
        </w:rPr>
      </w:pPr>
    </w:p>
    <w:p w:rsidR="00925732" w:rsidRPr="00925732" w:rsidRDefault="00925732" w:rsidP="00925732">
      <w:pPr>
        <w:rPr>
          <w:rFonts w:eastAsia="Times New Roman"/>
          <w:lang w:eastAsia="nl-NL"/>
        </w:rPr>
      </w:pPr>
    </w:p>
    <w:p w:rsidR="00925732" w:rsidRPr="00925732" w:rsidRDefault="00925732" w:rsidP="00925732"/>
    <w:p w:rsidR="007C5EA0" w:rsidRPr="00925732" w:rsidRDefault="007C5EA0" w:rsidP="00925732">
      <w:r w:rsidRPr="00925732">
        <w:br w:type="page"/>
      </w:r>
    </w:p>
    <w:p w:rsidR="00513D26" w:rsidRDefault="007C5EA0" w:rsidP="007C5EA0">
      <w:pPr>
        <w:pStyle w:val="Kop2"/>
      </w:pPr>
      <w:bookmarkStart w:id="17" w:name="_Toc24910449"/>
      <w:r>
        <w:lastRenderedPageBreak/>
        <w:t>Bijlage 8</w:t>
      </w:r>
      <w:bookmarkEnd w:id="17"/>
    </w:p>
    <w:p w:rsidR="007C5EA0" w:rsidRDefault="007C5EA0" w:rsidP="007C5EA0"/>
    <w:p w:rsidR="007C5EA0" w:rsidRDefault="007C5EA0" w:rsidP="007C5EA0">
      <w:r>
        <w:rPr>
          <w:noProof/>
          <w:lang w:val="en-US"/>
        </w:rPr>
        <w:drawing>
          <wp:inline distT="0" distB="0" distL="0" distR="0" wp14:anchorId="16AE21A0" wp14:editId="1DF91208">
            <wp:extent cx="8229600" cy="4626610"/>
            <wp:effectExtent l="0" t="0" r="0"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229600" cy="4626610"/>
                    </a:xfrm>
                    <a:prstGeom prst="rect">
                      <a:avLst/>
                    </a:prstGeom>
                  </pic:spPr>
                </pic:pic>
              </a:graphicData>
            </a:graphic>
          </wp:inline>
        </w:drawing>
      </w:r>
    </w:p>
    <w:p w:rsidR="007C5EA0" w:rsidRDefault="007C5EA0" w:rsidP="007C5EA0"/>
    <w:p w:rsidR="007C5EA0" w:rsidRDefault="007C5EA0" w:rsidP="007C5EA0">
      <w:r>
        <w:rPr>
          <w:noProof/>
          <w:lang w:val="en-US"/>
        </w:rPr>
        <w:lastRenderedPageBreak/>
        <w:drawing>
          <wp:inline distT="0" distB="0" distL="0" distR="0" wp14:anchorId="159F7C73" wp14:editId="6D2715F8">
            <wp:extent cx="8229600" cy="4626610"/>
            <wp:effectExtent l="0" t="0" r="0" b="254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229600" cy="4626610"/>
                    </a:xfrm>
                    <a:prstGeom prst="rect">
                      <a:avLst/>
                    </a:prstGeom>
                  </pic:spPr>
                </pic:pic>
              </a:graphicData>
            </a:graphic>
          </wp:inline>
        </w:drawing>
      </w:r>
    </w:p>
    <w:p w:rsidR="007A2378" w:rsidRDefault="007A2378">
      <w:r>
        <w:br w:type="page"/>
      </w:r>
    </w:p>
    <w:p w:rsidR="007A2378" w:rsidRDefault="007A2378" w:rsidP="007A2378">
      <w:pPr>
        <w:pStyle w:val="Kop2"/>
      </w:pPr>
      <w:bookmarkStart w:id="18" w:name="_Toc24910450"/>
      <w:r>
        <w:lastRenderedPageBreak/>
        <w:t>Bijlage 9</w:t>
      </w:r>
      <w:bookmarkEnd w:id="18"/>
    </w:p>
    <w:p w:rsidR="0094164D" w:rsidRDefault="0094164D" w:rsidP="007A2378">
      <w:pPr>
        <w:pStyle w:val="Kop2"/>
      </w:pPr>
    </w:p>
    <w:p w:rsidR="00811D33" w:rsidRPr="00811D33" w:rsidRDefault="00811D33" w:rsidP="00811D33">
      <w:pPr>
        <w:kinsoku w:val="0"/>
        <w:overflowPunct w:val="0"/>
        <w:autoSpaceDE w:val="0"/>
        <w:autoSpaceDN w:val="0"/>
        <w:adjustRightInd w:val="0"/>
        <w:spacing w:before="1" w:after="0" w:line="240" w:lineRule="auto"/>
        <w:rPr>
          <w:rFonts w:ascii="Times New Roman" w:hAnsi="Times New Roman" w:cs="Times New Roman"/>
          <w:sz w:val="10"/>
          <w:szCs w:val="10"/>
        </w:rPr>
      </w:pPr>
    </w:p>
    <w:tbl>
      <w:tblPr>
        <w:tblW w:w="14177" w:type="dxa"/>
        <w:tblInd w:w="107" w:type="dxa"/>
        <w:tblLayout w:type="fixed"/>
        <w:tblCellMar>
          <w:left w:w="0" w:type="dxa"/>
          <w:right w:w="0" w:type="dxa"/>
        </w:tblCellMar>
        <w:tblLook w:val="0000" w:firstRow="0" w:lastRow="0" w:firstColumn="0" w:lastColumn="0" w:noHBand="0" w:noVBand="0"/>
      </w:tblPr>
      <w:tblGrid>
        <w:gridCol w:w="392"/>
        <w:gridCol w:w="3970"/>
        <w:gridCol w:w="991"/>
        <w:gridCol w:w="993"/>
        <w:gridCol w:w="1565"/>
        <w:gridCol w:w="1568"/>
        <w:gridCol w:w="1565"/>
        <w:gridCol w:w="1568"/>
        <w:gridCol w:w="1565"/>
      </w:tblGrid>
      <w:tr w:rsidR="00811D33" w:rsidRPr="00811D33" w:rsidTr="00431928">
        <w:trPr>
          <w:trHeight w:val="268"/>
        </w:trPr>
        <w:tc>
          <w:tcPr>
            <w:tcW w:w="4362" w:type="dxa"/>
            <w:gridSpan w:val="2"/>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ind w:left="107"/>
              <w:rPr>
                <w:rFonts w:ascii="Calibri" w:hAnsi="Calibri" w:cs="Calibri"/>
                <w:sz w:val="22"/>
                <w:szCs w:val="22"/>
              </w:rPr>
            </w:pPr>
            <w:r w:rsidRPr="00811D33">
              <w:rPr>
                <w:rFonts w:ascii="Calibri" w:hAnsi="Calibri" w:cs="Calibri"/>
                <w:sz w:val="22"/>
                <w:szCs w:val="22"/>
              </w:rPr>
              <w:t>Naam onderwijseenheid</w:t>
            </w:r>
          </w:p>
        </w:tc>
        <w:tc>
          <w:tcPr>
            <w:tcW w:w="9815" w:type="dxa"/>
            <w:gridSpan w:val="7"/>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rPr>
                <w:rFonts w:ascii="Calibri" w:hAnsi="Calibri" w:cs="Calibri"/>
                <w:color w:val="FFFFFF"/>
                <w:sz w:val="22"/>
                <w:szCs w:val="22"/>
              </w:rPr>
            </w:pPr>
            <w:r>
              <w:rPr>
                <w:rFonts w:ascii="Calibri" w:hAnsi="Calibri" w:cs="Calibri"/>
                <w:color w:val="FFFFFF"/>
                <w:sz w:val="22"/>
                <w:szCs w:val="22"/>
              </w:rPr>
              <w:t>Praktijkleren met cursus code VP-PRAK1-2VT2-19</w:t>
            </w:r>
          </w:p>
        </w:tc>
      </w:tr>
      <w:tr w:rsidR="00811D33" w:rsidRPr="00811D33" w:rsidTr="00431928">
        <w:trPr>
          <w:trHeight w:val="268"/>
        </w:trPr>
        <w:tc>
          <w:tcPr>
            <w:tcW w:w="4362" w:type="dxa"/>
            <w:gridSpan w:val="2"/>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ind w:left="107"/>
              <w:rPr>
                <w:rFonts w:ascii="Calibri" w:hAnsi="Calibri" w:cs="Calibri"/>
                <w:sz w:val="22"/>
                <w:szCs w:val="22"/>
              </w:rPr>
            </w:pPr>
            <w:r w:rsidRPr="00811D33">
              <w:rPr>
                <w:rFonts w:ascii="Calibri" w:hAnsi="Calibri" w:cs="Calibri"/>
                <w:sz w:val="22"/>
                <w:szCs w:val="22"/>
              </w:rPr>
              <w:t>Jaar opleiding</w:t>
            </w:r>
          </w:p>
        </w:tc>
        <w:tc>
          <w:tcPr>
            <w:tcW w:w="9815" w:type="dxa"/>
            <w:gridSpan w:val="7"/>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rPr>
                <w:rFonts w:ascii="Calibri" w:hAnsi="Calibri" w:cs="Calibri"/>
                <w:color w:val="FFFFFF"/>
                <w:sz w:val="22"/>
                <w:szCs w:val="22"/>
              </w:rPr>
            </w:pPr>
            <w:r>
              <w:rPr>
                <w:rFonts w:ascii="Calibri" w:hAnsi="Calibri" w:cs="Calibri"/>
                <w:color w:val="FFFFFF"/>
                <w:sz w:val="22"/>
                <w:szCs w:val="22"/>
              </w:rPr>
              <w:t>Jaar 2 Semester 1</w:t>
            </w:r>
          </w:p>
        </w:tc>
      </w:tr>
      <w:tr w:rsidR="00811D33" w:rsidRPr="00811D33" w:rsidTr="00431928">
        <w:trPr>
          <w:trHeight w:val="268"/>
        </w:trPr>
        <w:tc>
          <w:tcPr>
            <w:tcW w:w="4362" w:type="dxa"/>
            <w:gridSpan w:val="2"/>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ind w:left="107"/>
              <w:rPr>
                <w:rFonts w:ascii="Calibri" w:hAnsi="Calibri" w:cs="Calibri"/>
                <w:sz w:val="22"/>
                <w:szCs w:val="22"/>
              </w:rPr>
            </w:pPr>
            <w:r w:rsidRPr="00811D33">
              <w:rPr>
                <w:rFonts w:ascii="Calibri" w:hAnsi="Calibri" w:cs="Calibri"/>
                <w:sz w:val="22"/>
                <w:szCs w:val="22"/>
              </w:rPr>
              <w:t>Soort toets</w:t>
            </w:r>
          </w:p>
        </w:tc>
        <w:tc>
          <w:tcPr>
            <w:tcW w:w="9815" w:type="dxa"/>
            <w:gridSpan w:val="7"/>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rPr>
                <w:rFonts w:ascii="Calibri" w:hAnsi="Calibri" w:cs="Calibri"/>
                <w:color w:val="FFFFFF"/>
                <w:sz w:val="22"/>
                <w:szCs w:val="22"/>
              </w:rPr>
            </w:pPr>
            <w:r>
              <w:rPr>
                <w:rFonts w:ascii="Calibri" w:hAnsi="Calibri" w:cs="Calibri"/>
                <w:color w:val="FFFFFF"/>
                <w:sz w:val="22"/>
                <w:szCs w:val="22"/>
              </w:rPr>
              <w:t>Assessment en reflectie</w:t>
            </w:r>
          </w:p>
        </w:tc>
      </w:tr>
      <w:tr w:rsidR="00811D33" w:rsidRPr="00811D33" w:rsidTr="00431928">
        <w:trPr>
          <w:trHeight w:val="268"/>
        </w:trPr>
        <w:tc>
          <w:tcPr>
            <w:tcW w:w="4362" w:type="dxa"/>
            <w:gridSpan w:val="2"/>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9" w:lineRule="exact"/>
              <w:ind w:left="107"/>
              <w:rPr>
                <w:rFonts w:ascii="Calibri" w:hAnsi="Calibri" w:cs="Calibri"/>
                <w:sz w:val="22"/>
                <w:szCs w:val="22"/>
              </w:rPr>
            </w:pPr>
            <w:r w:rsidRPr="00811D33">
              <w:rPr>
                <w:rFonts w:ascii="Calibri" w:hAnsi="Calibri" w:cs="Calibri"/>
                <w:sz w:val="22"/>
                <w:szCs w:val="22"/>
              </w:rPr>
              <w:t>Voorlopige cesuur</w:t>
            </w:r>
          </w:p>
        </w:tc>
        <w:tc>
          <w:tcPr>
            <w:tcW w:w="9815" w:type="dxa"/>
            <w:gridSpan w:val="7"/>
            <w:tcBorders>
              <w:top w:val="single" w:sz="4" w:space="0" w:color="000000"/>
              <w:left w:val="single" w:sz="4" w:space="0" w:color="000000"/>
              <w:bottom w:val="single" w:sz="4" w:space="0" w:color="000000"/>
              <w:right w:val="single" w:sz="4" w:space="0" w:color="000000"/>
            </w:tcBorders>
            <w:shd w:val="clear" w:color="auto" w:fill="BEBEBE"/>
          </w:tcPr>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V: wanneer gewerkt wordt volgens protocol, of wanneer met een goede reden afgeweken wordt van het protocol.</w:t>
            </w:r>
          </w:p>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O: Wanneer er schade wordt toegebracht aan de patiënt.</w:t>
            </w:r>
          </w:p>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V: Wanneer de informatie die verstrekt wordt de juiste is.</w:t>
            </w:r>
          </w:p>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V: De patiënt wordt met respect behandeld.</w:t>
            </w:r>
          </w:p>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O: Informatie die gegeven wordt is onjuist</w:t>
            </w:r>
          </w:p>
          <w:p w:rsidR="00811D33" w:rsidRDefault="00811D33" w:rsidP="00811D33">
            <w:pPr>
              <w:rPr>
                <w:rFonts w:ascii="Calibri" w:eastAsia="Calibri" w:hAnsi="Calibri" w:cs="Times New Roman"/>
                <w:color w:val="FFFFFF" w:themeColor="background1"/>
              </w:rPr>
            </w:pPr>
            <w:r>
              <w:rPr>
                <w:rFonts w:ascii="Calibri" w:eastAsia="Calibri" w:hAnsi="Calibri" w:cs="Times New Roman"/>
                <w:color w:val="FFFFFF" w:themeColor="background1"/>
              </w:rPr>
              <w:t>O: Patiënt wordt niet met respect behandeld</w:t>
            </w:r>
          </w:p>
          <w:p w:rsidR="00811D33" w:rsidRPr="00811D33" w:rsidRDefault="00811D33" w:rsidP="00811D33">
            <w:pPr>
              <w:kinsoku w:val="0"/>
              <w:overflowPunct w:val="0"/>
              <w:autoSpaceDE w:val="0"/>
              <w:autoSpaceDN w:val="0"/>
              <w:adjustRightInd w:val="0"/>
              <w:spacing w:after="0" w:line="249" w:lineRule="exact"/>
              <w:rPr>
                <w:rFonts w:ascii="Calibri" w:hAnsi="Calibri" w:cs="Calibri"/>
                <w:color w:val="FFFFFF"/>
                <w:sz w:val="22"/>
                <w:szCs w:val="22"/>
              </w:rPr>
            </w:pPr>
            <w:r>
              <w:rPr>
                <w:rFonts w:ascii="Calibri" w:eastAsia="Calibri" w:hAnsi="Calibri" w:cs="Times New Roman"/>
                <w:color w:val="FFFFFF" w:themeColor="background1"/>
              </w:rPr>
              <w:t>O: Er wordt geen rekening gehouden met de regels die gelden in het skills lokaal.</w:t>
            </w:r>
          </w:p>
        </w:tc>
      </w:tr>
      <w:tr w:rsidR="00811D33" w:rsidRPr="00811D33" w:rsidTr="00431928">
        <w:trPr>
          <w:trHeight w:val="268"/>
        </w:trPr>
        <w:tc>
          <w:tcPr>
            <w:tcW w:w="14177" w:type="dxa"/>
            <w:gridSpan w:val="9"/>
            <w:tcBorders>
              <w:top w:val="single" w:sz="4" w:space="0" w:color="000000"/>
              <w:left w:val="single" w:sz="4" w:space="0" w:color="000000"/>
              <w:bottom w:val="single" w:sz="4" w:space="0" w:color="000000"/>
              <w:right w:val="single" w:sz="4" w:space="0" w:color="000000"/>
            </w:tcBorders>
            <w:shd w:val="clear" w:color="auto" w:fill="808080"/>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18"/>
                <w:szCs w:val="18"/>
              </w:rPr>
            </w:pPr>
          </w:p>
        </w:tc>
      </w:tr>
      <w:tr w:rsidR="00811D33" w:rsidRPr="00811D33" w:rsidTr="00431928">
        <w:trPr>
          <w:trHeight w:val="268"/>
        </w:trPr>
        <w:tc>
          <w:tcPr>
            <w:tcW w:w="4362" w:type="dxa"/>
            <w:gridSpan w:val="2"/>
            <w:vMerge w:val="restart"/>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65" w:lineRule="exact"/>
              <w:ind w:left="107"/>
              <w:rPr>
                <w:rFonts w:ascii="Calibri" w:hAnsi="Calibri" w:cs="Calibri"/>
                <w:sz w:val="22"/>
                <w:szCs w:val="22"/>
              </w:rPr>
            </w:pPr>
            <w:r w:rsidRPr="00811D33">
              <w:rPr>
                <w:rFonts w:ascii="Calibri" w:hAnsi="Calibri" w:cs="Calibri"/>
                <w:sz w:val="22"/>
                <w:szCs w:val="22"/>
              </w:rPr>
              <w:t>Leerdoelen</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ind w:left="114"/>
              <w:rPr>
                <w:rFonts w:ascii="Calibri" w:hAnsi="Calibri" w:cs="Calibri"/>
                <w:sz w:val="22"/>
                <w:szCs w:val="22"/>
              </w:rPr>
            </w:pPr>
            <w:r w:rsidRPr="00811D33">
              <w:rPr>
                <w:rFonts w:ascii="Calibri" w:hAnsi="Calibri" w:cs="Calibri"/>
                <w:sz w:val="22"/>
                <w:szCs w:val="22"/>
              </w:rPr>
              <w:t>Competentieprofiel</w:t>
            </w:r>
          </w:p>
        </w:tc>
        <w:tc>
          <w:tcPr>
            <w:tcW w:w="6266" w:type="dxa"/>
            <w:gridSpan w:val="4"/>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8" w:lineRule="exact"/>
              <w:ind w:left="588"/>
              <w:rPr>
                <w:rFonts w:ascii="Calibri" w:hAnsi="Calibri" w:cs="Calibri"/>
                <w:sz w:val="22"/>
                <w:szCs w:val="22"/>
                <w:vertAlign w:val="superscript"/>
              </w:rPr>
            </w:pPr>
            <w:r w:rsidRPr="00811D33">
              <w:rPr>
                <w:rFonts w:ascii="Calibri" w:hAnsi="Calibri" w:cs="Calibri"/>
                <w:sz w:val="22"/>
                <w:szCs w:val="22"/>
              </w:rPr>
              <w:t>Aantal vragen (absoluut en/of in percentage) per niveau</w:t>
            </w:r>
            <w:r w:rsidRPr="00811D33">
              <w:rPr>
                <w:rFonts w:ascii="Calibri" w:hAnsi="Calibri" w:cs="Calibri"/>
                <w:sz w:val="22"/>
                <w:szCs w:val="22"/>
                <w:vertAlign w:val="superscript"/>
              </w:rPr>
              <w:t>2</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0" w:lineRule="auto"/>
              <w:ind w:left="107" w:right="670"/>
              <w:rPr>
                <w:rFonts w:ascii="Calibri" w:hAnsi="Calibri" w:cs="Calibri"/>
                <w:sz w:val="22"/>
                <w:szCs w:val="22"/>
              </w:rPr>
            </w:pPr>
            <w:r w:rsidRPr="00811D33">
              <w:rPr>
                <w:rFonts w:ascii="Calibri" w:hAnsi="Calibri" w:cs="Calibri"/>
                <w:sz w:val="22"/>
                <w:szCs w:val="22"/>
              </w:rPr>
              <w:t>Totaal &amp; weging</w:t>
            </w:r>
          </w:p>
        </w:tc>
      </w:tr>
      <w:tr w:rsidR="00811D33" w:rsidRPr="00811D33" w:rsidTr="00431928">
        <w:trPr>
          <w:trHeight w:val="928"/>
        </w:trPr>
        <w:tc>
          <w:tcPr>
            <w:tcW w:w="4362" w:type="dxa"/>
            <w:gridSpan w:val="2"/>
            <w:vMerge/>
            <w:tcBorders>
              <w:top w:val="nil"/>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before="1" w:after="0" w:line="240" w:lineRule="auto"/>
              <w:rPr>
                <w:rFonts w:ascii="Times New Roman" w:hAnsi="Times New Roman" w:cs="Times New Roman"/>
                <w:sz w:val="2"/>
                <w:szCs w:val="2"/>
              </w:rPr>
            </w:pPr>
          </w:p>
        </w:tc>
        <w:tc>
          <w:tcPr>
            <w:tcW w:w="991"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0" w:lineRule="auto"/>
              <w:ind w:left="107" w:right="152"/>
              <w:rPr>
                <w:rFonts w:ascii="Calibri" w:hAnsi="Calibri" w:cs="Calibri"/>
                <w:sz w:val="22"/>
                <w:szCs w:val="22"/>
              </w:rPr>
            </w:pPr>
            <w:proofErr w:type="spellStart"/>
            <w:r w:rsidRPr="00811D33">
              <w:rPr>
                <w:rFonts w:ascii="Calibri" w:hAnsi="Calibri" w:cs="Calibri"/>
                <w:sz w:val="22"/>
                <w:szCs w:val="22"/>
              </w:rPr>
              <w:t>Compe</w:t>
            </w:r>
            <w:proofErr w:type="spellEnd"/>
            <w:r w:rsidRPr="00811D33">
              <w:rPr>
                <w:rFonts w:ascii="Calibri" w:hAnsi="Calibri" w:cs="Calibri"/>
                <w:sz w:val="22"/>
                <w:szCs w:val="22"/>
              </w:rPr>
              <w:t xml:space="preserve">- </w:t>
            </w:r>
            <w:proofErr w:type="spellStart"/>
            <w:r w:rsidRPr="00811D33">
              <w:rPr>
                <w:rFonts w:ascii="Calibri" w:hAnsi="Calibri" w:cs="Calibri"/>
                <w:sz w:val="22"/>
                <w:szCs w:val="22"/>
              </w:rPr>
              <w:t>tentie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65" w:lineRule="exact"/>
              <w:ind w:left="107"/>
              <w:rPr>
                <w:rFonts w:ascii="Calibri" w:hAnsi="Calibri" w:cs="Calibri"/>
                <w:sz w:val="22"/>
                <w:szCs w:val="22"/>
              </w:rPr>
            </w:pPr>
            <w:r w:rsidRPr="00811D33">
              <w:rPr>
                <w:rFonts w:ascii="Calibri" w:hAnsi="Calibri" w:cs="Calibri"/>
                <w:sz w:val="22"/>
                <w:szCs w:val="22"/>
              </w:rPr>
              <w:t>Niveau</w:t>
            </w:r>
          </w:p>
        </w:tc>
        <w:tc>
          <w:tcPr>
            <w:tcW w:w="1565"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65" w:lineRule="exact"/>
              <w:ind w:left="108"/>
              <w:rPr>
                <w:rFonts w:ascii="Calibri" w:hAnsi="Calibri" w:cs="Calibri"/>
                <w:sz w:val="22"/>
                <w:szCs w:val="22"/>
              </w:rPr>
            </w:pPr>
            <w:proofErr w:type="spellStart"/>
            <w:r w:rsidRPr="00811D33">
              <w:rPr>
                <w:rFonts w:ascii="Calibri" w:hAnsi="Calibri" w:cs="Calibri"/>
                <w:sz w:val="22"/>
                <w:szCs w:val="22"/>
              </w:rPr>
              <w:t>Knows</w:t>
            </w:r>
            <w:proofErr w:type="spellEnd"/>
          </w:p>
          <w:p w:rsidR="00811D33" w:rsidRPr="00811D33" w:rsidRDefault="00811D33" w:rsidP="00811D33">
            <w:pPr>
              <w:kinsoku w:val="0"/>
              <w:overflowPunct w:val="0"/>
              <w:autoSpaceDE w:val="0"/>
              <w:autoSpaceDN w:val="0"/>
              <w:adjustRightInd w:val="0"/>
              <w:spacing w:before="2" w:after="0" w:line="240" w:lineRule="auto"/>
              <w:ind w:left="108"/>
              <w:rPr>
                <w:rFonts w:ascii="Calibri" w:hAnsi="Calibri" w:cs="Calibri"/>
                <w:i/>
                <w:iCs/>
                <w:sz w:val="18"/>
                <w:szCs w:val="18"/>
              </w:rPr>
            </w:pPr>
            <w:r w:rsidRPr="00811D33">
              <w:rPr>
                <w:rFonts w:ascii="Calibri" w:hAnsi="Calibri" w:cs="Calibri"/>
                <w:i/>
                <w:iCs/>
                <w:sz w:val="18"/>
                <w:szCs w:val="18"/>
              </w:rPr>
              <w:t>(kennen)</w:t>
            </w:r>
          </w:p>
        </w:tc>
        <w:tc>
          <w:tcPr>
            <w:tcW w:w="1568"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2" w:lineRule="auto"/>
              <w:ind w:left="108" w:right="332"/>
              <w:rPr>
                <w:rFonts w:ascii="Calibri" w:hAnsi="Calibri" w:cs="Calibri"/>
                <w:i/>
                <w:iCs/>
                <w:sz w:val="18"/>
                <w:szCs w:val="18"/>
              </w:rPr>
            </w:pPr>
            <w:proofErr w:type="spellStart"/>
            <w:r w:rsidRPr="00811D33">
              <w:rPr>
                <w:rFonts w:ascii="Calibri" w:hAnsi="Calibri" w:cs="Calibri"/>
                <w:sz w:val="22"/>
                <w:szCs w:val="22"/>
              </w:rPr>
              <w:t>Knows</w:t>
            </w:r>
            <w:proofErr w:type="spellEnd"/>
            <w:r w:rsidRPr="00811D33">
              <w:rPr>
                <w:rFonts w:ascii="Calibri" w:hAnsi="Calibri" w:cs="Calibri"/>
                <w:sz w:val="22"/>
                <w:szCs w:val="22"/>
              </w:rPr>
              <w:t xml:space="preserve"> </w:t>
            </w:r>
            <w:proofErr w:type="spellStart"/>
            <w:r w:rsidRPr="00811D33">
              <w:rPr>
                <w:rFonts w:ascii="Calibri" w:hAnsi="Calibri" w:cs="Calibri"/>
                <w:sz w:val="22"/>
                <w:szCs w:val="22"/>
              </w:rPr>
              <w:t>how</w:t>
            </w:r>
            <w:proofErr w:type="spellEnd"/>
            <w:r w:rsidRPr="00811D33">
              <w:rPr>
                <w:rFonts w:ascii="Calibri" w:hAnsi="Calibri" w:cs="Calibri"/>
                <w:sz w:val="22"/>
                <w:szCs w:val="22"/>
              </w:rPr>
              <w:t xml:space="preserve"> </w:t>
            </w:r>
            <w:r w:rsidRPr="00811D33">
              <w:rPr>
                <w:rFonts w:ascii="Calibri" w:hAnsi="Calibri" w:cs="Calibri"/>
                <w:i/>
                <w:iCs/>
                <w:sz w:val="18"/>
                <w:szCs w:val="18"/>
              </w:rPr>
              <w:t>(kennis kunnen toepassen)</w:t>
            </w:r>
          </w:p>
        </w:tc>
        <w:tc>
          <w:tcPr>
            <w:tcW w:w="1565"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2" w:lineRule="auto"/>
              <w:ind w:left="108" w:right="412"/>
              <w:rPr>
                <w:rFonts w:ascii="Calibri" w:hAnsi="Calibri" w:cs="Calibri"/>
                <w:i/>
                <w:iCs/>
                <w:sz w:val="18"/>
                <w:szCs w:val="18"/>
              </w:rPr>
            </w:pPr>
            <w:r w:rsidRPr="00811D33">
              <w:rPr>
                <w:rFonts w:ascii="Calibri" w:hAnsi="Calibri" w:cs="Calibri"/>
                <w:sz w:val="22"/>
                <w:szCs w:val="22"/>
              </w:rPr>
              <w:t xml:space="preserve">Shows </w:t>
            </w:r>
            <w:proofErr w:type="spellStart"/>
            <w:r w:rsidRPr="00811D33">
              <w:rPr>
                <w:rFonts w:ascii="Calibri" w:hAnsi="Calibri" w:cs="Calibri"/>
                <w:sz w:val="22"/>
                <w:szCs w:val="22"/>
              </w:rPr>
              <w:t>how</w:t>
            </w:r>
            <w:proofErr w:type="spellEnd"/>
            <w:r w:rsidRPr="00811D33">
              <w:rPr>
                <w:rFonts w:ascii="Calibri" w:hAnsi="Calibri" w:cs="Calibri"/>
                <w:sz w:val="22"/>
                <w:szCs w:val="22"/>
              </w:rPr>
              <w:t xml:space="preserve"> </w:t>
            </w:r>
            <w:r w:rsidRPr="00811D33">
              <w:rPr>
                <w:rFonts w:ascii="Calibri" w:hAnsi="Calibri" w:cs="Calibri"/>
                <w:i/>
                <w:iCs/>
                <w:sz w:val="18"/>
                <w:szCs w:val="18"/>
              </w:rPr>
              <w:t>(handelen in gesimuleerde</w:t>
            </w:r>
          </w:p>
          <w:p w:rsidR="00811D33" w:rsidRPr="00811D33" w:rsidRDefault="00811D33" w:rsidP="00811D33">
            <w:pPr>
              <w:kinsoku w:val="0"/>
              <w:overflowPunct w:val="0"/>
              <w:autoSpaceDE w:val="0"/>
              <w:autoSpaceDN w:val="0"/>
              <w:adjustRightInd w:val="0"/>
              <w:spacing w:after="0" w:line="197" w:lineRule="exact"/>
              <w:ind w:left="108"/>
              <w:rPr>
                <w:rFonts w:ascii="Calibri" w:hAnsi="Calibri" w:cs="Calibri"/>
                <w:i/>
                <w:iCs/>
                <w:sz w:val="18"/>
                <w:szCs w:val="18"/>
              </w:rPr>
            </w:pPr>
            <w:r w:rsidRPr="00811D33">
              <w:rPr>
                <w:rFonts w:ascii="Calibri" w:hAnsi="Calibri" w:cs="Calibri"/>
                <w:i/>
                <w:iCs/>
                <w:sz w:val="18"/>
                <w:szCs w:val="18"/>
              </w:rPr>
              <w:t>omgeving)</w:t>
            </w:r>
          </w:p>
        </w:tc>
        <w:tc>
          <w:tcPr>
            <w:tcW w:w="1568"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after="0" w:line="242" w:lineRule="auto"/>
              <w:ind w:left="108" w:right="524"/>
              <w:rPr>
                <w:rFonts w:ascii="Calibri" w:hAnsi="Calibri" w:cs="Calibri"/>
                <w:i/>
                <w:iCs/>
                <w:sz w:val="18"/>
                <w:szCs w:val="18"/>
              </w:rPr>
            </w:pPr>
            <w:r w:rsidRPr="00811D33">
              <w:rPr>
                <w:rFonts w:ascii="Calibri" w:hAnsi="Calibri" w:cs="Calibri"/>
                <w:sz w:val="22"/>
                <w:szCs w:val="22"/>
              </w:rPr>
              <w:t xml:space="preserve">Does </w:t>
            </w:r>
            <w:r w:rsidRPr="00811D33">
              <w:rPr>
                <w:rFonts w:ascii="Calibri" w:hAnsi="Calibri" w:cs="Calibri"/>
                <w:i/>
                <w:iCs/>
                <w:sz w:val="18"/>
                <w:szCs w:val="18"/>
              </w:rPr>
              <w:t>(handelen in complexe</w:t>
            </w:r>
          </w:p>
          <w:p w:rsidR="00811D33" w:rsidRPr="00811D33" w:rsidRDefault="00811D33" w:rsidP="00811D33">
            <w:pPr>
              <w:kinsoku w:val="0"/>
              <w:overflowPunct w:val="0"/>
              <w:autoSpaceDE w:val="0"/>
              <w:autoSpaceDN w:val="0"/>
              <w:adjustRightInd w:val="0"/>
              <w:spacing w:after="0" w:line="197" w:lineRule="exact"/>
              <w:ind w:left="108"/>
              <w:rPr>
                <w:rFonts w:ascii="Calibri" w:hAnsi="Calibri" w:cs="Calibri"/>
                <w:i/>
                <w:iCs/>
                <w:sz w:val="18"/>
                <w:szCs w:val="18"/>
              </w:rPr>
            </w:pPr>
            <w:r w:rsidRPr="00811D33">
              <w:rPr>
                <w:rFonts w:ascii="Calibri" w:hAnsi="Calibri" w:cs="Calibri"/>
                <w:i/>
                <w:iCs/>
                <w:sz w:val="18"/>
                <w:szCs w:val="18"/>
              </w:rPr>
              <w:t>praktijkomgeving)</w:t>
            </w:r>
          </w:p>
        </w:tc>
        <w:tc>
          <w:tcPr>
            <w:tcW w:w="1565" w:type="dxa"/>
            <w:vMerge/>
            <w:tcBorders>
              <w:top w:val="nil"/>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before="1" w:after="0" w:line="240" w:lineRule="auto"/>
              <w:rPr>
                <w:rFonts w:ascii="Times New Roman" w:hAnsi="Times New Roman" w:cs="Times New Roman"/>
                <w:sz w:val="2"/>
                <w:szCs w:val="2"/>
              </w:rPr>
            </w:pPr>
          </w:p>
        </w:tc>
      </w:tr>
      <w:tr w:rsidR="00811D33"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811D33" w:rsidRPr="00811D33" w:rsidRDefault="00811D33" w:rsidP="00811D33">
            <w:pPr>
              <w:kinsoku w:val="0"/>
              <w:overflowPunct w:val="0"/>
              <w:autoSpaceDE w:val="0"/>
              <w:autoSpaceDN w:val="0"/>
              <w:adjustRightInd w:val="0"/>
              <w:spacing w:after="0" w:line="265" w:lineRule="exact"/>
              <w:ind w:left="107"/>
              <w:rPr>
                <w:rFonts w:ascii="Calibri" w:hAnsi="Calibri" w:cs="Calibri"/>
                <w:sz w:val="22"/>
                <w:szCs w:val="22"/>
              </w:rPr>
            </w:pPr>
            <w:r w:rsidRPr="00811D33">
              <w:rPr>
                <w:rFonts w:ascii="Calibri" w:hAnsi="Calibri" w:cs="Calibri"/>
                <w:sz w:val="22"/>
                <w:szCs w:val="22"/>
              </w:rPr>
              <w:t>1.</w:t>
            </w:r>
          </w:p>
        </w:tc>
        <w:tc>
          <w:tcPr>
            <w:tcW w:w="3970" w:type="dxa"/>
            <w:tcBorders>
              <w:top w:val="single" w:sz="4" w:space="0" w:color="000000"/>
              <w:left w:val="single" w:sz="4" w:space="0" w:color="000000"/>
              <w:bottom w:val="single" w:sz="4" w:space="0" w:color="000000"/>
              <w:right w:val="single" w:sz="4" w:space="0" w:color="000000"/>
            </w:tcBorders>
          </w:tcPr>
          <w:p w:rsidR="00811D33" w:rsidRPr="00431928" w:rsidRDefault="00431928" w:rsidP="00431928">
            <w:pPr>
              <w:spacing w:after="160" w:line="259" w:lineRule="auto"/>
              <w:rPr>
                <w:rFonts w:eastAsiaTheme="minorHAnsi"/>
                <w:sz w:val="22"/>
                <w:szCs w:val="22"/>
              </w:rPr>
            </w:pPr>
            <w:r w:rsidRPr="00431928">
              <w:rPr>
                <w:rFonts w:eastAsiaTheme="minorHAnsi"/>
                <w:sz w:val="22"/>
                <w:szCs w:val="22"/>
              </w:rPr>
              <w:t xml:space="preserve">De student hanteert het Vilans protocol. </w:t>
            </w:r>
          </w:p>
        </w:tc>
        <w:tc>
          <w:tcPr>
            <w:tcW w:w="991" w:type="dxa"/>
            <w:tcBorders>
              <w:top w:val="single" w:sz="4" w:space="0" w:color="000000"/>
              <w:left w:val="single" w:sz="4" w:space="0" w:color="000000"/>
              <w:bottom w:val="single" w:sz="4" w:space="0" w:color="000000"/>
              <w:right w:val="single" w:sz="4" w:space="0" w:color="000000"/>
            </w:tcBorders>
          </w:tcPr>
          <w:p w:rsidR="00811D33"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Zorgverlener</w:t>
            </w:r>
          </w:p>
        </w:tc>
        <w:tc>
          <w:tcPr>
            <w:tcW w:w="993" w:type="dxa"/>
            <w:tcBorders>
              <w:top w:val="single" w:sz="4" w:space="0" w:color="000000"/>
              <w:left w:val="single" w:sz="4" w:space="0" w:color="000000"/>
              <w:bottom w:val="single" w:sz="4" w:space="0" w:color="000000"/>
              <w:right w:val="single" w:sz="4" w:space="0" w:color="000000"/>
            </w:tcBorders>
          </w:tcPr>
          <w:p w:rsidR="00811D33"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30%</w:t>
            </w:r>
          </w:p>
        </w:tc>
      </w:tr>
      <w:tr w:rsidR="00811D33"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811D33" w:rsidRPr="00811D33" w:rsidRDefault="00811D33" w:rsidP="00811D33">
            <w:pPr>
              <w:kinsoku w:val="0"/>
              <w:overflowPunct w:val="0"/>
              <w:autoSpaceDE w:val="0"/>
              <w:autoSpaceDN w:val="0"/>
              <w:adjustRightInd w:val="0"/>
              <w:spacing w:after="0" w:line="266" w:lineRule="exact"/>
              <w:ind w:left="107"/>
              <w:rPr>
                <w:rFonts w:ascii="Calibri" w:hAnsi="Calibri" w:cs="Calibri"/>
                <w:sz w:val="22"/>
                <w:szCs w:val="22"/>
              </w:rPr>
            </w:pPr>
            <w:r w:rsidRPr="00811D33">
              <w:rPr>
                <w:rFonts w:ascii="Calibri" w:hAnsi="Calibri" w:cs="Calibri"/>
                <w:sz w:val="22"/>
                <w:szCs w:val="22"/>
              </w:rPr>
              <w:t>2.</w:t>
            </w:r>
          </w:p>
        </w:tc>
        <w:tc>
          <w:tcPr>
            <w:tcW w:w="3970" w:type="dxa"/>
            <w:tcBorders>
              <w:top w:val="single" w:sz="4" w:space="0" w:color="000000"/>
              <w:left w:val="single" w:sz="4" w:space="0" w:color="000000"/>
              <w:bottom w:val="single" w:sz="4" w:space="0" w:color="000000"/>
              <w:right w:val="single" w:sz="4" w:space="0" w:color="000000"/>
            </w:tcBorders>
          </w:tcPr>
          <w:p w:rsidR="00811D33" w:rsidRPr="00431928" w:rsidRDefault="00431928" w:rsidP="00431928">
            <w:pPr>
              <w:spacing w:after="160" w:line="259" w:lineRule="auto"/>
              <w:rPr>
                <w:rFonts w:eastAsiaTheme="minorHAnsi"/>
                <w:color w:val="FF0000"/>
                <w:sz w:val="22"/>
                <w:szCs w:val="22"/>
              </w:rPr>
            </w:pPr>
            <w:r w:rsidRPr="00431928">
              <w:rPr>
                <w:rFonts w:eastAsiaTheme="minorHAnsi"/>
                <w:sz w:val="22"/>
                <w:szCs w:val="22"/>
              </w:rPr>
              <w:t xml:space="preserve">De student kan adequaat communiceren met de patiënt. </w:t>
            </w:r>
          </w:p>
        </w:tc>
        <w:tc>
          <w:tcPr>
            <w:tcW w:w="991" w:type="dxa"/>
            <w:tcBorders>
              <w:top w:val="single" w:sz="4" w:space="0" w:color="000000"/>
              <w:left w:val="single" w:sz="4" w:space="0" w:color="000000"/>
              <w:bottom w:val="single" w:sz="4" w:space="0" w:color="000000"/>
              <w:right w:val="single" w:sz="4" w:space="0" w:color="000000"/>
            </w:tcBorders>
          </w:tcPr>
          <w:p w:rsidR="00811D33"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communicator</w:t>
            </w:r>
          </w:p>
        </w:tc>
        <w:tc>
          <w:tcPr>
            <w:tcW w:w="993" w:type="dxa"/>
            <w:tcBorders>
              <w:top w:val="single" w:sz="4" w:space="0" w:color="000000"/>
              <w:left w:val="single" w:sz="4" w:space="0" w:color="000000"/>
              <w:bottom w:val="single" w:sz="4" w:space="0" w:color="000000"/>
              <w:right w:val="single" w:sz="4" w:space="0" w:color="000000"/>
            </w:tcBorders>
          </w:tcPr>
          <w:p w:rsidR="00811D33"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30%</w:t>
            </w:r>
          </w:p>
        </w:tc>
      </w:tr>
      <w:tr w:rsidR="00811D33"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811D33" w:rsidRPr="00811D33" w:rsidRDefault="00811D33" w:rsidP="00811D33">
            <w:pPr>
              <w:kinsoku w:val="0"/>
              <w:overflowPunct w:val="0"/>
              <w:autoSpaceDE w:val="0"/>
              <w:autoSpaceDN w:val="0"/>
              <w:adjustRightInd w:val="0"/>
              <w:spacing w:after="0" w:line="265" w:lineRule="exact"/>
              <w:ind w:left="107"/>
              <w:rPr>
                <w:rFonts w:ascii="Calibri" w:hAnsi="Calibri" w:cs="Calibri"/>
                <w:sz w:val="22"/>
                <w:szCs w:val="22"/>
              </w:rPr>
            </w:pPr>
            <w:r w:rsidRPr="00811D33">
              <w:rPr>
                <w:rFonts w:ascii="Calibri" w:hAnsi="Calibri" w:cs="Calibri"/>
                <w:sz w:val="22"/>
                <w:szCs w:val="22"/>
              </w:rPr>
              <w:t>3.</w:t>
            </w:r>
          </w:p>
        </w:tc>
        <w:tc>
          <w:tcPr>
            <w:tcW w:w="3970" w:type="dxa"/>
            <w:tcBorders>
              <w:top w:val="single" w:sz="4" w:space="0" w:color="000000"/>
              <w:left w:val="single" w:sz="4" w:space="0" w:color="000000"/>
              <w:bottom w:val="single" w:sz="4" w:space="0" w:color="000000"/>
              <w:right w:val="single" w:sz="4" w:space="0" w:color="000000"/>
            </w:tcBorders>
          </w:tcPr>
          <w:p w:rsidR="00811D33" w:rsidRPr="00431928" w:rsidRDefault="008245A9" w:rsidP="00431928">
            <w:pPr>
              <w:spacing w:after="160" w:line="259" w:lineRule="auto"/>
              <w:rPr>
                <w:rFonts w:eastAsiaTheme="minorHAnsi"/>
                <w:sz w:val="22"/>
                <w:szCs w:val="22"/>
              </w:rPr>
            </w:pPr>
            <w:r>
              <w:rPr>
                <w:rFonts w:eastAsiaTheme="minorHAnsi"/>
                <w:sz w:val="22"/>
                <w:szCs w:val="22"/>
              </w:rPr>
              <w:t>De student kan</w:t>
            </w:r>
            <w:r w:rsidR="00431928" w:rsidRPr="00431928">
              <w:rPr>
                <w:rFonts w:eastAsiaTheme="minorHAnsi"/>
                <w:sz w:val="22"/>
                <w:szCs w:val="22"/>
              </w:rPr>
              <w:t xml:space="preserve"> de leefregels uit </w:t>
            </w:r>
            <w:r>
              <w:rPr>
                <w:rFonts w:eastAsiaTheme="minorHAnsi"/>
                <w:sz w:val="22"/>
                <w:szCs w:val="22"/>
              </w:rPr>
              <w:t xml:space="preserve">leggen </w:t>
            </w:r>
            <w:r w:rsidR="00431928" w:rsidRPr="00431928">
              <w:rPr>
                <w:rFonts w:eastAsiaTheme="minorHAnsi"/>
                <w:sz w:val="22"/>
                <w:szCs w:val="22"/>
              </w:rPr>
              <w:t xml:space="preserve">aan de patiënt. </w:t>
            </w:r>
          </w:p>
        </w:tc>
        <w:tc>
          <w:tcPr>
            <w:tcW w:w="991" w:type="dxa"/>
            <w:tcBorders>
              <w:top w:val="single" w:sz="4" w:space="0" w:color="000000"/>
              <w:left w:val="single" w:sz="4" w:space="0" w:color="000000"/>
              <w:bottom w:val="single" w:sz="4" w:space="0" w:color="000000"/>
              <w:right w:val="single" w:sz="4" w:space="0" w:color="000000"/>
            </w:tcBorders>
          </w:tcPr>
          <w:p w:rsidR="00811D33"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Gezondheidsbevoorderaar</w:t>
            </w:r>
          </w:p>
        </w:tc>
        <w:tc>
          <w:tcPr>
            <w:tcW w:w="993" w:type="dxa"/>
            <w:tcBorders>
              <w:top w:val="single" w:sz="4" w:space="0" w:color="000000"/>
              <w:left w:val="single" w:sz="4" w:space="0" w:color="000000"/>
              <w:bottom w:val="single" w:sz="4" w:space="0" w:color="000000"/>
              <w:right w:val="single" w:sz="4" w:space="0" w:color="000000"/>
            </w:tcBorders>
          </w:tcPr>
          <w:p w:rsidR="00811D33"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w:t>
            </w:r>
          </w:p>
        </w:tc>
      </w:tr>
      <w:tr w:rsidR="00811D33"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811D33" w:rsidRPr="00811D33" w:rsidRDefault="00811D33" w:rsidP="00811D33">
            <w:pPr>
              <w:kinsoku w:val="0"/>
              <w:overflowPunct w:val="0"/>
              <w:autoSpaceDE w:val="0"/>
              <w:autoSpaceDN w:val="0"/>
              <w:adjustRightInd w:val="0"/>
              <w:spacing w:after="0" w:line="265" w:lineRule="exact"/>
              <w:ind w:left="107"/>
              <w:rPr>
                <w:rFonts w:ascii="Calibri" w:hAnsi="Calibri" w:cs="Calibri"/>
                <w:sz w:val="22"/>
                <w:szCs w:val="22"/>
              </w:rPr>
            </w:pPr>
            <w:r w:rsidRPr="00811D33">
              <w:rPr>
                <w:rFonts w:ascii="Calibri" w:hAnsi="Calibri" w:cs="Calibri"/>
                <w:sz w:val="22"/>
                <w:szCs w:val="22"/>
              </w:rPr>
              <w:t>4.</w:t>
            </w:r>
          </w:p>
        </w:tc>
        <w:tc>
          <w:tcPr>
            <w:tcW w:w="3970" w:type="dxa"/>
            <w:tcBorders>
              <w:top w:val="single" w:sz="4" w:space="0" w:color="000000"/>
              <w:left w:val="single" w:sz="4" w:space="0" w:color="000000"/>
              <w:bottom w:val="single" w:sz="4" w:space="0" w:color="000000"/>
              <w:right w:val="single" w:sz="4" w:space="0" w:color="000000"/>
            </w:tcBorders>
          </w:tcPr>
          <w:p w:rsidR="00811D33" w:rsidRPr="00431928" w:rsidRDefault="00431928" w:rsidP="00431928">
            <w:pPr>
              <w:spacing w:after="160" w:line="259" w:lineRule="auto"/>
              <w:rPr>
                <w:rFonts w:eastAsiaTheme="minorHAnsi"/>
                <w:sz w:val="22"/>
                <w:szCs w:val="22"/>
              </w:rPr>
            </w:pPr>
            <w:r w:rsidRPr="00431928">
              <w:rPr>
                <w:rFonts w:eastAsiaTheme="minorHAnsi"/>
                <w:sz w:val="22"/>
                <w:szCs w:val="22"/>
              </w:rPr>
              <w:t xml:space="preserve">De student kan reflecteren op eigen handelen. </w:t>
            </w:r>
          </w:p>
        </w:tc>
        <w:tc>
          <w:tcPr>
            <w:tcW w:w="991" w:type="dxa"/>
            <w:tcBorders>
              <w:top w:val="single" w:sz="4" w:space="0" w:color="000000"/>
              <w:left w:val="single" w:sz="4" w:space="0" w:color="000000"/>
              <w:bottom w:val="single" w:sz="4" w:space="0" w:color="000000"/>
              <w:right w:val="single" w:sz="4" w:space="0" w:color="000000"/>
            </w:tcBorders>
          </w:tcPr>
          <w:p w:rsidR="00811D33" w:rsidRPr="00431928"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r w:rsidRPr="00431928">
              <w:rPr>
                <w:rFonts w:eastAsia="Times New Roman" w:cstheme="minorHAnsi"/>
                <w:color w:val="000000"/>
                <w:sz w:val="20"/>
                <w:szCs w:val="20"/>
                <w:lang w:eastAsia="nl-NL"/>
              </w:rPr>
              <w:t>Reflectieve EBP-professional</w:t>
            </w:r>
          </w:p>
        </w:tc>
        <w:tc>
          <w:tcPr>
            <w:tcW w:w="993" w:type="dxa"/>
            <w:tcBorders>
              <w:top w:val="single" w:sz="4" w:space="0" w:color="000000"/>
              <w:left w:val="single" w:sz="4" w:space="0" w:color="000000"/>
              <w:bottom w:val="single" w:sz="4" w:space="0" w:color="000000"/>
              <w:right w:val="single" w:sz="4" w:space="0" w:color="000000"/>
            </w:tcBorders>
          </w:tcPr>
          <w:p w:rsidR="00811D33"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CB47F0"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w:t>
            </w:r>
          </w:p>
        </w:tc>
      </w:tr>
      <w:tr w:rsidR="00431928"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431928" w:rsidRPr="00811D33" w:rsidRDefault="00431928" w:rsidP="00811D33">
            <w:pPr>
              <w:kinsoku w:val="0"/>
              <w:overflowPunct w:val="0"/>
              <w:autoSpaceDE w:val="0"/>
              <w:autoSpaceDN w:val="0"/>
              <w:adjustRightInd w:val="0"/>
              <w:spacing w:after="0" w:line="265" w:lineRule="exact"/>
              <w:ind w:left="107"/>
              <w:rPr>
                <w:rFonts w:ascii="Calibri" w:hAnsi="Calibri" w:cs="Calibri"/>
                <w:sz w:val="22"/>
                <w:szCs w:val="22"/>
              </w:rPr>
            </w:pPr>
            <w:r>
              <w:rPr>
                <w:rFonts w:ascii="Calibri" w:hAnsi="Calibri" w:cs="Calibri"/>
                <w:sz w:val="22"/>
                <w:szCs w:val="22"/>
              </w:rPr>
              <w:t>5.</w:t>
            </w:r>
          </w:p>
        </w:tc>
        <w:tc>
          <w:tcPr>
            <w:tcW w:w="3970" w:type="dxa"/>
            <w:tcBorders>
              <w:top w:val="single" w:sz="4" w:space="0" w:color="000000"/>
              <w:left w:val="single" w:sz="4" w:space="0" w:color="000000"/>
              <w:bottom w:val="single" w:sz="4" w:space="0" w:color="000000"/>
              <w:right w:val="single" w:sz="4" w:space="0" w:color="000000"/>
            </w:tcBorders>
          </w:tcPr>
          <w:p w:rsidR="00431928" w:rsidRPr="00431928" w:rsidRDefault="00431928" w:rsidP="00431928">
            <w:pPr>
              <w:spacing w:after="160" w:line="259" w:lineRule="auto"/>
              <w:rPr>
                <w:rFonts w:eastAsiaTheme="minorHAnsi"/>
                <w:sz w:val="22"/>
                <w:szCs w:val="22"/>
              </w:rPr>
            </w:pPr>
            <w:r>
              <w:rPr>
                <w:rFonts w:eastAsiaTheme="minorHAnsi"/>
                <w:sz w:val="22"/>
                <w:szCs w:val="22"/>
              </w:rPr>
              <w:t xml:space="preserve">De student vraagt naar de behoefte van de patiënt of diens naasten. </w:t>
            </w:r>
          </w:p>
        </w:tc>
        <w:tc>
          <w:tcPr>
            <w:tcW w:w="991" w:type="dxa"/>
            <w:tcBorders>
              <w:top w:val="single" w:sz="4" w:space="0" w:color="000000"/>
              <w:left w:val="single" w:sz="4" w:space="0" w:color="000000"/>
              <w:bottom w:val="single" w:sz="4" w:space="0" w:color="000000"/>
              <w:right w:val="single" w:sz="4" w:space="0" w:color="000000"/>
            </w:tcBorders>
          </w:tcPr>
          <w:p w:rsidR="00431928" w:rsidRPr="00431928" w:rsidRDefault="00431928" w:rsidP="00811D33">
            <w:pPr>
              <w:kinsoku w:val="0"/>
              <w:overflowPunct w:val="0"/>
              <w:autoSpaceDE w:val="0"/>
              <w:autoSpaceDN w:val="0"/>
              <w:adjustRightInd w:val="0"/>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Samenwerkingspartner</w:t>
            </w:r>
          </w:p>
        </w:tc>
        <w:tc>
          <w:tcPr>
            <w:tcW w:w="993" w:type="dxa"/>
            <w:tcBorders>
              <w:top w:val="single" w:sz="4" w:space="0" w:color="000000"/>
              <w:left w:val="single" w:sz="4" w:space="0" w:color="000000"/>
              <w:bottom w:val="single" w:sz="4" w:space="0" w:color="000000"/>
              <w:right w:val="single" w:sz="4" w:space="0" w:color="000000"/>
            </w:tcBorders>
          </w:tcPr>
          <w:p w:rsidR="00431928"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431928"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5%</w:t>
            </w:r>
          </w:p>
        </w:tc>
      </w:tr>
      <w:tr w:rsidR="00431928" w:rsidRPr="00811D33" w:rsidTr="00431928">
        <w:trPr>
          <w:trHeight w:val="537"/>
        </w:trPr>
        <w:tc>
          <w:tcPr>
            <w:tcW w:w="392" w:type="dxa"/>
            <w:tcBorders>
              <w:top w:val="single" w:sz="4" w:space="0" w:color="000000"/>
              <w:left w:val="single" w:sz="4" w:space="0" w:color="000000"/>
              <w:bottom w:val="single" w:sz="4" w:space="0" w:color="000000"/>
              <w:right w:val="single" w:sz="4" w:space="0" w:color="000000"/>
            </w:tcBorders>
          </w:tcPr>
          <w:p w:rsidR="00431928" w:rsidRDefault="00431928" w:rsidP="00811D33">
            <w:pPr>
              <w:kinsoku w:val="0"/>
              <w:overflowPunct w:val="0"/>
              <w:autoSpaceDE w:val="0"/>
              <w:autoSpaceDN w:val="0"/>
              <w:adjustRightInd w:val="0"/>
              <w:spacing w:after="0" w:line="265" w:lineRule="exact"/>
              <w:ind w:left="107"/>
              <w:rPr>
                <w:rFonts w:ascii="Calibri" w:hAnsi="Calibri" w:cs="Calibri"/>
                <w:sz w:val="22"/>
                <w:szCs w:val="22"/>
              </w:rPr>
            </w:pPr>
            <w:r>
              <w:rPr>
                <w:rFonts w:ascii="Calibri" w:hAnsi="Calibri" w:cs="Calibri"/>
                <w:sz w:val="22"/>
                <w:szCs w:val="22"/>
              </w:rPr>
              <w:t>6.</w:t>
            </w:r>
          </w:p>
        </w:tc>
        <w:tc>
          <w:tcPr>
            <w:tcW w:w="3970" w:type="dxa"/>
            <w:tcBorders>
              <w:top w:val="single" w:sz="4" w:space="0" w:color="000000"/>
              <w:left w:val="single" w:sz="4" w:space="0" w:color="000000"/>
              <w:bottom w:val="single" w:sz="4" w:space="0" w:color="000000"/>
              <w:right w:val="single" w:sz="4" w:space="0" w:color="000000"/>
            </w:tcBorders>
          </w:tcPr>
          <w:p w:rsidR="00431928" w:rsidRPr="00CB47F0" w:rsidRDefault="00CB47F0" w:rsidP="00431928">
            <w:pPr>
              <w:spacing w:after="160" w:line="259" w:lineRule="auto"/>
              <w:rPr>
                <w:rFonts w:eastAsiaTheme="minorHAnsi"/>
                <w:sz w:val="22"/>
                <w:szCs w:val="22"/>
              </w:rPr>
            </w:pPr>
            <w:r>
              <w:rPr>
                <w:rFonts w:eastAsia="Times New Roman" w:cstheme="minorHAnsi"/>
                <w:color w:val="000000"/>
                <w:sz w:val="22"/>
                <w:szCs w:val="22"/>
                <w:lang w:eastAsia="nl-NL"/>
              </w:rPr>
              <w:t xml:space="preserve">De student </w:t>
            </w:r>
            <w:r w:rsidR="008245A9" w:rsidRPr="00CB47F0">
              <w:rPr>
                <w:rFonts w:eastAsia="Times New Roman" w:cstheme="minorHAnsi"/>
                <w:color w:val="000000"/>
                <w:sz w:val="22"/>
                <w:szCs w:val="22"/>
                <w:lang w:eastAsia="nl-NL"/>
              </w:rPr>
              <w:t>kan werken volgens de richtlijnen van infectiepreventie, privacy, ergonomie.</w:t>
            </w:r>
          </w:p>
        </w:tc>
        <w:tc>
          <w:tcPr>
            <w:tcW w:w="991" w:type="dxa"/>
            <w:tcBorders>
              <w:top w:val="single" w:sz="4" w:space="0" w:color="000000"/>
              <w:left w:val="single" w:sz="4" w:space="0" w:color="000000"/>
              <w:bottom w:val="single" w:sz="4" w:space="0" w:color="000000"/>
              <w:right w:val="single" w:sz="4" w:space="0" w:color="000000"/>
            </w:tcBorders>
          </w:tcPr>
          <w:p w:rsidR="00431928" w:rsidRDefault="00431928" w:rsidP="00811D33">
            <w:pPr>
              <w:kinsoku w:val="0"/>
              <w:overflowPunct w:val="0"/>
              <w:autoSpaceDE w:val="0"/>
              <w:autoSpaceDN w:val="0"/>
              <w:adjustRightInd w:val="0"/>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Organisator</w:t>
            </w:r>
          </w:p>
        </w:tc>
        <w:tc>
          <w:tcPr>
            <w:tcW w:w="993" w:type="dxa"/>
            <w:tcBorders>
              <w:top w:val="single" w:sz="4" w:space="0" w:color="000000"/>
              <w:left w:val="single" w:sz="4" w:space="0" w:color="000000"/>
              <w:bottom w:val="single" w:sz="4" w:space="0" w:color="000000"/>
              <w:right w:val="single" w:sz="4" w:space="0" w:color="000000"/>
            </w:tcBorders>
          </w:tcPr>
          <w:p w:rsidR="00431928" w:rsidRPr="00811D33" w:rsidRDefault="003B75A9"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Beginnend</w:t>
            </w: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568" w:type="dxa"/>
            <w:tcBorders>
              <w:top w:val="single" w:sz="4" w:space="0" w:color="000000"/>
              <w:left w:val="single" w:sz="4" w:space="0" w:color="000000"/>
              <w:bottom w:val="single" w:sz="4" w:space="0" w:color="000000"/>
              <w:right w:val="single" w:sz="4" w:space="0" w:color="000000"/>
            </w:tcBorders>
            <w:shd w:val="clear" w:color="auto" w:fill="F1F1F1"/>
          </w:tcPr>
          <w:p w:rsidR="00431928" w:rsidRPr="00811D33" w:rsidRDefault="00431928"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431928"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10%  </w:t>
            </w:r>
          </w:p>
        </w:tc>
      </w:tr>
      <w:tr w:rsidR="00811D33" w:rsidRPr="00811D33" w:rsidTr="00431928">
        <w:trPr>
          <w:trHeight w:val="537"/>
        </w:trPr>
        <w:tc>
          <w:tcPr>
            <w:tcW w:w="6346" w:type="dxa"/>
            <w:gridSpan w:val="4"/>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811D33" w:rsidP="00811D33">
            <w:pPr>
              <w:kinsoku w:val="0"/>
              <w:overflowPunct w:val="0"/>
              <w:autoSpaceDE w:val="0"/>
              <w:autoSpaceDN w:val="0"/>
              <w:adjustRightInd w:val="0"/>
              <w:spacing w:before="1" w:after="0" w:line="240" w:lineRule="auto"/>
              <w:rPr>
                <w:rFonts w:ascii="Times New Roman" w:hAnsi="Times New Roman" w:cs="Times New Roman"/>
                <w:sz w:val="23"/>
                <w:szCs w:val="23"/>
              </w:rPr>
            </w:pPr>
          </w:p>
          <w:p w:rsidR="00811D33" w:rsidRPr="00811D33" w:rsidRDefault="00811D33" w:rsidP="00811D33">
            <w:pPr>
              <w:kinsoku w:val="0"/>
              <w:overflowPunct w:val="0"/>
              <w:autoSpaceDE w:val="0"/>
              <w:autoSpaceDN w:val="0"/>
              <w:adjustRightInd w:val="0"/>
              <w:spacing w:after="0" w:line="252" w:lineRule="exact"/>
              <w:ind w:left="107"/>
              <w:rPr>
                <w:rFonts w:ascii="Calibri" w:hAnsi="Calibri" w:cs="Calibri"/>
                <w:sz w:val="22"/>
                <w:szCs w:val="22"/>
              </w:rPr>
            </w:pPr>
            <w:r w:rsidRPr="00811D33">
              <w:rPr>
                <w:rFonts w:ascii="Calibri" w:hAnsi="Calibri" w:cs="Calibri"/>
                <w:sz w:val="22"/>
                <w:szCs w:val="22"/>
              </w:rPr>
              <w:t>Totaal</w:t>
            </w: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D9D9D9"/>
          </w:tcPr>
          <w:p w:rsidR="00811D33" w:rsidRPr="00811D33" w:rsidRDefault="00811D33" w:rsidP="00811D33">
            <w:pPr>
              <w:kinsoku w:val="0"/>
              <w:overflowPunct w:val="0"/>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BEBEBE"/>
          </w:tcPr>
          <w:p w:rsidR="00811D33" w:rsidRPr="00811D33" w:rsidRDefault="003D39E2" w:rsidP="00811D33">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100%</w:t>
            </w:r>
          </w:p>
        </w:tc>
      </w:tr>
    </w:tbl>
    <w:p w:rsidR="00431928" w:rsidRDefault="00431928" w:rsidP="00431928">
      <w:pPr>
        <w:pStyle w:val="Kop2"/>
      </w:pPr>
    </w:p>
    <w:p w:rsidR="00431928" w:rsidRDefault="00431928">
      <w:pPr>
        <w:rPr>
          <w:rFonts w:asciiTheme="majorHAnsi" w:eastAsiaTheme="majorEastAsia" w:hAnsiTheme="majorHAnsi" w:cstheme="majorBidi"/>
          <w:color w:val="2E74B5" w:themeColor="accent1" w:themeShade="BF"/>
          <w:sz w:val="28"/>
          <w:szCs w:val="28"/>
        </w:rPr>
      </w:pPr>
      <w:r>
        <w:br w:type="page"/>
      </w:r>
    </w:p>
    <w:p w:rsidR="007A2378" w:rsidRPr="00431928" w:rsidRDefault="007A2378" w:rsidP="00431928">
      <w:pPr>
        <w:pStyle w:val="Kop2"/>
      </w:pPr>
      <w:bookmarkStart w:id="19" w:name="_Toc24910451"/>
      <w:r>
        <w:lastRenderedPageBreak/>
        <w:t>Bijlage 10</w:t>
      </w:r>
      <w:bookmarkEnd w:id="19"/>
    </w:p>
    <w:p w:rsidR="007A2378" w:rsidRDefault="007A2378" w:rsidP="007A2378"/>
    <w:tbl>
      <w:tblPr>
        <w:tblStyle w:val="TableGrid1"/>
        <w:tblW w:w="9351" w:type="dxa"/>
        <w:shd w:val="clear" w:color="auto" w:fill="D9D9D9" w:themeFill="background1" w:themeFillShade="D9"/>
        <w:tblLayout w:type="fixed"/>
        <w:tblLook w:val="04A0" w:firstRow="1" w:lastRow="0" w:firstColumn="1" w:lastColumn="0" w:noHBand="0" w:noVBand="1"/>
      </w:tblPr>
      <w:tblGrid>
        <w:gridCol w:w="2405"/>
        <w:gridCol w:w="6946"/>
      </w:tblGrid>
      <w:tr w:rsidR="007A2378" w:rsidRPr="00C8521B" w:rsidTr="007A2378">
        <w:trPr>
          <w:trHeight w:val="294"/>
        </w:trPr>
        <w:tc>
          <w:tcPr>
            <w:tcW w:w="2405" w:type="dxa"/>
            <w:shd w:val="clear" w:color="auto" w:fill="D9D9D9" w:themeFill="background1" w:themeFillShade="D9"/>
          </w:tcPr>
          <w:p w:rsidR="007A2378" w:rsidRPr="00C8521B" w:rsidRDefault="007A2378" w:rsidP="00C8521B">
            <w:r w:rsidRPr="00C8521B">
              <w:t>Naam onderwijseenheid</w:t>
            </w:r>
          </w:p>
        </w:tc>
        <w:tc>
          <w:tcPr>
            <w:tcW w:w="6946" w:type="dxa"/>
            <w:shd w:val="clear" w:color="auto" w:fill="auto"/>
          </w:tcPr>
          <w:p w:rsidR="007A2378" w:rsidRPr="00C8521B" w:rsidRDefault="007A2378" w:rsidP="00C8521B">
            <w:r w:rsidRPr="00C8521B">
              <w:t>Praktijkleren: verpleegkundige vaardigheden</w:t>
            </w:r>
          </w:p>
        </w:tc>
      </w:tr>
      <w:tr w:rsidR="007A2378" w:rsidRPr="00C8521B" w:rsidTr="007A2378">
        <w:trPr>
          <w:trHeight w:val="412"/>
        </w:trPr>
        <w:tc>
          <w:tcPr>
            <w:tcW w:w="2405" w:type="dxa"/>
            <w:shd w:val="clear" w:color="auto" w:fill="D9D9D9" w:themeFill="background1" w:themeFillShade="D9"/>
          </w:tcPr>
          <w:p w:rsidR="007A2378" w:rsidRPr="00C8521B" w:rsidRDefault="007A2378" w:rsidP="00C8521B">
            <w:proofErr w:type="spellStart"/>
            <w:r w:rsidRPr="00C8521B">
              <w:t>Toetscode</w:t>
            </w:r>
            <w:proofErr w:type="spellEnd"/>
            <w:r w:rsidRPr="00C8521B">
              <w:t xml:space="preserve"> </w:t>
            </w:r>
          </w:p>
        </w:tc>
        <w:tc>
          <w:tcPr>
            <w:tcW w:w="6946" w:type="dxa"/>
            <w:shd w:val="clear" w:color="auto" w:fill="auto"/>
          </w:tcPr>
          <w:p w:rsidR="007A2378" w:rsidRPr="00C8521B" w:rsidRDefault="007A2378" w:rsidP="00C8521B">
            <w:r w:rsidRPr="00C8521B">
              <w:t>VP-PRAK1-2VT2-19</w:t>
            </w:r>
          </w:p>
        </w:tc>
      </w:tr>
      <w:tr w:rsidR="007A2378" w:rsidRPr="00C8521B" w:rsidTr="007A2378">
        <w:trPr>
          <w:trHeight w:val="377"/>
        </w:trPr>
        <w:tc>
          <w:tcPr>
            <w:tcW w:w="2405" w:type="dxa"/>
            <w:shd w:val="clear" w:color="auto" w:fill="D9D9D9" w:themeFill="background1" w:themeFillShade="D9"/>
          </w:tcPr>
          <w:p w:rsidR="007A2378" w:rsidRPr="00C8521B" w:rsidRDefault="007A2378" w:rsidP="00C8521B">
            <w:r w:rsidRPr="00C8521B">
              <w:t>Titel toets</w:t>
            </w:r>
          </w:p>
        </w:tc>
        <w:tc>
          <w:tcPr>
            <w:tcW w:w="6946" w:type="dxa"/>
            <w:shd w:val="clear" w:color="auto" w:fill="auto"/>
          </w:tcPr>
          <w:p w:rsidR="007A2378" w:rsidRPr="00C8521B" w:rsidRDefault="007A2378" w:rsidP="00C8521B">
            <w:r w:rsidRPr="00C8521B">
              <w:t xml:space="preserve">Skills assessment </w:t>
            </w:r>
          </w:p>
        </w:tc>
      </w:tr>
      <w:tr w:rsidR="007A2378" w:rsidRPr="00C8521B" w:rsidTr="007A2378">
        <w:trPr>
          <w:trHeight w:val="552"/>
        </w:trPr>
        <w:tc>
          <w:tcPr>
            <w:tcW w:w="2405" w:type="dxa"/>
            <w:shd w:val="clear" w:color="auto" w:fill="D9D9D9" w:themeFill="background1" w:themeFillShade="D9"/>
          </w:tcPr>
          <w:p w:rsidR="007A2378" w:rsidRPr="00C8521B" w:rsidRDefault="007A2378" w:rsidP="00C8521B">
            <w:r w:rsidRPr="00C8521B">
              <w:t>Rollen</w:t>
            </w:r>
          </w:p>
        </w:tc>
        <w:tc>
          <w:tcPr>
            <w:tcW w:w="6946" w:type="dxa"/>
            <w:shd w:val="clear" w:color="auto" w:fill="auto"/>
          </w:tcPr>
          <w:p w:rsidR="007A2378" w:rsidRPr="00C8521B" w:rsidRDefault="007A2378" w:rsidP="00C8521B">
            <w:pPr>
              <w:rPr>
                <w:rFonts w:ascii="Arial" w:hAnsi="Arial"/>
              </w:rPr>
            </w:pPr>
            <w:r w:rsidRPr="00C8521B">
              <w:rPr>
                <w:rFonts w:ascii="Arial" w:hAnsi="Arial"/>
                <w:i/>
                <w:iCs/>
              </w:rPr>
              <w:t xml:space="preserve">Focus Rollen: </w:t>
            </w:r>
            <w:r w:rsidRPr="00C8521B">
              <w:rPr>
                <w:rFonts w:ascii="Arial" w:hAnsi="Arial"/>
              </w:rPr>
              <w:t>Zorgverlener, Communicator,</w:t>
            </w:r>
          </w:p>
          <w:p w:rsidR="007A2378" w:rsidRPr="00C8521B" w:rsidRDefault="007A2378" w:rsidP="00C8521B">
            <w:pPr>
              <w:rPr>
                <w:rFonts w:ascii="Arial" w:hAnsi="Arial"/>
              </w:rPr>
            </w:pPr>
            <w:r w:rsidRPr="00C8521B">
              <w:rPr>
                <w:rFonts w:ascii="Arial" w:hAnsi="Arial"/>
                <w:i/>
                <w:iCs/>
              </w:rPr>
              <w:t xml:space="preserve">Overige Rollen: </w:t>
            </w:r>
            <w:r w:rsidRPr="00C8521B">
              <w:rPr>
                <w:rFonts w:ascii="Arial" w:hAnsi="Arial"/>
              </w:rPr>
              <w:t xml:space="preserve">Reflectie, Gezondheidsbevorderaar </w:t>
            </w:r>
          </w:p>
          <w:p w:rsidR="007A2378" w:rsidRPr="00C8521B" w:rsidRDefault="007A2378" w:rsidP="00C8521B">
            <w:r w:rsidRPr="00C8521B">
              <w:t xml:space="preserve"> </w:t>
            </w:r>
          </w:p>
        </w:tc>
      </w:tr>
      <w:tr w:rsidR="007A2378" w:rsidRPr="00C8521B" w:rsidTr="007A2378">
        <w:trPr>
          <w:trHeight w:val="412"/>
        </w:trPr>
        <w:tc>
          <w:tcPr>
            <w:tcW w:w="2405" w:type="dxa"/>
            <w:shd w:val="clear" w:color="auto" w:fill="D9D9D9" w:themeFill="background1" w:themeFillShade="D9"/>
          </w:tcPr>
          <w:p w:rsidR="007A2378" w:rsidRPr="00C8521B" w:rsidRDefault="007A2378" w:rsidP="00C8521B">
            <w:r w:rsidRPr="00C8521B">
              <w:t>Studiejaar</w:t>
            </w:r>
          </w:p>
        </w:tc>
        <w:tc>
          <w:tcPr>
            <w:tcW w:w="6946" w:type="dxa"/>
            <w:shd w:val="clear" w:color="auto" w:fill="auto"/>
          </w:tcPr>
          <w:p w:rsidR="007A2378" w:rsidRPr="00C8521B" w:rsidRDefault="007A2378" w:rsidP="00C8521B">
            <w:pPr>
              <w:rPr>
                <w:highlight w:val="yellow"/>
              </w:rPr>
            </w:pPr>
            <w:r w:rsidRPr="00C8521B">
              <w:t>2019-2020</w:t>
            </w:r>
          </w:p>
        </w:tc>
      </w:tr>
      <w:tr w:rsidR="007A2378" w:rsidRPr="00C8521B" w:rsidTr="007A2378">
        <w:trPr>
          <w:trHeight w:val="412"/>
        </w:trPr>
        <w:tc>
          <w:tcPr>
            <w:tcW w:w="2405" w:type="dxa"/>
            <w:shd w:val="clear" w:color="auto" w:fill="D9D9D9" w:themeFill="background1" w:themeFillShade="D9"/>
          </w:tcPr>
          <w:p w:rsidR="007A2378" w:rsidRPr="00C8521B" w:rsidRDefault="007A2378" w:rsidP="00C8521B">
            <w:r w:rsidRPr="00C8521B">
              <w:t>Semester</w:t>
            </w:r>
          </w:p>
        </w:tc>
        <w:tc>
          <w:tcPr>
            <w:tcW w:w="6946" w:type="dxa"/>
            <w:shd w:val="clear" w:color="auto" w:fill="auto"/>
          </w:tcPr>
          <w:p w:rsidR="007A2378" w:rsidRPr="00C8521B" w:rsidRDefault="007A2378" w:rsidP="00C8521B">
            <w:r w:rsidRPr="00C8521B">
              <w:t>1</w:t>
            </w:r>
          </w:p>
        </w:tc>
      </w:tr>
      <w:tr w:rsidR="007A2378" w:rsidRPr="00C8521B" w:rsidTr="007A2378">
        <w:trPr>
          <w:trHeight w:val="412"/>
        </w:trPr>
        <w:tc>
          <w:tcPr>
            <w:tcW w:w="2405" w:type="dxa"/>
            <w:shd w:val="clear" w:color="auto" w:fill="D9D9D9" w:themeFill="background1" w:themeFillShade="D9"/>
          </w:tcPr>
          <w:p w:rsidR="007A2378" w:rsidRPr="00C8521B" w:rsidRDefault="007A2378" w:rsidP="00C8521B">
            <w:r w:rsidRPr="00C8521B">
              <w:t>Groepsgrootte</w:t>
            </w:r>
          </w:p>
        </w:tc>
        <w:tc>
          <w:tcPr>
            <w:tcW w:w="6946" w:type="dxa"/>
            <w:shd w:val="clear" w:color="auto" w:fill="auto"/>
          </w:tcPr>
          <w:p w:rsidR="007A2378" w:rsidRPr="00C8521B" w:rsidRDefault="007A2378" w:rsidP="00C8521B">
            <w:r w:rsidRPr="00C8521B">
              <w:t>3</w:t>
            </w:r>
          </w:p>
        </w:tc>
      </w:tr>
      <w:tr w:rsidR="007A2378" w:rsidRPr="00C8521B" w:rsidTr="007A2378">
        <w:trPr>
          <w:trHeight w:val="412"/>
        </w:trPr>
        <w:tc>
          <w:tcPr>
            <w:tcW w:w="2405" w:type="dxa"/>
            <w:shd w:val="clear" w:color="auto" w:fill="D9D9D9" w:themeFill="background1" w:themeFillShade="D9"/>
          </w:tcPr>
          <w:p w:rsidR="007A2378" w:rsidRPr="00C8521B" w:rsidRDefault="007A2378" w:rsidP="00C8521B">
            <w:r w:rsidRPr="00C8521B">
              <w:t xml:space="preserve">Uiterste inleverdatum </w:t>
            </w:r>
            <w:r w:rsidRPr="00C8521B">
              <w:rPr>
                <w:i/>
              </w:rPr>
              <w:t>OF</w:t>
            </w:r>
            <w:r w:rsidRPr="00C8521B">
              <w:t xml:space="preserve"> datum waarop de toets plaatsvindt</w:t>
            </w:r>
          </w:p>
        </w:tc>
        <w:tc>
          <w:tcPr>
            <w:tcW w:w="6946" w:type="dxa"/>
            <w:shd w:val="clear" w:color="auto" w:fill="auto"/>
          </w:tcPr>
          <w:p w:rsidR="007A2378" w:rsidRPr="00C8521B" w:rsidRDefault="007A2378" w:rsidP="00C8521B">
            <w:r w:rsidRPr="00C8521B">
              <w:t>Uiterste inleverdatum week 18 (24 januari om 17 uur). Uiterste inleverdatum herkansing week 8 (10 april om 17 uur)</w:t>
            </w:r>
          </w:p>
          <w:p w:rsidR="007A2378" w:rsidRPr="00C8521B" w:rsidRDefault="007A2378" w:rsidP="00C8521B">
            <w:r w:rsidRPr="00C8521B">
              <w:t xml:space="preserve">De film volgens opgave via Blackboard en de schriftelijke terugblik via het </w:t>
            </w:r>
            <w:proofErr w:type="spellStart"/>
            <w:r w:rsidRPr="00C8521B">
              <w:t>Ephorus</w:t>
            </w:r>
            <w:proofErr w:type="spellEnd"/>
            <w:r w:rsidRPr="00C8521B">
              <w:t>-inleverpunt.</w:t>
            </w:r>
          </w:p>
          <w:p w:rsidR="007A2378" w:rsidRPr="00C8521B" w:rsidRDefault="007A2378" w:rsidP="00C8521B"/>
        </w:tc>
      </w:tr>
      <w:tr w:rsidR="007A2378" w:rsidRPr="00C8521B" w:rsidTr="007A2378">
        <w:trPr>
          <w:trHeight w:val="412"/>
        </w:trPr>
        <w:tc>
          <w:tcPr>
            <w:tcW w:w="2405" w:type="dxa"/>
            <w:shd w:val="clear" w:color="auto" w:fill="D9D9D9" w:themeFill="background1" w:themeFillShade="D9"/>
          </w:tcPr>
          <w:p w:rsidR="007A2378" w:rsidRPr="00C8521B" w:rsidRDefault="007A2378" w:rsidP="00C8521B">
            <w:r w:rsidRPr="00C8521B">
              <w:t>Beoordeling</w:t>
            </w:r>
          </w:p>
        </w:tc>
        <w:tc>
          <w:tcPr>
            <w:tcW w:w="6946" w:type="dxa"/>
            <w:shd w:val="clear" w:color="auto" w:fill="auto"/>
          </w:tcPr>
          <w:p w:rsidR="007A2378" w:rsidRPr="00C8521B" w:rsidRDefault="007A2378" w:rsidP="00C8521B">
            <w:r w:rsidRPr="00C8521B">
              <w:t xml:space="preserve">Summatief </w:t>
            </w:r>
          </w:p>
          <w:p w:rsidR="007A2378" w:rsidRPr="00C8521B" w:rsidRDefault="007A2378" w:rsidP="00C8521B">
            <w:pPr>
              <w:rPr>
                <w:highlight w:val="yellow"/>
              </w:rPr>
            </w:pPr>
          </w:p>
        </w:tc>
      </w:tr>
    </w:tbl>
    <w:p w:rsidR="007A2378" w:rsidRPr="00C8521B" w:rsidRDefault="007A2378" w:rsidP="00C8521B">
      <w:pPr>
        <w:rPr>
          <w:sz w:val="22"/>
          <w:szCs w:val="22"/>
        </w:rPr>
      </w:pPr>
    </w:p>
    <w:tbl>
      <w:tblPr>
        <w:tblStyle w:val="Tabelraster"/>
        <w:tblW w:w="0" w:type="auto"/>
        <w:tblLook w:val="04A0" w:firstRow="1" w:lastRow="0" w:firstColumn="1" w:lastColumn="0" w:noHBand="0" w:noVBand="1"/>
      </w:tblPr>
      <w:tblGrid>
        <w:gridCol w:w="9350"/>
      </w:tblGrid>
      <w:tr w:rsidR="007A2378" w:rsidRPr="00C8521B" w:rsidTr="007A2378">
        <w:tc>
          <w:tcPr>
            <w:tcW w:w="9350" w:type="dxa"/>
            <w:shd w:val="clear" w:color="auto" w:fill="D9D9D9" w:themeFill="background1" w:themeFillShade="D9"/>
          </w:tcPr>
          <w:p w:rsidR="007A2378" w:rsidRPr="00C8521B" w:rsidRDefault="007A2378" w:rsidP="00C8521B">
            <w:pPr>
              <w:rPr>
                <w:sz w:val="22"/>
                <w:szCs w:val="22"/>
              </w:rPr>
            </w:pPr>
            <w:r w:rsidRPr="00C8521B">
              <w:rPr>
                <w:sz w:val="22"/>
                <w:szCs w:val="22"/>
              </w:rPr>
              <w:t>Leeruitkomst</w:t>
            </w:r>
          </w:p>
        </w:tc>
      </w:tr>
      <w:tr w:rsidR="007A2378" w:rsidRPr="00C8521B" w:rsidTr="007A2378">
        <w:tc>
          <w:tcPr>
            <w:tcW w:w="9350" w:type="dxa"/>
          </w:tcPr>
          <w:p w:rsidR="007A2378" w:rsidRPr="00C8521B" w:rsidRDefault="007A2378" w:rsidP="00C8521B">
            <w:pPr>
              <w:rPr>
                <w:b/>
                <w:sz w:val="22"/>
                <w:szCs w:val="22"/>
              </w:rPr>
            </w:pPr>
            <w:r w:rsidRPr="00C8521B">
              <w:rPr>
                <w:b/>
                <w:sz w:val="22"/>
                <w:szCs w:val="22"/>
              </w:rPr>
              <w:t xml:space="preserve">Skills-assessment: </w:t>
            </w:r>
          </w:p>
          <w:p w:rsidR="007A2378" w:rsidRPr="00C8521B" w:rsidRDefault="007A2378" w:rsidP="00C8521B">
            <w:pPr>
              <w:rPr>
                <w:sz w:val="22"/>
                <w:szCs w:val="22"/>
              </w:rPr>
            </w:pPr>
            <w:r w:rsidRPr="00C8521B">
              <w:rPr>
                <w:sz w:val="22"/>
                <w:szCs w:val="22"/>
              </w:rPr>
              <w:t xml:space="preserve">De student toont in de rol van hbo-verpleegkunde-student dat de passende verpleegkundige en communicatieve vaardigheden worden beheerst die nodig zijn bij de verpleging van een zorgvrager in een gesimuleerde casussituatie. </w:t>
            </w:r>
          </w:p>
        </w:tc>
      </w:tr>
    </w:tbl>
    <w:p w:rsidR="007A2378" w:rsidRPr="00C8521B" w:rsidRDefault="007A2378" w:rsidP="00C8521B">
      <w:pPr>
        <w:rPr>
          <w:sz w:val="22"/>
          <w:szCs w:val="22"/>
        </w:rPr>
      </w:pPr>
    </w:p>
    <w:tbl>
      <w:tblPr>
        <w:tblStyle w:val="Tabelraster"/>
        <w:tblW w:w="0" w:type="auto"/>
        <w:tblLook w:val="04A0" w:firstRow="1" w:lastRow="0" w:firstColumn="1" w:lastColumn="0" w:noHBand="0" w:noVBand="1"/>
      </w:tblPr>
      <w:tblGrid>
        <w:gridCol w:w="9350"/>
      </w:tblGrid>
      <w:tr w:rsidR="007A2378" w:rsidRPr="00C8521B" w:rsidTr="007A2378">
        <w:tc>
          <w:tcPr>
            <w:tcW w:w="9350" w:type="dxa"/>
            <w:shd w:val="clear" w:color="auto" w:fill="D9D9D9" w:themeFill="background1" w:themeFillShade="D9"/>
          </w:tcPr>
          <w:p w:rsidR="007A2378" w:rsidRPr="00C8521B" w:rsidRDefault="007A2378" w:rsidP="00C8521B">
            <w:pPr>
              <w:rPr>
                <w:sz w:val="22"/>
                <w:szCs w:val="22"/>
              </w:rPr>
            </w:pPr>
            <w:r w:rsidRPr="00C8521B">
              <w:rPr>
                <w:sz w:val="22"/>
                <w:szCs w:val="22"/>
              </w:rPr>
              <w:t>Beschrijving van de toets</w:t>
            </w:r>
          </w:p>
        </w:tc>
      </w:tr>
      <w:tr w:rsidR="007A2378" w:rsidRPr="00C8521B" w:rsidTr="007A2378">
        <w:tc>
          <w:tcPr>
            <w:tcW w:w="9350" w:type="dxa"/>
          </w:tcPr>
          <w:p w:rsidR="007A2378" w:rsidRPr="00C8521B" w:rsidRDefault="007A2378" w:rsidP="00C8521B">
            <w:pPr>
              <w:rPr>
                <w:b/>
                <w:sz w:val="22"/>
                <w:szCs w:val="22"/>
              </w:rPr>
            </w:pPr>
            <w:r w:rsidRPr="00C8521B">
              <w:rPr>
                <w:b/>
                <w:sz w:val="22"/>
                <w:szCs w:val="22"/>
              </w:rPr>
              <w:t>Onderdeel A: skills-assessment</w:t>
            </w:r>
          </w:p>
          <w:p w:rsidR="007A2378" w:rsidRPr="00C8521B" w:rsidRDefault="007A2378" w:rsidP="00C8521B">
            <w:pPr>
              <w:rPr>
                <w:sz w:val="22"/>
                <w:szCs w:val="22"/>
              </w:rPr>
            </w:pPr>
            <w:r w:rsidRPr="00C8521B">
              <w:rPr>
                <w:sz w:val="22"/>
                <w:szCs w:val="22"/>
              </w:rPr>
              <w:t>De student toont de vaardigheden op film en blikt schriftelijk terug op de eigen vaardigheden.</w:t>
            </w:r>
          </w:p>
          <w:p w:rsidR="007A2378" w:rsidRPr="00C8521B" w:rsidRDefault="007A2378" w:rsidP="00C8521B">
            <w:pPr>
              <w:rPr>
                <w:sz w:val="22"/>
                <w:szCs w:val="22"/>
              </w:rPr>
            </w:pPr>
          </w:p>
          <w:p w:rsidR="007A2378" w:rsidRPr="00C8521B" w:rsidRDefault="007A2378" w:rsidP="00C8521B">
            <w:pPr>
              <w:rPr>
                <w:sz w:val="22"/>
                <w:szCs w:val="22"/>
              </w:rPr>
            </w:pPr>
            <w:r w:rsidRPr="00C8521B">
              <w:rPr>
                <w:sz w:val="22"/>
                <w:szCs w:val="22"/>
              </w:rPr>
              <w:t>De drie onderdelen waaruit dit assessment bestaan zijn:</w:t>
            </w:r>
          </w:p>
          <w:p w:rsidR="007A2378" w:rsidRPr="00C8521B" w:rsidRDefault="007A2378" w:rsidP="00C8521B">
            <w:pPr>
              <w:rPr>
                <w:b/>
                <w:sz w:val="22"/>
                <w:szCs w:val="22"/>
              </w:rPr>
            </w:pPr>
            <w:r w:rsidRPr="00C8521B">
              <w:rPr>
                <w:b/>
                <w:sz w:val="22"/>
                <w:szCs w:val="22"/>
              </w:rPr>
              <w:t xml:space="preserve">Verpleegkundige vaardigheden </w:t>
            </w:r>
          </w:p>
          <w:p w:rsidR="007A2378" w:rsidRPr="00C8521B" w:rsidRDefault="007A2378" w:rsidP="00C8521B">
            <w:pPr>
              <w:rPr>
                <w:sz w:val="22"/>
                <w:szCs w:val="22"/>
              </w:rPr>
            </w:pPr>
            <w:r w:rsidRPr="00C8521B">
              <w:rPr>
                <w:sz w:val="22"/>
                <w:szCs w:val="22"/>
              </w:rPr>
              <w:t>De student verpleegkunde voert een verpleegtechnische handeling uit met inachtneming van:</w:t>
            </w:r>
          </w:p>
          <w:p w:rsidR="0092445B" w:rsidRDefault="007A2378" w:rsidP="00E938C5">
            <w:pPr>
              <w:pStyle w:val="Lijstalinea"/>
              <w:numPr>
                <w:ilvl w:val="0"/>
                <w:numId w:val="31"/>
              </w:numPr>
              <w:rPr>
                <w:sz w:val="22"/>
                <w:szCs w:val="22"/>
              </w:rPr>
            </w:pPr>
            <w:r w:rsidRPr="0092445B">
              <w:rPr>
                <w:sz w:val="22"/>
                <w:szCs w:val="22"/>
              </w:rPr>
              <w:t xml:space="preserve">Vilans-protocollen </w:t>
            </w:r>
          </w:p>
          <w:p w:rsidR="0092445B" w:rsidRDefault="0092445B" w:rsidP="00E938C5">
            <w:pPr>
              <w:pStyle w:val="Lijstalinea"/>
              <w:numPr>
                <w:ilvl w:val="0"/>
                <w:numId w:val="31"/>
              </w:numPr>
              <w:rPr>
                <w:sz w:val="22"/>
                <w:szCs w:val="22"/>
              </w:rPr>
            </w:pPr>
            <w:r w:rsidRPr="0092445B">
              <w:rPr>
                <w:sz w:val="22"/>
                <w:szCs w:val="22"/>
              </w:rPr>
              <w:t>H</w:t>
            </w:r>
            <w:r w:rsidR="007A2378" w:rsidRPr="0092445B">
              <w:rPr>
                <w:sz w:val="22"/>
                <w:szCs w:val="22"/>
              </w:rPr>
              <w:t>ygiëneregels</w:t>
            </w:r>
          </w:p>
          <w:p w:rsidR="0092445B" w:rsidRDefault="0092445B" w:rsidP="00E938C5">
            <w:pPr>
              <w:pStyle w:val="Lijstalinea"/>
              <w:numPr>
                <w:ilvl w:val="0"/>
                <w:numId w:val="31"/>
              </w:numPr>
              <w:rPr>
                <w:sz w:val="22"/>
                <w:szCs w:val="22"/>
              </w:rPr>
            </w:pPr>
            <w:r w:rsidRPr="0092445B">
              <w:rPr>
                <w:sz w:val="22"/>
                <w:szCs w:val="22"/>
              </w:rPr>
              <w:t>P</w:t>
            </w:r>
            <w:r w:rsidR="007A2378" w:rsidRPr="0092445B">
              <w:rPr>
                <w:sz w:val="22"/>
                <w:szCs w:val="22"/>
              </w:rPr>
              <w:t>atiëntveiligheid</w:t>
            </w:r>
          </w:p>
          <w:p w:rsidR="0092445B" w:rsidRDefault="0092445B" w:rsidP="00E938C5">
            <w:pPr>
              <w:pStyle w:val="Lijstalinea"/>
              <w:numPr>
                <w:ilvl w:val="0"/>
                <w:numId w:val="31"/>
              </w:numPr>
              <w:rPr>
                <w:sz w:val="22"/>
                <w:szCs w:val="22"/>
              </w:rPr>
            </w:pPr>
            <w:r>
              <w:rPr>
                <w:sz w:val="22"/>
                <w:szCs w:val="22"/>
              </w:rPr>
              <w:t>E</w:t>
            </w:r>
            <w:r w:rsidR="007A2378" w:rsidRPr="0092445B">
              <w:rPr>
                <w:sz w:val="22"/>
                <w:szCs w:val="22"/>
              </w:rPr>
              <w:t>igen veiligheid</w:t>
            </w:r>
          </w:p>
          <w:p w:rsidR="0092445B" w:rsidRDefault="0092445B" w:rsidP="00E938C5">
            <w:pPr>
              <w:pStyle w:val="Lijstalinea"/>
              <w:numPr>
                <w:ilvl w:val="0"/>
                <w:numId w:val="31"/>
              </w:numPr>
              <w:rPr>
                <w:sz w:val="22"/>
                <w:szCs w:val="22"/>
              </w:rPr>
            </w:pPr>
            <w:r>
              <w:rPr>
                <w:sz w:val="22"/>
                <w:szCs w:val="22"/>
              </w:rPr>
              <w:t>E</w:t>
            </w:r>
            <w:r w:rsidR="007A2378" w:rsidRPr="0092445B">
              <w:rPr>
                <w:sz w:val="22"/>
                <w:szCs w:val="22"/>
              </w:rPr>
              <w:t>rgonomisch werken</w:t>
            </w:r>
          </w:p>
          <w:p w:rsidR="0092445B" w:rsidRDefault="0092445B" w:rsidP="00E938C5">
            <w:pPr>
              <w:pStyle w:val="Lijstalinea"/>
              <w:numPr>
                <w:ilvl w:val="0"/>
                <w:numId w:val="31"/>
              </w:numPr>
              <w:rPr>
                <w:sz w:val="22"/>
                <w:szCs w:val="22"/>
              </w:rPr>
            </w:pPr>
            <w:r>
              <w:rPr>
                <w:sz w:val="22"/>
                <w:szCs w:val="22"/>
              </w:rPr>
              <w:t>P</w:t>
            </w:r>
            <w:r w:rsidR="007A2378" w:rsidRPr="0092445B">
              <w:rPr>
                <w:sz w:val="22"/>
                <w:szCs w:val="22"/>
              </w:rPr>
              <w:t>rofessionele houding</w:t>
            </w:r>
          </w:p>
          <w:p w:rsidR="007A2378" w:rsidRPr="0092445B" w:rsidRDefault="0092445B" w:rsidP="00E938C5">
            <w:pPr>
              <w:pStyle w:val="Lijstalinea"/>
              <w:numPr>
                <w:ilvl w:val="0"/>
                <w:numId w:val="31"/>
              </w:numPr>
              <w:rPr>
                <w:sz w:val="22"/>
                <w:szCs w:val="22"/>
              </w:rPr>
            </w:pPr>
            <w:r>
              <w:rPr>
                <w:sz w:val="22"/>
                <w:szCs w:val="22"/>
              </w:rPr>
              <w:t>S</w:t>
            </w:r>
            <w:r w:rsidR="007A2378" w:rsidRPr="0092445B">
              <w:rPr>
                <w:sz w:val="22"/>
                <w:szCs w:val="22"/>
              </w:rPr>
              <w:t>amenwerking met de zorgvrager</w:t>
            </w:r>
          </w:p>
          <w:p w:rsidR="007A2378" w:rsidRPr="00C8521B" w:rsidRDefault="007A2378" w:rsidP="00C8521B">
            <w:pPr>
              <w:rPr>
                <w:sz w:val="22"/>
                <w:szCs w:val="22"/>
              </w:rPr>
            </w:pPr>
            <w:r w:rsidRPr="00C8521B">
              <w:rPr>
                <w:sz w:val="22"/>
                <w:szCs w:val="22"/>
              </w:rPr>
              <w:t>De student toont bij uitvoering van de handeling:</w:t>
            </w:r>
          </w:p>
          <w:p w:rsidR="0092445B" w:rsidRDefault="0092445B" w:rsidP="00E938C5">
            <w:pPr>
              <w:pStyle w:val="Lijstalinea"/>
              <w:numPr>
                <w:ilvl w:val="0"/>
                <w:numId w:val="32"/>
              </w:numPr>
              <w:rPr>
                <w:sz w:val="22"/>
                <w:szCs w:val="22"/>
              </w:rPr>
            </w:pPr>
            <w:r>
              <w:rPr>
                <w:sz w:val="22"/>
                <w:szCs w:val="22"/>
              </w:rPr>
              <w:t>D</w:t>
            </w:r>
            <w:r w:rsidR="007A2378" w:rsidRPr="0092445B">
              <w:rPr>
                <w:sz w:val="22"/>
                <w:szCs w:val="22"/>
              </w:rPr>
              <w:t>at er op verantwoorde wijze met materialen en middelen om wordt gegaan.</w:t>
            </w:r>
          </w:p>
          <w:p w:rsidR="0092445B" w:rsidRDefault="0092445B" w:rsidP="00E938C5">
            <w:pPr>
              <w:pStyle w:val="Lijstalinea"/>
              <w:numPr>
                <w:ilvl w:val="0"/>
                <w:numId w:val="32"/>
              </w:numPr>
              <w:rPr>
                <w:sz w:val="22"/>
                <w:szCs w:val="22"/>
              </w:rPr>
            </w:pPr>
            <w:r>
              <w:rPr>
                <w:sz w:val="22"/>
                <w:szCs w:val="22"/>
              </w:rPr>
              <w:t>O</w:t>
            </w:r>
            <w:r w:rsidR="007A2378" w:rsidRPr="0092445B">
              <w:rPr>
                <w:sz w:val="22"/>
                <w:szCs w:val="22"/>
              </w:rPr>
              <w:t>ndersteuning van de zorgvrager bij persoonlijke verzorging en neemt deze waar nodig over.</w:t>
            </w:r>
          </w:p>
          <w:p w:rsidR="007A2378" w:rsidRPr="0092445B" w:rsidRDefault="007A2378" w:rsidP="00E938C5">
            <w:pPr>
              <w:pStyle w:val="Lijstalinea"/>
              <w:numPr>
                <w:ilvl w:val="0"/>
                <w:numId w:val="32"/>
              </w:numPr>
              <w:rPr>
                <w:sz w:val="22"/>
                <w:szCs w:val="22"/>
              </w:rPr>
            </w:pPr>
            <w:r w:rsidRPr="0092445B">
              <w:rPr>
                <w:sz w:val="22"/>
                <w:szCs w:val="22"/>
              </w:rPr>
              <w:t>Verdere aanwijzingen voor de uitvoering staan in bijlage 1: criteria film.</w:t>
            </w:r>
          </w:p>
          <w:p w:rsidR="007A2378" w:rsidRPr="00C8521B" w:rsidRDefault="007A2378" w:rsidP="00C8521B">
            <w:pPr>
              <w:rPr>
                <w:sz w:val="22"/>
                <w:szCs w:val="22"/>
              </w:rPr>
            </w:pPr>
          </w:p>
          <w:p w:rsidR="007A2378" w:rsidRPr="00C8521B" w:rsidRDefault="007A2378" w:rsidP="00C8521B">
            <w:pPr>
              <w:rPr>
                <w:b/>
                <w:sz w:val="22"/>
                <w:szCs w:val="22"/>
              </w:rPr>
            </w:pPr>
            <w:r w:rsidRPr="00C8521B">
              <w:rPr>
                <w:b/>
                <w:bCs/>
                <w:sz w:val="22"/>
                <w:szCs w:val="22"/>
              </w:rPr>
              <w:t xml:space="preserve">Communicatieve vaardigheden </w:t>
            </w:r>
          </w:p>
          <w:p w:rsidR="007A2378" w:rsidRPr="0092445B" w:rsidRDefault="007A2378" w:rsidP="00E938C5">
            <w:pPr>
              <w:pStyle w:val="Lijstalinea"/>
              <w:numPr>
                <w:ilvl w:val="0"/>
                <w:numId w:val="34"/>
              </w:numPr>
              <w:rPr>
                <w:sz w:val="22"/>
                <w:szCs w:val="22"/>
              </w:rPr>
            </w:pPr>
            <w:r w:rsidRPr="0092445B">
              <w:rPr>
                <w:sz w:val="22"/>
                <w:szCs w:val="22"/>
              </w:rPr>
              <w:t>De student verpleegkunde kan passende commun</w:t>
            </w:r>
            <w:r w:rsidR="0092445B" w:rsidRPr="0092445B">
              <w:rPr>
                <w:sz w:val="22"/>
                <w:szCs w:val="22"/>
              </w:rPr>
              <w:t>icatieve vaardigheden inzetten</w:t>
            </w:r>
          </w:p>
          <w:p w:rsidR="0092445B" w:rsidRDefault="0092445B" w:rsidP="00E938C5">
            <w:pPr>
              <w:pStyle w:val="Lijstalinea"/>
              <w:numPr>
                <w:ilvl w:val="0"/>
                <w:numId w:val="33"/>
              </w:numPr>
              <w:rPr>
                <w:sz w:val="22"/>
                <w:szCs w:val="22"/>
              </w:rPr>
            </w:pPr>
            <w:r>
              <w:rPr>
                <w:sz w:val="22"/>
                <w:szCs w:val="22"/>
              </w:rPr>
              <w:t>T</w:t>
            </w:r>
            <w:r w:rsidR="007A2378" w:rsidRPr="0092445B">
              <w:rPr>
                <w:sz w:val="22"/>
                <w:szCs w:val="22"/>
              </w:rPr>
              <w:t>oont in gesprekken met zorgvragers en diens naasten een open en respectvolle houding:</w:t>
            </w:r>
          </w:p>
          <w:p w:rsidR="0092445B" w:rsidRDefault="0092445B" w:rsidP="00E938C5">
            <w:pPr>
              <w:pStyle w:val="Lijstalinea"/>
              <w:numPr>
                <w:ilvl w:val="0"/>
                <w:numId w:val="33"/>
              </w:numPr>
              <w:rPr>
                <w:sz w:val="22"/>
                <w:szCs w:val="22"/>
              </w:rPr>
            </w:pPr>
            <w:r>
              <w:rPr>
                <w:sz w:val="22"/>
                <w:szCs w:val="22"/>
              </w:rPr>
              <w:t>T</w:t>
            </w:r>
            <w:r w:rsidR="007A2378" w:rsidRPr="0092445B">
              <w:rPr>
                <w:sz w:val="22"/>
                <w:szCs w:val="22"/>
              </w:rPr>
              <w:t xml:space="preserve">oont inleving in zorgvrager en diens naasten, </w:t>
            </w:r>
          </w:p>
          <w:p w:rsidR="0092445B" w:rsidRDefault="0092445B" w:rsidP="00E938C5">
            <w:pPr>
              <w:pStyle w:val="Lijstalinea"/>
              <w:numPr>
                <w:ilvl w:val="0"/>
                <w:numId w:val="33"/>
              </w:numPr>
              <w:rPr>
                <w:sz w:val="22"/>
                <w:szCs w:val="22"/>
              </w:rPr>
            </w:pPr>
            <w:r>
              <w:rPr>
                <w:sz w:val="22"/>
                <w:szCs w:val="22"/>
              </w:rPr>
              <w:lastRenderedPageBreak/>
              <w:t>T</w:t>
            </w:r>
            <w:r w:rsidR="007A2378" w:rsidRPr="0092445B">
              <w:rPr>
                <w:sz w:val="22"/>
                <w:szCs w:val="22"/>
              </w:rPr>
              <w:t xml:space="preserve">oont een open en respectvolle houding naar de zorgvrager en diens systeem </w:t>
            </w:r>
          </w:p>
          <w:p w:rsidR="0092445B" w:rsidRDefault="0092445B" w:rsidP="00E938C5">
            <w:pPr>
              <w:pStyle w:val="Lijstalinea"/>
              <w:numPr>
                <w:ilvl w:val="0"/>
                <w:numId w:val="33"/>
              </w:numPr>
              <w:rPr>
                <w:sz w:val="22"/>
                <w:szCs w:val="22"/>
              </w:rPr>
            </w:pPr>
            <w:r w:rsidRPr="0092445B">
              <w:rPr>
                <w:sz w:val="22"/>
                <w:szCs w:val="22"/>
              </w:rPr>
              <w:t>T</w:t>
            </w:r>
            <w:r w:rsidR="007A2378" w:rsidRPr="0092445B">
              <w:rPr>
                <w:sz w:val="22"/>
                <w:szCs w:val="22"/>
              </w:rPr>
              <w:t>oont respect voor de opvattingen over gezondheid en ziekte van de zorgvrager.</w:t>
            </w:r>
          </w:p>
          <w:p w:rsidR="0092445B" w:rsidRDefault="0092445B" w:rsidP="00E938C5">
            <w:pPr>
              <w:pStyle w:val="Lijstalinea"/>
              <w:numPr>
                <w:ilvl w:val="0"/>
                <w:numId w:val="33"/>
              </w:numPr>
              <w:rPr>
                <w:sz w:val="22"/>
                <w:szCs w:val="22"/>
              </w:rPr>
            </w:pPr>
            <w:r w:rsidRPr="0092445B">
              <w:rPr>
                <w:sz w:val="22"/>
                <w:szCs w:val="22"/>
              </w:rPr>
              <w:t>T</w:t>
            </w:r>
            <w:r w:rsidR="007A2378" w:rsidRPr="0092445B">
              <w:rPr>
                <w:sz w:val="22"/>
                <w:szCs w:val="22"/>
              </w:rPr>
              <w:t xml:space="preserve">oont begrip van de casuïstiek </w:t>
            </w:r>
          </w:p>
          <w:p w:rsidR="007A2378" w:rsidRPr="0092445B" w:rsidRDefault="0092445B" w:rsidP="00E938C5">
            <w:pPr>
              <w:pStyle w:val="Lijstalinea"/>
              <w:numPr>
                <w:ilvl w:val="0"/>
                <w:numId w:val="33"/>
              </w:numPr>
              <w:rPr>
                <w:sz w:val="22"/>
                <w:szCs w:val="22"/>
              </w:rPr>
            </w:pPr>
            <w:r w:rsidRPr="0092445B">
              <w:rPr>
                <w:sz w:val="22"/>
                <w:szCs w:val="22"/>
              </w:rPr>
              <w:t>S</w:t>
            </w:r>
            <w:r w:rsidR="007A2378" w:rsidRPr="0092445B">
              <w:rPr>
                <w:sz w:val="22"/>
                <w:szCs w:val="22"/>
              </w:rPr>
              <w:t>telt en bespreekt een bij de casus passend doel met de patiënt.</w:t>
            </w:r>
          </w:p>
          <w:p w:rsidR="0092445B" w:rsidRDefault="0092445B" w:rsidP="00C8521B">
            <w:pPr>
              <w:rPr>
                <w:sz w:val="22"/>
                <w:szCs w:val="22"/>
              </w:rPr>
            </w:pPr>
          </w:p>
          <w:p w:rsidR="007A2378" w:rsidRPr="00C8521B" w:rsidRDefault="007A2378" w:rsidP="00C8521B">
            <w:pPr>
              <w:rPr>
                <w:sz w:val="22"/>
                <w:szCs w:val="22"/>
              </w:rPr>
            </w:pPr>
            <w:r w:rsidRPr="00C8521B">
              <w:rPr>
                <w:sz w:val="22"/>
                <w:szCs w:val="22"/>
              </w:rPr>
              <w:t>Elke student vervult eenmaal de rol van patiënt en toont hiermee inzicht in het patiëntperspectief en patiëntparticipatie</w:t>
            </w:r>
          </w:p>
          <w:p w:rsidR="0092445B" w:rsidRDefault="0092445B" w:rsidP="00C8521B">
            <w:pPr>
              <w:rPr>
                <w:sz w:val="22"/>
                <w:szCs w:val="22"/>
              </w:rPr>
            </w:pPr>
          </w:p>
          <w:p w:rsidR="007A2378" w:rsidRPr="00C8521B" w:rsidRDefault="007A2378" w:rsidP="00C8521B">
            <w:pPr>
              <w:rPr>
                <w:sz w:val="22"/>
                <w:szCs w:val="22"/>
              </w:rPr>
            </w:pPr>
            <w:r w:rsidRPr="00C8521B">
              <w:rPr>
                <w:sz w:val="22"/>
                <w:szCs w:val="22"/>
              </w:rPr>
              <w:t>De student toont begrip van de casuïstiek door de vraagstelling en rolvervulling als patiënt.</w:t>
            </w:r>
          </w:p>
          <w:p w:rsidR="007A2378" w:rsidRPr="00C8521B" w:rsidRDefault="007A2378" w:rsidP="00C8521B">
            <w:pPr>
              <w:rPr>
                <w:b/>
                <w:bCs/>
                <w:sz w:val="22"/>
                <w:szCs w:val="22"/>
              </w:rPr>
            </w:pPr>
          </w:p>
          <w:p w:rsidR="007A2378" w:rsidRPr="00C8521B" w:rsidRDefault="007A2378" w:rsidP="00C8521B">
            <w:pPr>
              <w:rPr>
                <w:b/>
                <w:bCs/>
                <w:sz w:val="22"/>
                <w:szCs w:val="22"/>
              </w:rPr>
            </w:pPr>
            <w:r w:rsidRPr="00C8521B">
              <w:rPr>
                <w:b/>
                <w:bCs/>
                <w:sz w:val="22"/>
                <w:szCs w:val="22"/>
              </w:rPr>
              <w:t xml:space="preserve">Terugblik op getoonde vaardigheden </w:t>
            </w:r>
            <w:r w:rsidR="00785EA8" w:rsidRPr="00C8521B">
              <w:rPr>
                <w:sz w:val="22"/>
                <w:szCs w:val="22"/>
              </w:rPr>
              <w:t>(maximaal 1 A4, Arial</w:t>
            </w:r>
            <w:r w:rsidRPr="00C8521B">
              <w:rPr>
                <w:sz w:val="22"/>
                <w:szCs w:val="22"/>
              </w:rPr>
              <w:t>1</w:t>
            </w:r>
            <w:r w:rsidR="00785EA8" w:rsidRPr="00C8521B">
              <w:rPr>
                <w:sz w:val="22"/>
                <w:szCs w:val="22"/>
              </w:rPr>
              <w:t>/</w:t>
            </w:r>
            <w:r w:rsidRPr="00C8521B">
              <w:rPr>
                <w:sz w:val="22"/>
                <w:szCs w:val="22"/>
              </w:rPr>
              <w:t xml:space="preserve">0 </w:t>
            </w:r>
            <w:proofErr w:type="spellStart"/>
            <w:r w:rsidRPr="00C8521B">
              <w:rPr>
                <w:sz w:val="22"/>
                <w:szCs w:val="22"/>
              </w:rPr>
              <w:t>Calibri</w:t>
            </w:r>
            <w:proofErr w:type="spellEnd"/>
            <w:r w:rsidRPr="00C8521B">
              <w:rPr>
                <w:sz w:val="22"/>
                <w:szCs w:val="22"/>
              </w:rPr>
              <w:t xml:space="preserve"> 11)</w:t>
            </w:r>
          </w:p>
          <w:p w:rsidR="007A2378" w:rsidRPr="00C8521B" w:rsidRDefault="007A2378" w:rsidP="00C8521B">
            <w:pPr>
              <w:rPr>
                <w:sz w:val="22"/>
                <w:szCs w:val="22"/>
              </w:rPr>
            </w:pPr>
            <w:r w:rsidRPr="00C8521B">
              <w:rPr>
                <w:sz w:val="22"/>
                <w:szCs w:val="22"/>
              </w:rPr>
              <w:t xml:space="preserve">Het doel van de terugblik is dat de student toont kritisch te zijn op het eigen handelen. Terugblikken/reflecteren is een methode voor ontwikkeling en </w:t>
            </w:r>
            <w:proofErr w:type="spellStart"/>
            <w:r w:rsidRPr="00C8521B">
              <w:rPr>
                <w:sz w:val="22"/>
                <w:szCs w:val="22"/>
              </w:rPr>
              <w:t>zelf-beoordeling</w:t>
            </w:r>
            <w:proofErr w:type="spellEnd"/>
            <w:r w:rsidRPr="00C8521B">
              <w:rPr>
                <w:sz w:val="22"/>
                <w:szCs w:val="22"/>
              </w:rPr>
              <w:t xml:space="preserve">. </w:t>
            </w:r>
          </w:p>
          <w:p w:rsidR="007A2378" w:rsidRPr="00C8521B" w:rsidRDefault="007A2378" w:rsidP="00C8521B">
            <w:pPr>
              <w:rPr>
                <w:sz w:val="22"/>
                <w:szCs w:val="22"/>
              </w:rPr>
            </w:pPr>
            <w:r w:rsidRPr="00C8521B">
              <w:rPr>
                <w:sz w:val="22"/>
                <w:szCs w:val="22"/>
              </w:rPr>
              <w:t>In deze terugblik kijkt de student kritisch naar de handeling zoals deze uitgevoerd is. Daarbij beantwoord de student de volgende vragen en onderbouwt deze met argumenten en vermelding van het tijdstip in het betreffende filmmoment:</w:t>
            </w:r>
          </w:p>
          <w:p w:rsidR="0092445B" w:rsidRDefault="007A2378" w:rsidP="00E938C5">
            <w:pPr>
              <w:pStyle w:val="Lijstalinea"/>
              <w:numPr>
                <w:ilvl w:val="0"/>
                <w:numId w:val="35"/>
              </w:numPr>
              <w:rPr>
                <w:sz w:val="22"/>
                <w:szCs w:val="22"/>
              </w:rPr>
            </w:pPr>
            <w:r w:rsidRPr="0092445B">
              <w:rPr>
                <w:sz w:val="22"/>
                <w:szCs w:val="22"/>
              </w:rPr>
              <w:t>Heb je de handeling uitgevoerd volgens protocol? Zo ja, waarom heb je dit gedaan? Zo nee, waar ben je van het protocol afgeweken en met welke argumenten heb je dit gedaan? Beschrijf een tijdstip waar dit is te zien in de film.</w:t>
            </w:r>
          </w:p>
          <w:p w:rsidR="0092445B" w:rsidRDefault="007A2378" w:rsidP="00E938C5">
            <w:pPr>
              <w:pStyle w:val="Lijstalinea"/>
              <w:numPr>
                <w:ilvl w:val="0"/>
                <w:numId w:val="35"/>
              </w:numPr>
              <w:rPr>
                <w:sz w:val="22"/>
                <w:szCs w:val="22"/>
              </w:rPr>
            </w:pPr>
            <w:r w:rsidRPr="0092445B">
              <w:rPr>
                <w:sz w:val="22"/>
                <w:szCs w:val="22"/>
              </w:rPr>
              <w:t>Vond je bepaalde delen in je handeling of in de casus specifiek lastig? Beschrijf wat dat was en waarom dat  zo was.</w:t>
            </w:r>
          </w:p>
          <w:p w:rsidR="0092445B" w:rsidRDefault="007A2378" w:rsidP="00E938C5">
            <w:pPr>
              <w:pStyle w:val="Lijstalinea"/>
              <w:numPr>
                <w:ilvl w:val="0"/>
                <w:numId w:val="35"/>
              </w:numPr>
              <w:rPr>
                <w:sz w:val="22"/>
                <w:szCs w:val="22"/>
              </w:rPr>
            </w:pPr>
            <w:r w:rsidRPr="0092445B">
              <w:rPr>
                <w:sz w:val="22"/>
                <w:szCs w:val="22"/>
              </w:rPr>
              <w:t xml:space="preserve">Hoe was de samenwerking tussen jou en de patiënt in de handeling? Toon je openheid en respect? Beschrijf jouw gedrag en een tijdstip waar dit is waar te nemen in de film. </w:t>
            </w:r>
          </w:p>
          <w:p w:rsidR="007A2378" w:rsidRPr="0092445B" w:rsidRDefault="007A2378" w:rsidP="00E938C5">
            <w:pPr>
              <w:pStyle w:val="Lijstalinea"/>
              <w:numPr>
                <w:ilvl w:val="0"/>
                <w:numId w:val="35"/>
              </w:numPr>
              <w:rPr>
                <w:sz w:val="22"/>
                <w:szCs w:val="22"/>
              </w:rPr>
            </w:pPr>
            <w:r w:rsidRPr="0092445B">
              <w:rPr>
                <w:sz w:val="22"/>
                <w:szCs w:val="22"/>
              </w:rPr>
              <w:t>Hoe verliep de communicatie tussen jou en de patiënt? Beschrijf een tijdstip waar dit is waar te nemen in de film.</w:t>
            </w:r>
          </w:p>
          <w:p w:rsidR="007A2378" w:rsidRPr="00C8521B" w:rsidRDefault="007A2378" w:rsidP="00C8521B">
            <w:pPr>
              <w:rPr>
                <w:sz w:val="22"/>
                <w:szCs w:val="22"/>
              </w:rPr>
            </w:pPr>
          </w:p>
        </w:tc>
      </w:tr>
    </w:tbl>
    <w:p w:rsidR="007A2378" w:rsidRPr="00C8521B" w:rsidRDefault="007A2378" w:rsidP="00C8521B">
      <w:pPr>
        <w:rPr>
          <w:sz w:val="22"/>
          <w:szCs w:val="22"/>
        </w:rPr>
      </w:pPr>
    </w:p>
    <w:tbl>
      <w:tblPr>
        <w:tblStyle w:val="Tabelraster"/>
        <w:tblW w:w="0" w:type="auto"/>
        <w:tblLook w:val="04A0" w:firstRow="1" w:lastRow="0" w:firstColumn="1" w:lastColumn="0" w:noHBand="0" w:noVBand="1"/>
      </w:tblPr>
      <w:tblGrid>
        <w:gridCol w:w="9350"/>
      </w:tblGrid>
      <w:tr w:rsidR="007A2378" w:rsidRPr="00C8521B" w:rsidTr="007A2378">
        <w:tc>
          <w:tcPr>
            <w:tcW w:w="9350" w:type="dxa"/>
            <w:shd w:val="clear" w:color="auto" w:fill="D9D9D9" w:themeFill="background1" w:themeFillShade="D9"/>
          </w:tcPr>
          <w:p w:rsidR="007A2378" w:rsidRPr="00C8521B" w:rsidRDefault="007A2378" w:rsidP="00C8521B">
            <w:pPr>
              <w:rPr>
                <w:sz w:val="22"/>
                <w:szCs w:val="22"/>
              </w:rPr>
            </w:pPr>
            <w:r w:rsidRPr="00C8521B">
              <w:rPr>
                <w:sz w:val="22"/>
                <w:szCs w:val="22"/>
              </w:rPr>
              <w:t>Vormcriteria</w:t>
            </w:r>
          </w:p>
        </w:tc>
      </w:tr>
      <w:tr w:rsidR="007A2378" w:rsidRPr="00F13258" w:rsidTr="007A2378">
        <w:tc>
          <w:tcPr>
            <w:tcW w:w="9350" w:type="dxa"/>
          </w:tcPr>
          <w:p w:rsidR="007A2378" w:rsidRPr="00C8521B" w:rsidRDefault="007A2378" w:rsidP="00C8521B">
            <w:pPr>
              <w:rPr>
                <w:b/>
                <w:sz w:val="22"/>
                <w:szCs w:val="22"/>
              </w:rPr>
            </w:pPr>
            <w:r w:rsidRPr="00C8521B">
              <w:rPr>
                <w:b/>
                <w:sz w:val="22"/>
                <w:szCs w:val="22"/>
              </w:rPr>
              <w:t>Assessment</w:t>
            </w:r>
          </w:p>
          <w:p w:rsidR="007A2378" w:rsidRPr="00C8521B" w:rsidRDefault="007A2378" w:rsidP="00C8521B">
            <w:pPr>
              <w:rPr>
                <w:sz w:val="22"/>
                <w:szCs w:val="22"/>
              </w:rPr>
            </w:pPr>
            <w:r w:rsidRPr="00C8521B">
              <w:rPr>
                <w:sz w:val="22"/>
                <w:szCs w:val="22"/>
              </w:rPr>
              <w:t>Een film, die wordt gemaakt en beoordeeld met inachtneming van:</w:t>
            </w:r>
          </w:p>
          <w:p w:rsidR="0092445B" w:rsidRDefault="007A2378" w:rsidP="00E938C5">
            <w:pPr>
              <w:pStyle w:val="Lijstalinea"/>
              <w:numPr>
                <w:ilvl w:val="0"/>
                <w:numId w:val="36"/>
              </w:numPr>
              <w:rPr>
                <w:rFonts w:eastAsia="Calibri"/>
                <w:sz w:val="22"/>
                <w:szCs w:val="22"/>
              </w:rPr>
            </w:pPr>
            <w:r w:rsidRPr="0092445B">
              <w:rPr>
                <w:rFonts w:eastAsia="Calibri"/>
                <w:bCs/>
                <w:sz w:val="22"/>
                <w:szCs w:val="22"/>
              </w:rPr>
              <w:t xml:space="preserve">Criteria film </w:t>
            </w:r>
            <w:r w:rsidRPr="0092445B">
              <w:rPr>
                <w:rFonts w:eastAsia="Calibri"/>
                <w:sz w:val="22"/>
                <w:szCs w:val="22"/>
              </w:rPr>
              <w:t>volgens toets-bijlage 1</w:t>
            </w:r>
          </w:p>
          <w:p w:rsidR="0092445B" w:rsidRPr="0092445B" w:rsidRDefault="007A2378" w:rsidP="00E938C5">
            <w:pPr>
              <w:pStyle w:val="Lijstalinea"/>
              <w:numPr>
                <w:ilvl w:val="0"/>
                <w:numId w:val="36"/>
              </w:numPr>
              <w:rPr>
                <w:rFonts w:eastAsia="Calibri"/>
                <w:sz w:val="22"/>
                <w:szCs w:val="22"/>
              </w:rPr>
            </w:pPr>
            <w:r w:rsidRPr="0092445B">
              <w:rPr>
                <w:bCs/>
                <w:sz w:val="22"/>
                <w:szCs w:val="22"/>
              </w:rPr>
              <w:t xml:space="preserve">Vilans-protocollen </w:t>
            </w:r>
            <w:r w:rsidRPr="0092445B">
              <w:rPr>
                <w:sz w:val="22"/>
                <w:szCs w:val="22"/>
              </w:rPr>
              <w:t>volgens toets-bijlage 2</w:t>
            </w:r>
          </w:p>
          <w:p w:rsidR="0092445B" w:rsidRPr="0092445B" w:rsidRDefault="007A2378" w:rsidP="00E938C5">
            <w:pPr>
              <w:pStyle w:val="Lijstalinea"/>
              <w:numPr>
                <w:ilvl w:val="0"/>
                <w:numId w:val="36"/>
              </w:numPr>
              <w:rPr>
                <w:rFonts w:eastAsia="Calibri"/>
                <w:sz w:val="22"/>
                <w:szCs w:val="22"/>
              </w:rPr>
            </w:pPr>
            <w:r w:rsidRPr="0092445B">
              <w:rPr>
                <w:bCs/>
                <w:sz w:val="22"/>
                <w:szCs w:val="22"/>
              </w:rPr>
              <w:t xml:space="preserve">Casuïstiek </w:t>
            </w:r>
            <w:r w:rsidRPr="0092445B">
              <w:rPr>
                <w:sz w:val="22"/>
                <w:szCs w:val="22"/>
              </w:rPr>
              <w:t>volgens toets-bijlage 3</w:t>
            </w:r>
          </w:p>
          <w:p w:rsidR="0092445B" w:rsidRDefault="007A2378" w:rsidP="00E938C5">
            <w:pPr>
              <w:pStyle w:val="Lijstalinea"/>
              <w:numPr>
                <w:ilvl w:val="0"/>
                <w:numId w:val="36"/>
              </w:numPr>
              <w:rPr>
                <w:rFonts w:eastAsia="Calibri"/>
                <w:sz w:val="22"/>
                <w:szCs w:val="22"/>
              </w:rPr>
            </w:pPr>
            <w:proofErr w:type="spellStart"/>
            <w:r w:rsidRPr="0092445B">
              <w:rPr>
                <w:rFonts w:eastAsia="Calibri"/>
                <w:bCs/>
                <w:sz w:val="22"/>
                <w:szCs w:val="22"/>
              </w:rPr>
              <w:t>Cova</w:t>
            </w:r>
            <w:proofErr w:type="spellEnd"/>
            <w:r w:rsidRPr="0092445B">
              <w:rPr>
                <w:rFonts w:eastAsia="Calibri"/>
                <w:bCs/>
                <w:sz w:val="22"/>
                <w:szCs w:val="22"/>
              </w:rPr>
              <w:t>-richtlijnen</w:t>
            </w:r>
            <w:r w:rsidRPr="0092445B">
              <w:rPr>
                <w:rFonts w:eastAsia="Calibri"/>
                <w:sz w:val="22"/>
                <w:szCs w:val="22"/>
              </w:rPr>
              <w:t xml:space="preserve"> volgens toets-bijlage 4</w:t>
            </w:r>
          </w:p>
          <w:p w:rsidR="007A2378" w:rsidRPr="00F13258" w:rsidRDefault="007A2378" w:rsidP="00E938C5">
            <w:pPr>
              <w:pStyle w:val="Lijstalinea"/>
              <w:numPr>
                <w:ilvl w:val="0"/>
                <w:numId w:val="36"/>
              </w:numPr>
              <w:rPr>
                <w:rFonts w:eastAsia="Calibri"/>
                <w:sz w:val="22"/>
                <w:szCs w:val="22"/>
                <w:lang w:val="en-US"/>
              </w:rPr>
            </w:pPr>
            <w:r w:rsidRPr="0092445B">
              <w:rPr>
                <w:sz w:val="22"/>
                <w:szCs w:val="22"/>
              </w:rPr>
              <w:t xml:space="preserve">Terugblik door middel van een schriftelijk verslag. </w:t>
            </w:r>
            <w:proofErr w:type="spellStart"/>
            <w:r w:rsidRPr="0092445B">
              <w:rPr>
                <w:sz w:val="22"/>
                <w:szCs w:val="22"/>
                <w:lang w:val="en-US"/>
              </w:rPr>
              <w:t>Maximaal</w:t>
            </w:r>
            <w:proofErr w:type="spellEnd"/>
            <w:r w:rsidRPr="0092445B">
              <w:rPr>
                <w:sz w:val="22"/>
                <w:szCs w:val="22"/>
                <w:lang w:val="en-US"/>
              </w:rPr>
              <w:t xml:space="preserve"> 1 A4 Arial 10 of Calibri 11</w:t>
            </w:r>
          </w:p>
          <w:p w:rsidR="007A2378" w:rsidRPr="00C8521B" w:rsidRDefault="007A2378" w:rsidP="00C8521B">
            <w:pPr>
              <w:rPr>
                <w:sz w:val="22"/>
                <w:szCs w:val="22"/>
                <w:lang w:val="en-US"/>
              </w:rPr>
            </w:pPr>
          </w:p>
        </w:tc>
      </w:tr>
    </w:tbl>
    <w:p w:rsidR="007A2378" w:rsidRPr="00C8521B" w:rsidRDefault="007A2378" w:rsidP="00C8521B">
      <w:pPr>
        <w:rPr>
          <w:sz w:val="22"/>
          <w:szCs w:val="22"/>
          <w:lang w:val="en-US"/>
        </w:rPr>
      </w:pPr>
    </w:p>
    <w:p w:rsidR="007A2378" w:rsidRPr="00C8521B" w:rsidRDefault="007A2378" w:rsidP="00C8521B">
      <w:pPr>
        <w:rPr>
          <w:sz w:val="22"/>
          <w:szCs w:val="22"/>
          <w:lang w:val="en-US"/>
        </w:rPr>
      </w:pPr>
    </w:p>
    <w:tbl>
      <w:tblPr>
        <w:tblStyle w:val="Tabelraster"/>
        <w:tblW w:w="0" w:type="auto"/>
        <w:tblLook w:val="04A0" w:firstRow="1" w:lastRow="0" w:firstColumn="1" w:lastColumn="0" w:noHBand="0" w:noVBand="1"/>
      </w:tblPr>
      <w:tblGrid>
        <w:gridCol w:w="9350"/>
      </w:tblGrid>
      <w:tr w:rsidR="007A2378" w:rsidRPr="00C8521B" w:rsidTr="007A2378">
        <w:tc>
          <w:tcPr>
            <w:tcW w:w="9350" w:type="dxa"/>
            <w:shd w:val="clear" w:color="auto" w:fill="D9D9D9" w:themeFill="background1" w:themeFillShade="D9"/>
          </w:tcPr>
          <w:p w:rsidR="007A2378" w:rsidRPr="00C8521B" w:rsidRDefault="007A2378" w:rsidP="00C8521B">
            <w:pPr>
              <w:rPr>
                <w:b/>
                <w:sz w:val="22"/>
                <w:szCs w:val="22"/>
              </w:rPr>
            </w:pPr>
            <w:r w:rsidRPr="00C8521B">
              <w:rPr>
                <w:b/>
                <w:sz w:val="22"/>
                <w:szCs w:val="22"/>
              </w:rPr>
              <w:t>Beoordeling</w:t>
            </w:r>
          </w:p>
        </w:tc>
      </w:tr>
      <w:tr w:rsidR="007A2378" w:rsidRPr="00C8521B" w:rsidTr="007A2378">
        <w:tc>
          <w:tcPr>
            <w:tcW w:w="9350" w:type="dxa"/>
          </w:tcPr>
          <w:p w:rsidR="007A2378" w:rsidRPr="00C8521B" w:rsidRDefault="007A2378" w:rsidP="00C8521B">
            <w:pPr>
              <w:rPr>
                <w:sz w:val="22"/>
                <w:szCs w:val="22"/>
              </w:rPr>
            </w:pPr>
            <w:r w:rsidRPr="00C8521B">
              <w:rPr>
                <w:sz w:val="22"/>
                <w:szCs w:val="22"/>
              </w:rPr>
              <w:t xml:space="preserve">Het assessment wordt beoordeeld </w:t>
            </w:r>
            <w:r w:rsidR="00785EA8" w:rsidRPr="00C8521B">
              <w:rPr>
                <w:sz w:val="22"/>
                <w:szCs w:val="22"/>
              </w:rPr>
              <w:t>aan de hand van het beoordeling formulier</w:t>
            </w:r>
            <w:r w:rsidRPr="00C8521B">
              <w:rPr>
                <w:sz w:val="22"/>
                <w:szCs w:val="22"/>
              </w:rPr>
              <w:t>: criteria skills assessment met voldoende of onvoldoende</w:t>
            </w:r>
          </w:p>
          <w:p w:rsidR="007A2378" w:rsidRPr="00C8521B" w:rsidRDefault="007A2378" w:rsidP="00C8521B">
            <w:pPr>
              <w:rPr>
                <w:sz w:val="22"/>
                <w:szCs w:val="22"/>
              </w:rPr>
            </w:pPr>
          </w:p>
        </w:tc>
      </w:tr>
    </w:tbl>
    <w:p w:rsidR="007A2378" w:rsidRPr="00C8521B" w:rsidRDefault="007A2378" w:rsidP="00C8521B">
      <w:pPr>
        <w:rPr>
          <w:sz w:val="22"/>
          <w:szCs w:val="22"/>
        </w:rPr>
      </w:pPr>
    </w:p>
    <w:p w:rsidR="007A2378" w:rsidRPr="00C8521B" w:rsidRDefault="007A2378" w:rsidP="00C8521B">
      <w:pPr>
        <w:rPr>
          <w:sz w:val="22"/>
          <w:szCs w:val="22"/>
        </w:rPr>
      </w:pPr>
    </w:p>
    <w:p w:rsidR="007A2378" w:rsidRPr="00C8521B" w:rsidRDefault="007A2378" w:rsidP="00C8521B">
      <w:pPr>
        <w:rPr>
          <w:rFonts w:eastAsia="Calibri"/>
          <w:b/>
          <w:bCs/>
          <w:sz w:val="22"/>
          <w:szCs w:val="22"/>
        </w:rPr>
      </w:pPr>
      <w:proofErr w:type="spellStart"/>
      <w:r w:rsidRPr="00C8521B">
        <w:rPr>
          <w:rFonts w:eastAsia="Calibri"/>
          <w:b/>
          <w:bCs/>
          <w:sz w:val="22"/>
          <w:szCs w:val="22"/>
        </w:rPr>
        <w:t>Toetsbijlagen</w:t>
      </w:r>
      <w:proofErr w:type="spellEnd"/>
      <w:r w:rsidRPr="00C8521B">
        <w:rPr>
          <w:rFonts w:eastAsia="Calibri"/>
          <w:b/>
          <w:bCs/>
          <w:sz w:val="22"/>
          <w:szCs w:val="22"/>
        </w:rPr>
        <w:t>:</w:t>
      </w:r>
    </w:p>
    <w:p w:rsidR="007A2378" w:rsidRPr="00C8521B" w:rsidRDefault="007A2378" w:rsidP="00C8521B">
      <w:pPr>
        <w:rPr>
          <w:rFonts w:eastAsia="Calibri"/>
          <w:b/>
          <w:bCs/>
          <w:sz w:val="22"/>
          <w:szCs w:val="22"/>
        </w:rPr>
      </w:pPr>
    </w:p>
    <w:p w:rsidR="007A2378" w:rsidRPr="00C8521B" w:rsidRDefault="007A2378" w:rsidP="00C8521B">
      <w:pPr>
        <w:rPr>
          <w:rFonts w:eastAsia="Calibri"/>
          <w:b/>
          <w:sz w:val="22"/>
          <w:szCs w:val="22"/>
        </w:rPr>
      </w:pPr>
      <w:r w:rsidRPr="00C8521B">
        <w:rPr>
          <w:rFonts w:eastAsia="Calibri"/>
          <w:b/>
          <w:sz w:val="22"/>
          <w:szCs w:val="22"/>
        </w:rPr>
        <w:t>Bijlage 1. Criteria film:</w:t>
      </w:r>
    </w:p>
    <w:p w:rsidR="00E938C5" w:rsidRDefault="007A2378" w:rsidP="00E938C5">
      <w:pPr>
        <w:pStyle w:val="Lijstalinea"/>
        <w:numPr>
          <w:ilvl w:val="0"/>
          <w:numId w:val="37"/>
        </w:numPr>
        <w:rPr>
          <w:sz w:val="22"/>
          <w:szCs w:val="22"/>
        </w:rPr>
      </w:pPr>
      <w:r w:rsidRPr="0092445B">
        <w:rPr>
          <w:sz w:val="22"/>
          <w:szCs w:val="22"/>
        </w:rPr>
        <w:t>In een groep van drie studenten worden in een wisselende rolverdeling (hbo-verpleegkundige, patiënt, camerabediening) drie gegeven casussen uitgespeeld (Injecteren subcutaan en intramusculair, inbrengen van een maagsonde en inbre</w:t>
      </w:r>
      <w:r w:rsidR="00E938C5">
        <w:rPr>
          <w:sz w:val="22"/>
          <w:szCs w:val="22"/>
        </w:rPr>
        <w:t>n</w:t>
      </w:r>
      <w:r w:rsidRPr="0092445B">
        <w:rPr>
          <w:sz w:val="22"/>
          <w:szCs w:val="22"/>
        </w:rPr>
        <w:t xml:space="preserve">gen van een verblijfskatheter bij een man). </w:t>
      </w:r>
    </w:p>
    <w:p w:rsidR="00E938C5" w:rsidRDefault="007A2378" w:rsidP="00E938C5">
      <w:pPr>
        <w:pStyle w:val="Lijstalinea"/>
        <w:numPr>
          <w:ilvl w:val="0"/>
          <w:numId w:val="37"/>
        </w:numPr>
        <w:rPr>
          <w:sz w:val="22"/>
          <w:szCs w:val="22"/>
        </w:rPr>
      </w:pPr>
      <w:r w:rsidRPr="00E938C5">
        <w:rPr>
          <w:sz w:val="22"/>
          <w:szCs w:val="22"/>
        </w:rPr>
        <w:t>De studenten mogen zelf de groep samenstellen en de casuïstiek (bijlage 3) onderling verdelen.</w:t>
      </w:r>
    </w:p>
    <w:p w:rsidR="00E938C5" w:rsidRDefault="007A2378" w:rsidP="00E938C5">
      <w:pPr>
        <w:pStyle w:val="Lijstalinea"/>
        <w:numPr>
          <w:ilvl w:val="0"/>
          <w:numId w:val="37"/>
        </w:numPr>
        <w:rPr>
          <w:sz w:val="22"/>
          <w:szCs w:val="22"/>
        </w:rPr>
      </w:pPr>
      <w:r w:rsidRPr="00E938C5">
        <w:rPr>
          <w:sz w:val="22"/>
          <w:szCs w:val="22"/>
        </w:rPr>
        <w:t>Elke student vervult eenmaal de rol van verpleegkundige, eenmaal de rol van patiënt en eenmaal de rol van cameraman/vrouw.</w:t>
      </w:r>
    </w:p>
    <w:p w:rsidR="00E938C5" w:rsidRDefault="007A2378" w:rsidP="00E938C5">
      <w:pPr>
        <w:pStyle w:val="Lijstalinea"/>
        <w:numPr>
          <w:ilvl w:val="0"/>
          <w:numId w:val="37"/>
        </w:numPr>
        <w:rPr>
          <w:sz w:val="22"/>
          <w:szCs w:val="22"/>
        </w:rPr>
      </w:pPr>
      <w:r w:rsidRPr="00E938C5">
        <w:rPr>
          <w:sz w:val="22"/>
          <w:szCs w:val="22"/>
        </w:rPr>
        <w:t>De totale handeling (verpleegkundige en communicatieve vaardigheden) worden op film opgenomen.</w:t>
      </w:r>
    </w:p>
    <w:p w:rsidR="00E938C5" w:rsidRDefault="007A2378" w:rsidP="00E938C5">
      <w:pPr>
        <w:pStyle w:val="Lijstalinea"/>
        <w:numPr>
          <w:ilvl w:val="0"/>
          <w:numId w:val="37"/>
        </w:numPr>
        <w:rPr>
          <w:sz w:val="22"/>
          <w:szCs w:val="22"/>
        </w:rPr>
      </w:pPr>
      <w:r w:rsidRPr="00E938C5">
        <w:rPr>
          <w:sz w:val="22"/>
          <w:szCs w:val="22"/>
        </w:rPr>
        <w:t xml:space="preserve">Iedere handeling begint met een korte introductie waar de namen (rol </w:t>
      </w:r>
      <w:proofErr w:type="spellStart"/>
      <w:r w:rsidRPr="00E938C5">
        <w:rPr>
          <w:sz w:val="22"/>
          <w:szCs w:val="22"/>
        </w:rPr>
        <w:t>vpk</w:t>
      </w:r>
      <w:proofErr w:type="spellEnd"/>
      <w:r w:rsidRPr="00E938C5">
        <w:rPr>
          <w:sz w:val="22"/>
          <w:szCs w:val="22"/>
        </w:rPr>
        <w:t xml:space="preserve"> en rol zorgvrager) en handeling goed hoorbaar moeten zijn. </w:t>
      </w:r>
    </w:p>
    <w:p w:rsidR="00E938C5" w:rsidRDefault="007A2378" w:rsidP="00E938C5">
      <w:pPr>
        <w:pStyle w:val="Lijstalinea"/>
        <w:numPr>
          <w:ilvl w:val="0"/>
          <w:numId w:val="37"/>
        </w:numPr>
        <w:rPr>
          <w:sz w:val="22"/>
          <w:szCs w:val="22"/>
        </w:rPr>
      </w:pPr>
      <w:r w:rsidRPr="00E938C5">
        <w:rPr>
          <w:sz w:val="22"/>
          <w:szCs w:val="22"/>
        </w:rPr>
        <w:t xml:space="preserve">De film begint met het binnenkomen van de verpleegkundige en eindigt met het weg gaan van de verpleegkundige. </w:t>
      </w:r>
    </w:p>
    <w:p w:rsidR="00E938C5" w:rsidRDefault="007A2378" w:rsidP="00E938C5">
      <w:pPr>
        <w:pStyle w:val="Lijstalinea"/>
        <w:numPr>
          <w:ilvl w:val="0"/>
          <w:numId w:val="37"/>
        </w:numPr>
        <w:rPr>
          <w:sz w:val="22"/>
          <w:szCs w:val="22"/>
        </w:rPr>
      </w:pPr>
      <w:r w:rsidRPr="00E938C5">
        <w:rPr>
          <w:sz w:val="22"/>
          <w:szCs w:val="22"/>
        </w:rPr>
        <w:t xml:space="preserve">De filmopname moet per casus uit een doorlopende film bestaan en mag dus niet onderbroken/geknipt/geplakt worden. </w:t>
      </w:r>
    </w:p>
    <w:p w:rsidR="00E938C5" w:rsidRDefault="007A2378" w:rsidP="00E938C5">
      <w:pPr>
        <w:pStyle w:val="Lijstalinea"/>
        <w:numPr>
          <w:ilvl w:val="0"/>
          <w:numId w:val="37"/>
        </w:numPr>
        <w:rPr>
          <w:sz w:val="22"/>
          <w:szCs w:val="22"/>
        </w:rPr>
      </w:pPr>
      <w:r w:rsidRPr="00E938C5">
        <w:rPr>
          <w:sz w:val="22"/>
          <w:szCs w:val="22"/>
        </w:rPr>
        <w:t xml:space="preserve">Op de film is duidelijk te zien hoe de verpleegkundige de handeling uitvoert. </w:t>
      </w:r>
    </w:p>
    <w:p w:rsidR="00E938C5" w:rsidRDefault="007A2378" w:rsidP="00E938C5">
      <w:pPr>
        <w:pStyle w:val="Lijstalinea"/>
        <w:numPr>
          <w:ilvl w:val="0"/>
          <w:numId w:val="37"/>
        </w:numPr>
        <w:rPr>
          <w:sz w:val="22"/>
          <w:szCs w:val="22"/>
        </w:rPr>
      </w:pPr>
      <w:r w:rsidRPr="00E938C5">
        <w:rPr>
          <w:sz w:val="22"/>
          <w:szCs w:val="22"/>
        </w:rPr>
        <w:t xml:space="preserve">De gesprekken die gevoerd worden zijn duidelijk verstaanbaar. </w:t>
      </w:r>
    </w:p>
    <w:p w:rsidR="00E938C5" w:rsidRDefault="007A2378" w:rsidP="00E938C5">
      <w:pPr>
        <w:pStyle w:val="Lijstalinea"/>
        <w:numPr>
          <w:ilvl w:val="0"/>
          <w:numId w:val="37"/>
        </w:numPr>
        <w:rPr>
          <w:sz w:val="22"/>
          <w:szCs w:val="22"/>
        </w:rPr>
      </w:pPr>
      <w:r w:rsidRPr="00E938C5">
        <w:rPr>
          <w:sz w:val="22"/>
          <w:szCs w:val="22"/>
        </w:rPr>
        <w:t xml:space="preserve">De handeling is volgens Vilans-protocol uitgevoerd. Wanneer er afgeweken wordt van het protocol is de argumentatie hiervan terug te vinden in de schriftelijke terugblik. </w:t>
      </w:r>
    </w:p>
    <w:p w:rsidR="00E938C5" w:rsidRDefault="007A2378" w:rsidP="00E938C5">
      <w:pPr>
        <w:pStyle w:val="Lijstalinea"/>
        <w:numPr>
          <w:ilvl w:val="0"/>
          <w:numId w:val="37"/>
        </w:numPr>
        <w:rPr>
          <w:sz w:val="22"/>
          <w:szCs w:val="22"/>
        </w:rPr>
      </w:pPr>
      <w:r w:rsidRPr="00E938C5">
        <w:rPr>
          <w:sz w:val="22"/>
          <w:szCs w:val="22"/>
        </w:rPr>
        <w:t>De verpleegkundige houdt zich aan de criteria die horen bij de communicatieve vaardigheden (bijlage 4).</w:t>
      </w:r>
    </w:p>
    <w:p w:rsidR="00E938C5" w:rsidRDefault="007A2378" w:rsidP="00E938C5">
      <w:pPr>
        <w:pStyle w:val="Lijstalinea"/>
        <w:numPr>
          <w:ilvl w:val="0"/>
          <w:numId w:val="37"/>
        </w:numPr>
        <w:rPr>
          <w:sz w:val="22"/>
          <w:szCs w:val="22"/>
        </w:rPr>
      </w:pPr>
      <w:r w:rsidRPr="00E938C5">
        <w:rPr>
          <w:sz w:val="22"/>
          <w:szCs w:val="22"/>
        </w:rPr>
        <w:t xml:space="preserve">De student die de rol van patiënt op zich neemt houdt zich aan de casus (bijlage 3) en stelt minstens twee inhoudelijke vragen waaruit begrip van de situatie blijkt. </w:t>
      </w:r>
    </w:p>
    <w:p w:rsidR="00E938C5" w:rsidRDefault="007A2378" w:rsidP="00E938C5">
      <w:pPr>
        <w:pStyle w:val="Lijstalinea"/>
        <w:numPr>
          <w:ilvl w:val="0"/>
          <w:numId w:val="37"/>
        </w:numPr>
        <w:rPr>
          <w:sz w:val="22"/>
          <w:szCs w:val="22"/>
        </w:rPr>
      </w:pPr>
      <w:r w:rsidRPr="00E938C5">
        <w:rPr>
          <w:sz w:val="22"/>
          <w:szCs w:val="22"/>
        </w:rPr>
        <w:t>De handeling is binnen 20 minuten uitgevoerd.</w:t>
      </w:r>
    </w:p>
    <w:p w:rsidR="00E938C5" w:rsidRDefault="007A2378" w:rsidP="00E938C5">
      <w:pPr>
        <w:pStyle w:val="Lijstalinea"/>
        <w:numPr>
          <w:ilvl w:val="0"/>
          <w:numId w:val="37"/>
        </w:numPr>
        <w:rPr>
          <w:sz w:val="22"/>
          <w:szCs w:val="22"/>
        </w:rPr>
      </w:pPr>
      <w:r w:rsidRPr="00E938C5">
        <w:rPr>
          <w:sz w:val="22"/>
          <w:szCs w:val="22"/>
        </w:rPr>
        <w:lastRenderedPageBreak/>
        <w:t xml:space="preserve">Het filmmateriaal wordt ingeleverd op black board. </w:t>
      </w:r>
    </w:p>
    <w:p w:rsidR="007A2378" w:rsidRPr="00E938C5" w:rsidRDefault="007A2378" w:rsidP="00E938C5">
      <w:pPr>
        <w:pStyle w:val="Lijstalinea"/>
        <w:numPr>
          <w:ilvl w:val="0"/>
          <w:numId w:val="37"/>
        </w:numPr>
        <w:rPr>
          <w:sz w:val="22"/>
          <w:szCs w:val="22"/>
        </w:rPr>
      </w:pPr>
      <w:r w:rsidRPr="00E938C5">
        <w:rPr>
          <w:sz w:val="22"/>
          <w:szCs w:val="22"/>
        </w:rPr>
        <w:t>Op welke wijze het filmmateriaal in geleverd moet worden zal tijdig via Black Board meegedeeld worden.</w:t>
      </w:r>
    </w:p>
    <w:p w:rsidR="007A2378" w:rsidRPr="00C8521B" w:rsidRDefault="007A2378" w:rsidP="00C8521B">
      <w:pPr>
        <w:rPr>
          <w:b/>
          <w:sz w:val="22"/>
          <w:szCs w:val="22"/>
        </w:rPr>
      </w:pPr>
    </w:p>
    <w:p w:rsidR="007A2378" w:rsidRPr="00C8521B" w:rsidRDefault="007A2378" w:rsidP="00C8521B">
      <w:pPr>
        <w:rPr>
          <w:b/>
          <w:sz w:val="22"/>
          <w:szCs w:val="22"/>
        </w:rPr>
      </w:pPr>
      <w:r w:rsidRPr="00C8521B">
        <w:rPr>
          <w:b/>
          <w:sz w:val="22"/>
          <w:szCs w:val="22"/>
        </w:rPr>
        <w:t>Handeling specifieke criteria filmopname:</w:t>
      </w:r>
    </w:p>
    <w:p w:rsidR="00E938C5" w:rsidRDefault="007A2378" w:rsidP="00E938C5">
      <w:pPr>
        <w:pStyle w:val="Lijstalinea"/>
        <w:numPr>
          <w:ilvl w:val="0"/>
          <w:numId w:val="38"/>
        </w:numPr>
        <w:rPr>
          <w:rFonts w:eastAsia="Times New Roman"/>
          <w:sz w:val="22"/>
          <w:szCs w:val="22"/>
          <w:lang w:eastAsia="nl-NL"/>
        </w:rPr>
      </w:pPr>
      <w:r w:rsidRPr="00E938C5">
        <w:rPr>
          <w:rFonts w:eastAsia="Times New Roman"/>
          <w:sz w:val="22"/>
          <w:szCs w:val="22"/>
          <w:lang w:eastAsia="nl-NL"/>
        </w:rPr>
        <w:t>Bij het injecteren moet duidelijk te zien zijn dat er bij het medicijn dat gegeven wordt een dubbelcheck is gedaan. De camera man/ vrouw kan hierin de 2</w:t>
      </w:r>
      <w:r w:rsidRPr="00E938C5">
        <w:rPr>
          <w:rFonts w:eastAsia="Times New Roman"/>
          <w:sz w:val="22"/>
          <w:szCs w:val="22"/>
          <w:vertAlign w:val="superscript"/>
          <w:lang w:eastAsia="nl-NL"/>
        </w:rPr>
        <w:t>de</w:t>
      </w:r>
      <w:r w:rsidRPr="00E938C5">
        <w:rPr>
          <w:rFonts w:eastAsia="Times New Roman"/>
          <w:sz w:val="22"/>
          <w:szCs w:val="22"/>
          <w:lang w:eastAsia="nl-NL"/>
        </w:rPr>
        <w:t xml:space="preserve"> controle zijn.  </w:t>
      </w:r>
    </w:p>
    <w:p w:rsidR="00E938C5" w:rsidRDefault="007A2378" w:rsidP="00E938C5">
      <w:pPr>
        <w:pStyle w:val="Lijstalinea"/>
        <w:numPr>
          <w:ilvl w:val="0"/>
          <w:numId w:val="38"/>
        </w:numPr>
        <w:rPr>
          <w:rFonts w:eastAsia="Times New Roman"/>
          <w:sz w:val="22"/>
          <w:szCs w:val="22"/>
          <w:lang w:eastAsia="nl-NL"/>
        </w:rPr>
      </w:pPr>
      <w:r w:rsidRPr="00E938C5">
        <w:rPr>
          <w:rFonts w:eastAsia="Times New Roman"/>
          <w:sz w:val="22"/>
          <w:szCs w:val="22"/>
          <w:lang w:eastAsia="nl-NL"/>
        </w:rPr>
        <w:t xml:space="preserve">Bij de maagsonde moet duidelijk te zien zijn dat er maagsap opgetrokken wordt, en moet er duidelijk te zien zijn dat de ph onder de 5.5 ligt. </w:t>
      </w:r>
    </w:p>
    <w:p w:rsidR="007A2378" w:rsidRPr="00E938C5" w:rsidRDefault="007A2378" w:rsidP="00E938C5">
      <w:pPr>
        <w:pStyle w:val="Lijstalinea"/>
        <w:numPr>
          <w:ilvl w:val="0"/>
          <w:numId w:val="38"/>
        </w:numPr>
        <w:rPr>
          <w:rFonts w:eastAsia="Times New Roman"/>
          <w:sz w:val="22"/>
          <w:szCs w:val="22"/>
          <w:lang w:eastAsia="nl-NL"/>
        </w:rPr>
      </w:pPr>
      <w:r w:rsidRPr="00E938C5">
        <w:rPr>
          <w:rFonts w:eastAsia="Times New Roman"/>
          <w:sz w:val="22"/>
          <w:szCs w:val="22"/>
          <w:lang w:eastAsia="nl-NL"/>
        </w:rPr>
        <w:t>Tijdens het inbrengen van de mannen katheter moet er duidelijk te zien zijn dat er steriel gewerkt wordt.    </w:t>
      </w:r>
    </w:p>
    <w:p w:rsidR="00E938C5" w:rsidRDefault="00E938C5" w:rsidP="00E938C5">
      <w:pPr>
        <w:spacing w:before="100" w:beforeAutospacing="1" w:after="100" w:afterAutospacing="1"/>
        <w:textAlignment w:val="baseline"/>
        <w:rPr>
          <w:rFonts w:ascii="Calibri" w:eastAsia="Times New Roman" w:hAnsi="Calibri" w:cs="Calibri"/>
          <w:sz w:val="24"/>
          <w:szCs w:val="24"/>
          <w:lang w:eastAsia="nl-NL"/>
        </w:rPr>
      </w:pPr>
    </w:p>
    <w:p w:rsidR="007A2378" w:rsidRPr="00E938C5" w:rsidRDefault="007A2378" w:rsidP="00E938C5">
      <w:pPr>
        <w:rPr>
          <w:rFonts w:ascii="Times New Roman" w:eastAsia="Times New Roman" w:hAnsi="Times New Roman" w:cs="Times New Roman"/>
          <w:b/>
          <w:sz w:val="22"/>
          <w:szCs w:val="22"/>
          <w:lang w:eastAsia="nl-NL"/>
        </w:rPr>
      </w:pPr>
      <w:r w:rsidRPr="00E938C5">
        <w:rPr>
          <w:rFonts w:eastAsia="ArialMT"/>
          <w:b/>
          <w:sz w:val="22"/>
          <w:szCs w:val="22"/>
        </w:rPr>
        <w:t xml:space="preserve">Bijlage 2 Links naar de </w:t>
      </w:r>
      <w:proofErr w:type="spellStart"/>
      <w:r w:rsidRPr="00E938C5">
        <w:rPr>
          <w:rFonts w:eastAsia="ArialMT"/>
          <w:b/>
          <w:sz w:val="22"/>
          <w:szCs w:val="22"/>
        </w:rPr>
        <w:t>Vilansprotocollen</w:t>
      </w:r>
      <w:proofErr w:type="spellEnd"/>
      <w:r w:rsidRPr="00E938C5">
        <w:rPr>
          <w:rFonts w:eastAsia="ArialMT"/>
          <w:b/>
          <w:sz w:val="22"/>
          <w:szCs w:val="22"/>
        </w:rPr>
        <w:t xml:space="preserve"> </w:t>
      </w:r>
    </w:p>
    <w:p w:rsidR="007A2378" w:rsidRDefault="007A2378" w:rsidP="007A2378">
      <w:pPr>
        <w:rPr>
          <w:rFonts w:ascii="ArialMT" w:eastAsia="ArialMT" w:hAnsi="ArialMT" w:cs="ArialMT"/>
          <w:szCs w:val="20"/>
        </w:rPr>
      </w:pPr>
    </w:p>
    <w:tbl>
      <w:tblPr>
        <w:tblStyle w:val="Tabelraster"/>
        <w:tblW w:w="0" w:type="auto"/>
        <w:tblLook w:val="04A0" w:firstRow="1" w:lastRow="0" w:firstColumn="1" w:lastColumn="0" w:noHBand="0" w:noVBand="1"/>
      </w:tblPr>
      <w:tblGrid>
        <w:gridCol w:w="2890"/>
        <w:gridCol w:w="6625"/>
      </w:tblGrid>
      <w:tr w:rsidR="007A2378" w:rsidRPr="009D0B90" w:rsidTr="007A2378">
        <w:tc>
          <w:tcPr>
            <w:tcW w:w="2890" w:type="dxa"/>
          </w:tcPr>
          <w:p w:rsidR="007A2378" w:rsidRDefault="007A2378" w:rsidP="007A2378">
            <w:pPr>
              <w:rPr>
                <w:rFonts w:ascii="ArialMT" w:eastAsia="ArialMT" w:hAnsi="ArialMT" w:cs="ArialMT"/>
                <w:szCs w:val="20"/>
                <w:lang w:val="nl"/>
              </w:rPr>
            </w:pPr>
            <w:r w:rsidRPr="0546B906">
              <w:rPr>
                <w:rFonts w:ascii="ArialMT" w:eastAsia="ArialMT" w:hAnsi="ArialMT" w:cs="ArialMT"/>
                <w:szCs w:val="20"/>
                <w:lang w:val="nl"/>
              </w:rPr>
              <w:t xml:space="preserve">Vilansprotocollen: </w:t>
            </w:r>
          </w:p>
          <w:p w:rsidR="007A2378" w:rsidRPr="0546B906" w:rsidRDefault="007A2378" w:rsidP="007A2378">
            <w:pPr>
              <w:rPr>
                <w:rFonts w:ascii="ArialMT" w:eastAsia="ArialMT" w:hAnsi="ArialMT" w:cs="ArialMT"/>
                <w:szCs w:val="20"/>
                <w:lang w:val="nl"/>
              </w:rPr>
            </w:pPr>
          </w:p>
        </w:tc>
        <w:tc>
          <w:tcPr>
            <w:tcW w:w="6460" w:type="dxa"/>
          </w:tcPr>
          <w:p w:rsidR="007A2378" w:rsidRDefault="00C76E91" w:rsidP="007A2378">
            <w:pPr>
              <w:rPr>
                <w:rFonts w:ascii="ArialMT" w:eastAsia="ArialMT" w:hAnsi="ArialMT" w:cs="ArialMT"/>
                <w:szCs w:val="20"/>
                <w:lang w:val="nl"/>
              </w:rPr>
            </w:pPr>
            <w:hyperlink r:id="rId23">
              <w:r w:rsidR="007A2378" w:rsidRPr="0546B906">
                <w:rPr>
                  <w:rStyle w:val="Hyperlink"/>
                  <w:rFonts w:ascii="ArialMT" w:eastAsia="ArialMT" w:hAnsi="ArialMT" w:cs="ArialMT"/>
                  <w:szCs w:val="20"/>
                  <w:lang w:val="nl"/>
                </w:rPr>
                <w:t>https://www.vilanskickprotocollen.nl/Portaal/De_Haagse_Hogeschool</w:t>
              </w:r>
            </w:hyperlink>
          </w:p>
          <w:p w:rsidR="007A2378" w:rsidRDefault="007A2378" w:rsidP="007A2378">
            <w:pPr>
              <w:rPr>
                <w:rFonts w:ascii="ArialMT" w:eastAsia="ArialMT" w:hAnsi="ArialMT" w:cs="ArialMT"/>
              </w:rPr>
            </w:pPr>
            <w:r>
              <w:rPr>
                <w:rFonts w:ascii="ArialMT" w:eastAsia="ArialMT" w:hAnsi="ArialMT" w:cs="ArialMT"/>
              </w:rPr>
              <w:t>inlognaam: D</w:t>
            </w:r>
            <w:r w:rsidRPr="41944E91">
              <w:rPr>
                <w:rFonts w:ascii="ArialMT" w:eastAsia="ArialMT" w:hAnsi="ArialMT" w:cs="ArialMT"/>
              </w:rPr>
              <w:t xml:space="preserve">e </w:t>
            </w:r>
            <w:proofErr w:type="spellStart"/>
            <w:r w:rsidRPr="41944E91">
              <w:rPr>
                <w:rFonts w:ascii="ArialMT" w:eastAsia="ArialMT" w:hAnsi="ArialMT" w:cs="ArialMT"/>
              </w:rPr>
              <w:t>haagse</w:t>
            </w:r>
            <w:proofErr w:type="spellEnd"/>
            <w:r w:rsidRPr="41944E91">
              <w:rPr>
                <w:rFonts w:ascii="ArialMT" w:eastAsia="ArialMT" w:hAnsi="ArialMT" w:cs="ArialMT"/>
              </w:rPr>
              <w:t xml:space="preserve">    </w:t>
            </w:r>
          </w:p>
          <w:p w:rsidR="007A2378" w:rsidRDefault="007A2378" w:rsidP="007A2378">
            <w:pPr>
              <w:rPr>
                <w:rFonts w:ascii="ArialMT" w:eastAsia="ArialMT" w:hAnsi="ArialMT" w:cs="ArialMT"/>
              </w:rPr>
            </w:pPr>
            <w:r>
              <w:rPr>
                <w:rFonts w:ascii="ArialMT" w:eastAsia="ArialMT" w:hAnsi="ArialMT" w:cs="ArialMT"/>
              </w:rPr>
              <w:t>inlogcode: h</w:t>
            </w:r>
            <w:r w:rsidRPr="41944E91">
              <w:rPr>
                <w:rFonts w:ascii="ArialMT" w:eastAsia="ArialMT" w:hAnsi="ArialMT" w:cs="ArialMT"/>
              </w:rPr>
              <w:t>andenwassen!</w:t>
            </w:r>
          </w:p>
        </w:tc>
      </w:tr>
      <w:tr w:rsidR="007A2378" w:rsidRPr="00F05D67" w:rsidTr="007A2378">
        <w:tc>
          <w:tcPr>
            <w:tcW w:w="2890" w:type="dxa"/>
          </w:tcPr>
          <w:p w:rsidR="007A2378" w:rsidRDefault="007A2378" w:rsidP="007A2378">
            <w:pPr>
              <w:rPr>
                <w:rFonts w:ascii="ArialMT" w:eastAsia="ArialMT" w:hAnsi="ArialMT" w:cs="ArialMT"/>
                <w:szCs w:val="20"/>
                <w:lang w:val="nl"/>
              </w:rPr>
            </w:pPr>
            <w:r>
              <w:rPr>
                <w:rFonts w:ascii="ArialMT" w:eastAsia="ArialMT" w:hAnsi="ArialMT" w:cs="ArialMT"/>
                <w:szCs w:val="20"/>
                <w:lang w:val="nl"/>
              </w:rPr>
              <w:t>Injecteren:</w:t>
            </w:r>
          </w:p>
          <w:p w:rsidR="007A2378" w:rsidRPr="0546B906" w:rsidRDefault="007A2378" w:rsidP="007A2378">
            <w:pPr>
              <w:rPr>
                <w:rFonts w:ascii="ArialMT" w:eastAsia="ArialMT" w:hAnsi="ArialMT" w:cs="ArialMT"/>
                <w:szCs w:val="20"/>
                <w:lang w:val="nl"/>
              </w:rPr>
            </w:pPr>
          </w:p>
        </w:tc>
        <w:tc>
          <w:tcPr>
            <w:tcW w:w="6460" w:type="dxa"/>
          </w:tcPr>
          <w:p w:rsidR="007A2378" w:rsidRDefault="00C76E91" w:rsidP="007A2378">
            <w:pPr>
              <w:rPr>
                <w:rFonts w:ascii="Calibri" w:eastAsia="Times New Roman" w:hAnsi="Calibri" w:cs="Calibri"/>
                <w:color w:val="0000FF"/>
                <w:u w:val="single"/>
                <w:lang w:eastAsia="nl-NL"/>
              </w:rPr>
            </w:pPr>
            <w:hyperlink r:id="rId24" w:tgtFrame="_blank" w:history="1">
              <w:r w:rsidR="007A2378" w:rsidRPr="000454F9">
                <w:rPr>
                  <w:rFonts w:ascii="Calibri" w:eastAsia="Times New Roman" w:hAnsi="Calibri" w:cs="Calibri"/>
                  <w:color w:val="0000FF"/>
                  <w:u w:val="single"/>
                  <w:lang w:eastAsia="nl-NL"/>
                </w:rPr>
                <w:t>Injecteren subcutaan (loodrechttechniek).</w:t>
              </w:r>
            </w:hyperlink>
          </w:p>
          <w:p w:rsidR="007A2378" w:rsidRPr="0012116E" w:rsidRDefault="00C76E91" w:rsidP="007A2378">
            <w:pPr>
              <w:rPr>
                <w:rFonts w:ascii="ArialMT" w:eastAsia="ArialMT" w:hAnsi="ArialMT" w:cs="ArialMT"/>
                <w:szCs w:val="20"/>
                <w:lang w:val="nl"/>
              </w:rPr>
            </w:pPr>
            <w:hyperlink r:id="rId25" w:history="1">
              <w:hyperlink r:id="rId26" w:tgtFrame="_blank" w:history="1">
                <w:r w:rsidR="007A2378" w:rsidRPr="0012116E">
                  <w:rPr>
                    <w:rStyle w:val="Hyperlink"/>
                    <w:rFonts w:ascii="Calibri" w:eastAsia="Times New Roman" w:hAnsi="Calibri" w:cs="Calibri"/>
                    <w:lang w:eastAsia="nl-NL"/>
                  </w:rPr>
                  <w:t>Injecteren intramusculair (loodrechttechniek);</w:t>
                </w:r>
              </w:hyperlink>
            </w:hyperlink>
          </w:p>
        </w:tc>
      </w:tr>
      <w:tr w:rsidR="007A2378" w:rsidTr="007A2378">
        <w:tc>
          <w:tcPr>
            <w:tcW w:w="2890" w:type="dxa"/>
          </w:tcPr>
          <w:p w:rsidR="007A2378" w:rsidRDefault="007A2378" w:rsidP="007A2378">
            <w:pPr>
              <w:rPr>
                <w:rFonts w:ascii="ArialMT" w:eastAsia="ArialMT" w:hAnsi="ArialMT" w:cs="ArialMT"/>
                <w:szCs w:val="20"/>
                <w:lang w:val="nl"/>
              </w:rPr>
            </w:pPr>
            <w:r>
              <w:rPr>
                <w:rFonts w:ascii="ArialMT" w:eastAsia="ArialMT" w:hAnsi="ArialMT" w:cs="ArialMT"/>
                <w:szCs w:val="20"/>
                <w:lang w:val="nl"/>
              </w:rPr>
              <w:t>Maagsonde:</w:t>
            </w:r>
          </w:p>
          <w:p w:rsidR="007A2378" w:rsidRPr="0546B906" w:rsidRDefault="007A2378" w:rsidP="007A2378">
            <w:pPr>
              <w:rPr>
                <w:rFonts w:ascii="ArialMT" w:eastAsia="ArialMT" w:hAnsi="ArialMT" w:cs="ArialMT"/>
                <w:szCs w:val="20"/>
                <w:lang w:val="nl"/>
              </w:rPr>
            </w:pPr>
          </w:p>
        </w:tc>
        <w:tc>
          <w:tcPr>
            <w:tcW w:w="6460" w:type="dxa"/>
          </w:tcPr>
          <w:p w:rsidR="007A2378" w:rsidRPr="0012116E" w:rsidRDefault="00C76E91" w:rsidP="007A2378">
            <w:pPr>
              <w:rPr>
                <w:rFonts w:ascii="ArialMT" w:eastAsia="ArialMT" w:hAnsi="ArialMT" w:cs="ArialMT"/>
              </w:rPr>
            </w:pPr>
            <w:hyperlink r:id="rId27" w:history="1">
              <w:hyperlink r:id="rId28" w:tgtFrame="_blank" w:history="1">
                <w:r w:rsidR="007A2378" w:rsidRPr="0012116E">
                  <w:rPr>
                    <w:rStyle w:val="Hyperlink"/>
                    <w:rFonts w:ascii="Calibri" w:eastAsia="Times New Roman" w:hAnsi="Calibri" w:cs="Calibri"/>
                    <w:lang w:eastAsia="nl-NL"/>
                  </w:rPr>
                  <w:t>Neus-maagsonde inbrengen</w:t>
                </w:r>
              </w:hyperlink>
            </w:hyperlink>
          </w:p>
          <w:p w:rsidR="007A2378" w:rsidRDefault="007A2378" w:rsidP="007A2378">
            <w:pPr>
              <w:rPr>
                <w:rFonts w:ascii="ArialMT" w:eastAsia="ArialMT" w:hAnsi="ArialMT" w:cs="ArialMT"/>
                <w:szCs w:val="20"/>
              </w:rPr>
            </w:pPr>
          </w:p>
        </w:tc>
      </w:tr>
      <w:tr w:rsidR="007A2378" w:rsidRPr="00F05D67" w:rsidTr="007A2378">
        <w:tc>
          <w:tcPr>
            <w:tcW w:w="2890" w:type="dxa"/>
          </w:tcPr>
          <w:p w:rsidR="007A2378" w:rsidRDefault="007A2378" w:rsidP="007A2378">
            <w:pPr>
              <w:rPr>
                <w:rFonts w:ascii="ArialMT" w:eastAsia="ArialMT" w:hAnsi="ArialMT" w:cs="ArialMT"/>
                <w:szCs w:val="20"/>
                <w:lang w:val="nl"/>
              </w:rPr>
            </w:pPr>
            <w:r>
              <w:rPr>
                <w:rFonts w:ascii="ArialMT" w:eastAsia="ArialMT" w:hAnsi="ArialMT" w:cs="ArialMT"/>
                <w:szCs w:val="20"/>
                <w:lang w:val="nl"/>
              </w:rPr>
              <w:t>Katheteriseren man:</w:t>
            </w:r>
          </w:p>
          <w:p w:rsidR="007A2378" w:rsidRPr="0546B906" w:rsidRDefault="007A2378" w:rsidP="007A2378">
            <w:pPr>
              <w:rPr>
                <w:rFonts w:ascii="ArialMT" w:eastAsia="ArialMT" w:hAnsi="ArialMT" w:cs="ArialMT"/>
                <w:szCs w:val="20"/>
                <w:lang w:val="nl"/>
              </w:rPr>
            </w:pPr>
          </w:p>
        </w:tc>
        <w:tc>
          <w:tcPr>
            <w:tcW w:w="6460" w:type="dxa"/>
          </w:tcPr>
          <w:p w:rsidR="007A2378" w:rsidRPr="0012116E" w:rsidRDefault="007A2378" w:rsidP="007A2378">
            <w:pPr>
              <w:rPr>
                <w:rFonts w:ascii="ArialMT" w:eastAsia="ArialMT" w:hAnsi="ArialMT" w:cs="ArialMT"/>
                <w:szCs w:val="20"/>
                <w:lang w:val="nl"/>
              </w:rPr>
            </w:pPr>
            <w:r w:rsidRPr="0546B906">
              <w:rPr>
                <w:rFonts w:ascii="ArialMT" w:eastAsia="ArialMT" w:hAnsi="ArialMT" w:cs="ArialMT"/>
                <w:szCs w:val="20"/>
                <w:lang w:val="nl"/>
              </w:rPr>
              <w:t xml:space="preserve"> </w:t>
            </w:r>
            <w:hyperlink r:id="rId29" w:history="1">
              <w:r w:rsidRPr="0012116E">
                <w:rPr>
                  <w:rStyle w:val="Hyperlink"/>
                  <w:rFonts w:ascii="ArialMT" w:eastAsia="ArialMT" w:hAnsi="ArialMT" w:cs="ArialMT"/>
                  <w:szCs w:val="20"/>
                </w:rPr>
                <w:t>Katheteriseren van een man</w:t>
              </w:r>
            </w:hyperlink>
          </w:p>
        </w:tc>
      </w:tr>
      <w:tr w:rsidR="007A2378" w:rsidTr="007A2378">
        <w:tc>
          <w:tcPr>
            <w:tcW w:w="2890" w:type="dxa"/>
          </w:tcPr>
          <w:p w:rsidR="007A2378" w:rsidRDefault="007A2378" w:rsidP="007A2378">
            <w:pPr>
              <w:rPr>
                <w:rFonts w:ascii="ArialMT" w:eastAsia="ArialMT" w:hAnsi="ArialMT" w:cs="ArialMT"/>
                <w:szCs w:val="20"/>
                <w:lang w:val="nl"/>
              </w:rPr>
            </w:pPr>
            <w:r w:rsidRPr="0546B906">
              <w:rPr>
                <w:rFonts w:ascii="ArialMT" w:eastAsia="ArialMT" w:hAnsi="ArialMT" w:cs="ArialMT"/>
                <w:szCs w:val="20"/>
                <w:lang w:val="nl"/>
              </w:rPr>
              <w:t>Handhygiëne:</w:t>
            </w:r>
          </w:p>
          <w:p w:rsidR="007A2378" w:rsidRPr="0546B906" w:rsidRDefault="007A2378" w:rsidP="007A2378">
            <w:pPr>
              <w:rPr>
                <w:rFonts w:ascii="ArialMT" w:eastAsia="ArialMT" w:hAnsi="ArialMT" w:cs="ArialMT"/>
                <w:szCs w:val="20"/>
                <w:lang w:val="nl"/>
              </w:rPr>
            </w:pPr>
          </w:p>
        </w:tc>
        <w:tc>
          <w:tcPr>
            <w:tcW w:w="6460" w:type="dxa"/>
          </w:tcPr>
          <w:p w:rsidR="007A2378" w:rsidRPr="00CA56D4" w:rsidRDefault="00C76E91" w:rsidP="007A2378">
            <w:pPr>
              <w:rPr>
                <w:rFonts w:ascii="ArialMT" w:eastAsia="ArialMT" w:hAnsi="ArialMT" w:cs="ArialMT"/>
              </w:rPr>
            </w:pPr>
            <w:hyperlink r:id="rId30">
              <w:r w:rsidR="007A2378" w:rsidRPr="0546B906">
                <w:rPr>
                  <w:rStyle w:val="Hyperlink"/>
                  <w:rFonts w:ascii="ArialMT" w:eastAsia="ArialMT" w:hAnsi="ArialMT" w:cs="ArialMT"/>
                  <w:color w:val="0563C1"/>
                  <w:szCs w:val="20"/>
                  <w:lang w:val="nl"/>
                </w:rPr>
                <w:t>Techniek handreiniging (Versie 2)</w:t>
              </w:r>
            </w:hyperlink>
          </w:p>
          <w:p w:rsidR="007A2378" w:rsidRDefault="007A2378" w:rsidP="007A2378">
            <w:pPr>
              <w:rPr>
                <w:rFonts w:ascii="ArialMT" w:eastAsia="ArialMT" w:hAnsi="ArialMT" w:cs="ArialMT"/>
                <w:szCs w:val="20"/>
              </w:rPr>
            </w:pPr>
          </w:p>
        </w:tc>
      </w:tr>
    </w:tbl>
    <w:p w:rsidR="007A2378" w:rsidRDefault="007A2378" w:rsidP="007A2378">
      <w:pPr>
        <w:rPr>
          <w:b/>
        </w:rPr>
      </w:pPr>
    </w:p>
    <w:p w:rsidR="007A2378" w:rsidRPr="00E938C5" w:rsidRDefault="007A2378" w:rsidP="00E938C5">
      <w:pPr>
        <w:rPr>
          <w:rFonts w:eastAsia="Calibri"/>
          <w:b/>
          <w:sz w:val="22"/>
          <w:szCs w:val="22"/>
        </w:rPr>
      </w:pPr>
      <w:r w:rsidRPr="00E938C5">
        <w:rPr>
          <w:rFonts w:eastAsia="Calibri"/>
          <w:b/>
          <w:sz w:val="22"/>
          <w:szCs w:val="22"/>
        </w:rPr>
        <w:t>Bijlage 4 Criteria communicatieve vaardigheden</w:t>
      </w:r>
    </w:p>
    <w:p w:rsidR="007A2378" w:rsidRPr="003A0C66" w:rsidRDefault="007A2378" w:rsidP="007A2378">
      <w:pPr>
        <w:rPr>
          <w:rFonts w:eastAsia="Calibri" w:cs="Arial"/>
          <w:b/>
          <w:szCs w:val="20"/>
          <w:highlight w:val="yellow"/>
        </w:rPr>
      </w:pPr>
    </w:p>
    <w:p w:rsidR="007A2378" w:rsidRPr="0091509F" w:rsidRDefault="007A2378" w:rsidP="007A2378">
      <w:pPr>
        <w:pBdr>
          <w:top w:val="single" w:sz="4" w:space="1" w:color="auto"/>
          <w:left w:val="single" w:sz="4" w:space="0" w:color="auto"/>
          <w:bottom w:val="single" w:sz="4" w:space="0" w:color="auto"/>
          <w:right w:val="single" w:sz="4" w:space="9" w:color="auto"/>
        </w:pBdr>
        <w:rPr>
          <w:b/>
        </w:rPr>
      </w:pPr>
      <w:r>
        <w:rPr>
          <w:b/>
        </w:rPr>
        <w:t>Richtlijnen criteria communicatieve vaardigheden skills assessment voltijd 1</w:t>
      </w:r>
    </w:p>
    <w:tbl>
      <w:tblPr>
        <w:tblStyle w:val="Tabelraster"/>
        <w:tblW w:w="9555" w:type="dxa"/>
        <w:tblInd w:w="-5" w:type="dxa"/>
        <w:tblLayout w:type="fixed"/>
        <w:tblLook w:val="04A0" w:firstRow="1" w:lastRow="0" w:firstColumn="1" w:lastColumn="0" w:noHBand="0" w:noVBand="1"/>
      </w:tblPr>
      <w:tblGrid>
        <w:gridCol w:w="2675"/>
        <w:gridCol w:w="6880"/>
      </w:tblGrid>
      <w:tr w:rsidR="007A2378" w:rsidRPr="00CB6B9D" w:rsidTr="007A2378">
        <w:trPr>
          <w:trHeight w:val="229"/>
        </w:trPr>
        <w:tc>
          <w:tcPr>
            <w:tcW w:w="2675" w:type="dxa"/>
            <w:shd w:val="clear" w:color="auto" w:fill="D9D9D9" w:themeFill="background1" w:themeFillShade="D9"/>
          </w:tcPr>
          <w:p w:rsidR="007A2378" w:rsidRPr="0091509F" w:rsidRDefault="007A2378" w:rsidP="007A2378">
            <w:pPr>
              <w:rPr>
                <w:b/>
              </w:rPr>
            </w:pPr>
            <w:r w:rsidRPr="0091509F">
              <w:rPr>
                <w:b/>
              </w:rPr>
              <w:lastRenderedPageBreak/>
              <w:t>Criteria</w:t>
            </w:r>
          </w:p>
        </w:tc>
        <w:tc>
          <w:tcPr>
            <w:tcW w:w="6880" w:type="dxa"/>
            <w:shd w:val="clear" w:color="auto" w:fill="D9D9D9" w:themeFill="background1" w:themeFillShade="D9"/>
          </w:tcPr>
          <w:p w:rsidR="007A2378" w:rsidRPr="0091509F" w:rsidRDefault="007A2378" w:rsidP="007A2378">
            <w:pPr>
              <w:rPr>
                <w:b/>
              </w:rPr>
            </w:pPr>
            <w:r>
              <w:rPr>
                <w:b/>
              </w:rPr>
              <w:t>Voldoende</w:t>
            </w:r>
          </w:p>
        </w:tc>
      </w:tr>
      <w:tr w:rsidR="007A2378" w:rsidRPr="009D0B90" w:rsidTr="007A2378">
        <w:trPr>
          <w:trHeight w:val="1214"/>
        </w:trPr>
        <w:tc>
          <w:tcPr>
            <w:tcW w:w="2675" w:type="dxa"/>
            <w:shd w:val="clear" w:color="auto" w:fill="D9D9D9" w:themeFill="background1" w:themeFillShade="D9"/>
          </w:tcPr>
          <w:p w:rsidR="007A2378" w:rsidRPr="00D70E53" w:rsidRDefault="007A2378" w:rsidP="007A2378">
            <w:pPr>
              <w:rPr>
                <w:b/>
              </w:rPr>
            </w:pPr>
            <w:r w:rsidRPr="005411DE">
              <w:rPr>
                <w:b/>
              </w:rPr>
              <w:t>G</w:t>
            </w:r>
            <w:r>
              <w:rPr>
                <w:rFonts w:ascii="Calibri" w:eastAsia="Calibri" w:hAnsi="Calibri" w:cs="Times New Roman"/>
                <w:b/>
              </w:rPr>
              <w:t>espreksva</w:t>
            </w:r>
            <w:r w:rsidRPr="005411DE">
              <w:rPr>
                <w:rFonts w:ascii="Calibri" w:eastAsia="Calibri" w:hAnsi="Calibri" w:cs="Times New Roman"/>
                <w:b/>
              </w:rPr>
              <w:t>ardighede</w:t>
            </w:r>
            <w:r>
              <w:rPr>
                <w:rFonts w:ascii="Calibri" w:eastAsia="Calibri" w:hAnsi="Calibri" w:cs="Times New Roman"/>
                <w:b/>
              </w:rPr>
              <w:t>n</w:t>
            </w:r>
            <w:r>
              <w:rPr>
                <w:rFonts w:ascii="Calibri" w:eastAsia="Calibri" w:hAnsi="Calibri" w:cs="Times New Roman"/>
                <w:b/>
                <w:vertAlign w:val="superscript"/>
              </w:rPr>
              <w:br/>
            </w:r>
            <w:r>
              <w:rPr>
                <w:rFonts w:ascii="Calibri" w:eastAsia="Calibri" w:hAnsi="Calibri" w:cs="Times New Roman"/>
                <w:b/>
              </w:rPr>
              <w:br/>
            </w:r>
          </w:p>
        </w:tc>
        <w:tc>
          <w:tcPr>
            <w:tcW w:w="6880" w:type="dxa"/>
            <w:shd w:val="clear" w:color="auto" w:fill="auto"/>
          </w:tcPr>
          <w:p w:rsidR="007A2378" w:rsidRDefault="007A2378" w:rsidP="00E938C5">
            <w:pPr>
              <w:pStyle w:val="Lijstalinea"/>
              <w:numPr>
                <w:ilvl w:val="0"/>
                <w:numId w:val="20"/>
              </w:numPr>
            </w:pPr>
            <w:r w:rsidRPr="3F70F24F">
              <w:t>Inhoudelijk taalgebruik is afgestemd op het niveau en de leefwereld van de zorgvrager.</w:t>
            </w:r>
          </w:p>
          <w:p w:rsidR="007A2378" w:rsidRDefault="007A2378" w:rsidP="00E938C5">
            <w:pPr>
              <w:pStyle w:val="Lijstalinea"/>
              <w:numPr>
                <w:ilvl w:val="0"/>
                <w:numId w:val="20"/>
              </w:numPr>
            </w:pPr>
            <w:r w:rsidRPr="3F70F24F">
              <w:t xml:space="preserve">Stemt eigen gedrag functioneel af op zorgvrager. </w:t>
            </w:r>
            <w:r w:rsidRPr="000A7A89">
              <w:br/>
            </w:r>
            <w:r w:rsidRPr="3F70F24F">
              <w:t xml:space="preserve">Bijvoorbeeld door rekening te houden met spreektempo. </w:t>
            </w:r>
          </w:p>
          <w:p w:rsidR="007A2378" w:rsidRPr="00CE5B85" w:rsidRDefault="007A2378" w:rsidP="00E938C5">
            <w:pPr>
              <w:pStyle w:val="Lijstalinea"/>
              <w:numPr>
                <w:ilvl w:val="0"/>
                <w:numId w:val="20"/>
              </w:numPr>
            </w:pPr>
            <w:r w:rsidRPr="00C65DEA">
              <w:t>Hanteert gespreksvaardigheden LSD en NIVEA in communicatie met zorgvrager.</w:t>
            </w:r>
          </w:p>
        </w:tc>
      </w:tr>
      <w:tr w:rsidR="007A2378" w:rsidRPr="009D0B90" w:rsidTr="007A2378">
        <w:trPr>
          <w:trHeight w:val="1464"/>
        </w:trPr>
        <w:tc>
          <w:tcPr>
            <w:tcW w:w="2675" w:type="dxa"/>
            <w:tcBorders>
              <w:bottom w:val="single" w:sz="4" w:space="0" w:color="auto"/>
            </w:tcBorders>
            <w:shd w:val="clear" w:color="auto" w:fill="D9D9D9" w:themeFill="background1" w:themeFillShade="D9"/>
          </w:tcPr>
          <w:tbl>
            <w:tblPr>
              <w:tblStyle w:val="TableGrid1"/>
              <w:tblW w:w="2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tblGrid>
            <w:tr w:rsidR="007A2378" w:rsidRPr="000A7A89" w:rsidTr="007A2378">
              <w:trPr>
                <w:trHeight w:val="1271"/>
              </w:trPr>
              <w:tc>
                <w:tcPr>
                  <w:tcW w:w="2442" w:type="dxa"/>
                  <w:hideMark/>
                </w:tcPr>
                <w:p w:rsidR="007A2378" w:rsidRPr="006A24A0" w:rsidRDefault="007A2378" w:rsidP="007A2378">
                  <w:pPr>
                    <w:ind w:left="-78"/>
                    <w:rPr>
                      <w:rFonts w:ascii="Calibri" w:eastAsia="Calibri" w:hAnsi="Calibri" w:cs="Times New Roman"/>
                    </w:rPr>
                  </w:pPr>
                  <w:r>
                    <w:rPr>
                      <w:b/>
                    </w:rPr>
                    <w:t xml:space="preserve">Sensitiviteit en empathisch </w:t>
                  </w:r>
                  <w:r w:rsidRPr="00EC05F2">
                    <w:rPr>
                      <w:b/>
                    </w:rPr>
                    <w:t>vermoge</w:t>
                  </w:r>
                  <w:r>
                    <w:rPr>
                      <w:b/>
                    </w:rPr>
                    <w:t>n</w:t>
                  </w:r>
                  <w:r w:rsidRPr="00EC05F2">
                    <w:rPr>
                      <w:b/>
                      <w:vertAlign w:val="superscript"/>
                    </w:rPr>
                    <w:br/>
                  </w:r>
                </w:p>
              </w:tc>
            </w:tr>
          </w:tbl>
          <w:p w:rsidR="007A2378" w:rsidRPr="00EF3492" w:rsidRDefault="007A2378" w:rsidP="007A2378">
            <w:pPr>
              <w:rPr>
                <w:b/>
              </w:rPr>
            </w:pPr>
          </w:p>
        </w:tc>
        <w:tc>
          <w:tcPr>
            <w:tcW w:w="6880" w:type="dxa"/>
            <w:shd w:val="clear" w:color="auto" w:fill="auto"/>
          </w:tcPr>
          <w:p w:rsidR="007A2378" w:rsidRDefault="007A2378" w:rsidP="00E938C5">
            <w:pPr>
              <w:pStyle w:val="Geenafstand"/>
              <w:numPr>
                <w:ilvl w:val="0"/>
                <w:numId w:val="23"/>
              </w:numPr>
              <w:ind w:left="360"/>
              <w:rPr>
                <w:lang w:val="nl-NL"/>
              </w:rPr>
            </w:pPr>
            <w:r w:rsidRPr="000A7A89">
              <w:rPr>
                <w:lang w:val="nl-NL"/>
              </w:rPr>
              <w:t>Maakt oogcontact.</w:t>
            </w:r>
          </w:p>
          <w:p w:rsidR="007A2378" w:rsidRPr="000A7A89" w:rsidRDefault="007A2378" w:rsidP="00E938C5">
            <w:pPr>
              <w:pStyle w:val="Geenafstand"/>
              <w:numPr>
                <w:ilvl w:val="0"/>
                <w:numId w:val="23"/>
              </w:numPr>
              <w:ind w:left="360"/>
              <w:rPr>
                <w:lang w:val="nl-NL"/>
              </w:rPr>
            </w:pPr>
            <w:r w:rsidRPr="000A7A89">
              <w:rPr>
                <w:lang w:val="nl-NL"/>
              </w:rPr>
              <w:t>Is vriendelijk en beleefd.</w:t>
            </w:r>
          </w:p>
          <w:p w:rsidR="007A2378" w:rsidRDefault="007A2378" w:rsidP="00E938C5">
            <w:pPr>
              <w:pStyle w:val="Geenafstand"/>
              <w:numPr>
                <w:ilvl w:val="0"/>
                <w:numId w:val="23"/>
              </w:numPr>
              <w:ind w:left="360"/>
              <w:rPr>
                <w:lang w:val="nl-NL"/>
              </w:rPr>
            </w:pPr>
            <w:r>
              <w:rPr>
                <w:lang w:val="nl-NL"/>
              </w:rPr>
              <w:t>Stelt patiënt gerust alvorens uitvoeren handeling.</w:t>
            </w:r>
          </w:p>
          <w:p w:rsidR="007A2378" w:rsidRDefault="007A2378" w:rsidP="00E938C5">
            <w:pPr>
              <w:pStyle w:val="Geenafstand"/>
              <w:numPr>
                <w:ilvl w:val="0"/>
                <w:numId w:val="23"/>
              </w:numPr>
              <w:ind w:left="360"/>
              <w:rPr>
                <w:lang w:val="nl-NL"/>
              </w:rPr>
            </w:pPr>
            <w:r w:rsidRPr="00297FEF">
              <w:rPr>
                <w:lang w:val="nl-NL"/>
              </w:rPr>
              <w:t xml:space="preserve">Geeft gevoelsreflectie </w:t>
            </w:r>
            <w:r>
              <w:rPr>
                <w:lang w:val="nl-NL"/>
              </w:rPr>
              <w:t>en</w:t>
            </w:r>
            <w:r w:rsidRPr="00297FEF">
              <w:rPr>
                <w:lang w:val="nl-NL"/>
              </w:rPr>
              <w:t xml:space="preserve"> toont empathie</w:t>
            </w:r>
            <w:r>
              <w:rPr>
                <w:lang w:val="nl-NL"/>
              </w:rPr>
              <w:t>.</w:t>
            </w:r>
          </w:p>
          <w:p w:rsidR="007A2378" w:rsidRPr="00CE5B85" w:rsidRDefault="007A2378" w:rsidP="00E938C5">
            <w:pPr>
              <w:pStyle w:val="Lijstalinea"/>
              <w:numPr>
                <w:ilvl w:val="0"/>
                <w:numId w:val="21"/>
              </w:numPr>
            </w:pPr>
            <w:r w:rsidRPr="00CE5B85">
              <w:t>Signaleert verbale uitingen en non-verbaal gedrag en gaat in op behoeften.</w:t>
            </w:r>
          </w:p>
        </w:tc>
      </w:tr>
      <w:tr w:rsidR="007A2378" w:rsidRPr="009D0B90" w:rsidTr="007A2378">
        <w:trPr>
          <w:trHeight w:val="768"/>
        </w:trPr>
        <w:tc>
          <w:tcPr>
            <w:tcW w:w="2675" w:type="dxa"/>
            <w:tcBorders>
              <w:bottom w:val="single" w:sz="4" w:space="0" w:color="auto"/>
            </w:tcBorders>
            <w:shd w:val="clear" w:color="auto" w:fill="D9D9D9" w:themeFill="background1" w:themeFillShade="D9"/>
          </w:tcPr>
          <w:p w:rsidR="007A2378" w:rsidRPr="00EC05F2" w:rsidRDefault="007A2378" w:rsidP="007A2378">
            <w:pPr>
              <w:rPr>
                <w:b/>
              </w:rPr>
            </w:pPr>
            <w:r>
              <w:rPr>
                <w:b/>
              </w:rPr>
              <w:t>Aandacht voor gezonde leefstijl en zorgdoelen</w:t>
            </w:r>
            <w:r w:rsidRPr="00EC05F2">
              <w:rPr>
                <w:b/>
                <w:vertAlign w:val="superscript"/>
              </w:rPr>
              <w:br/>
            </w:r>
          </w:p>
        </w:tc>
        <w:tc>
          <w:tcPr>
            <w:tcW w:w="6880" w:type="dxa"/>
            <w:shd w:val="clear" w:color="auto" w:fill="auto"/>
          </w:tcPr>
          <w:p w:rsidR="007A2378" w:rsidRPr="000A7A89" w:rsidRDefault="007A2378" w:rsidP="00E938C5">
            <w:pPr>
              <w:pStyle w:val="Lijstalinea"/>
              <w:numPr>
                <w:ilvl w:val="0"/>
                <w:numId w:val="21"/>
              </w:numPr>
            </w:pPr>
            <w:r w:rsidRPr="000A7A89">
              <w:t>Onderzoekt samen met de zorgvrager wat deze nodig heeft om een gezonde leefstijl te onderhouden/bevorderen.</w:t>
            </w:r>
          </w:p>
          <w:p w:rsidR="007A2378" w:rsidRPr="00A54B53" w:rsidRDefault="007A2378" w:rsidP="00E938C5">
            <w:pPr>
              <w:pStyle w:val="Lijstalinea"/>
              <w:numPr>
                <w:ilvl w:val="0"/>
                <w:numId w:val="21"/>
              </w:numPr>
            </w:pPr>
            <w:r>
              <w:t>Maakt zorgdoelen met de zorgvrager bespreekbaar.</w:t>
            </w:r>
          </w:p>
        </w:tc>
      </w:tr>
      <w:tr w:rsidR="007A2378" w:rsidRPr="00CE5B85" w:rsidTr="007A2378">
        <w:trPr>
          <w:trHeight w:val="1861"/>
        </w:trPr>
        <w:tc>
          <w:tcPr>
            <w:tcW w:w="2675" w:type="dxa"/>
            <w:shd w:val="clear" w:color="auto" w:fill="D9D9D9" w:themeFill="background1" w:themeFillShade="D9"/>
          </w:tcPr>
          <w:p w:rsidR="007A2378" w:rsidRPr="00354205" w:rsidRDefault="007A2378" w:rsidP="007A2378">
            <w:pPr>
              <w:rPr>
                <w:b/>
              </w:rPr>
            </w:pPr>
            <w:r w:rsidRPr="00354205">
              <w:rPr>
                <w:b/>
              </w:rPr>
              <w:t>Informatie</w:t>
            </w:r>
            <w:r>
              <w:rPr>
                <w:b/>
              </w:rPr>
              <w:t>voorziening</w:t>
            </w:r>
            <w:r>
              <w:rPr>
                <w:b/>
                <w:vertAlign w:val="superscript"/>
              </w:rPr>
              <w:br/>
            </w:r>
          </w:p>
          <w:p w:rsidR="007A2378" w:rsidRPr="00FF4594" w:rsidRDefault="007A2378" w:rsidP="007A2378">
            <w:pPr>
              <w:rPr>
                <w:b/>
              </w:rPr>
            </w:pPr>
          </w:p>
        </w:tc>
        <w:tc>
          <w:tcPr>
            <w:tcW w:w="6880" w:type="dxa"/>
          </w:tcPr>
          <w:p w:rsidR="007A2378" w:rsidRDefault="007A2378" w:rsidP="00E938C5">
            <w:pPr>
              <w:pStyle w:val="Lijstalinea"/>
              <w:numPr>
                <w:ilvl w:val="0"/>
                <w:numId w:val="22"/>
              </w:numPr>
            </w:pPr>
            <w:r w:rsidRPr="000A7A89">
              <w:t xml:space="preserve">Geeft relevante en correcte informatie over de werkwijze met betrekking </w:t>
            </w:r>
            <w:r>
              <w:t>tot de uit te voeren handeling.</w:t>
            </w:r>
          </w:p>
          <w:p w:rsidR="007A2378" w:rsidRDefault="007A2378" w:rsidP="00E938C5">
            <w:pPr>
              <w:pStyle w:val="Lijstalinea"/>
              <w:numPr>
                <w:ilvl w:val="0"/>
                <w:numId w:val="22"/>
              </w:numPr>
            </w:pPr>
            <w:r w:rsidRPr="000A7A89">
              <w:t>Geeft relevante en correcte informatie over achterliggende informatie in relatie tot de uit te voeren handeling. Bijvoorbeeld door de indicatie te benoemen waarom de handeling wordt uitgevoer</w:t>
            </w:r>
            <w:r>
              <w:t>d.</w:t>
            </w:r>
          </w:p>
          <w:p w:rsidR="007A2378" w:rsidRPr="000A7A89" w:rsidRDefault="007A2378" w:rsidP="00E938C5">
            <w:pPr>
              <w:pStyle w:val="Lijstalinea"/>
              <w:numPr>
                <w:ilvl w:val="0"/>
                <w:numId w:val="22"/>
              </w:numPr>
            </w:pPr>
            <w:r w:rsidRPr="000A7A89">
              <w:t>Geeft relevante en correcte instructies aangaande verwachtingen richting de zorgvrager tijdens het uitvoeren van de handeling. Denk als voorbeeld aan een lichaamshouding die de zorgvrager moet aannemen.</w:t>
            </w:r>
          </w:p>
          <w:p w:rsidR="007A2378" w:rsidRPr="00CE5B85" w:rsidRDefault="007A2378" w:rsidP="00E938C5">
            <w:pPr>
              <w:pStyle w:val="Lijstalinea"/>
              <w:numPr>
                <w:ilvl w:val="0"/>
                <w:numId w:val="22"/>
              </w:numPr>
            </w:pPr>
            <w:r w:rsidRPr="00CE5B85">
              <w:t>Legt begrijpelijk uit.</w:t>
            </w:r>
          </w:p>
        </w:tc>
      </w:tr>
    </w:tbl>
    <w:p w:rsidR="001205DB" w:rsidRDefault="001205DB" w:rsidP="007A2378"/>
    <w:p w:rsidR="001205DB" w:rsidRDefault="001205DB">
      <w:r>
        <w:br w:type="page"/>
      </w:r>
    </w:p>
    <w:p w:rsidR="007A2378" w:rsidRDefault="001205DB" w:rsidP="001205DB">
      <w:pPr>
        <w:pStyle w:val="Kop2"/>
      </w:pPr>
      <w:bookmarkStart w:id="20" w:name="_Toc24910452"/>
      <w:r>
        <w:lastRenderedPageBreak/>
        <w:t>Bijlage 11</w:t>
      </w:r>
      <w:bookmarkEnd w:id="20"/>
    </w:p>
    <w:p w:rsidR="001205DB" w:rsidRDefault="001205DB" w:rsidP="001205DB"/>
    <w:p w:rsidR="001205DB" w:rsidRDefault="001205DB" w:rsidP="001205DB">
      <w:pPr>
        <w:rPr>
          <w:b/>
          <w:sz w:val="24"/>
          <w:szCs w:val="24"/>
        </w:rPr>
      </w:pPr>
      <w:r>
        <w:rPr>
          <w:b/>
          <w:sz w:val="24"/>
          <w:szCs w:val="24"/>
        </w:rPr>
        <w:t>Beoordelingsformulier vaardigheidstoets</w:t>
      </w:r>
    </w:p>
    <w:tbl>
      <w:tblPr>
        <w:tblStyle w:val="Tabelraster"/>
        <w:tblW w:w="0" w:type="auto"/>
        <w:tblLook w:val="04A0" w:firstRow="1" w:lastRow="0" w:firstColumn="1" w:lastColumn="0" w:noHBand="0" w:noVBand="1"/>
      </w:tblPr>
      <w:tblGrid>
        <w:gridCol w:w="2122"/>
        <w:gridCol w:w="3827"/>
        <w:gridCol w:w="4961"/>
      </w:tblGrid>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sz w:val="22"/>
                <w:szCs w:val="22"/>
              </w:rPr>
            </w:pPr>
            <w:r>
              <w:rPr>
                <w:b/>
              </w:rPr>
              <w:t>Naam</w:t>
            </w:r>
          </w:p>
        </w:tc>
        <w:tc>
          <w:tcPr>
            <w:tcW w:w="3827" w:type="dxa"/>
            <w:tcBorders>
              <w:top w:val="single" w:sz="4" w:space="0" w:color="auto"/>
              <w:left w:val="single" w:sz="4" w:space="0" w:color="auto"/>
              <w:bottom w:val="single" w:sz="4" w:space="0" w:color="auto"/>
              <w:right w:val="single" w:sz="4" w:space="0" w:color="auto"/>
            </w:tcBorders>
          </w:tcPr>
          <w:p w:rsidR="001205DB" w:rsidRDefault="001205DB"/>
        </w:tc>
        <w:tc>
          <w:tcPr>
            <w:tcW w:w="4961"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Studentnummer</w:t>
            </w:r>
          </w:p>
        </w:tc>
        <w:tc>
          <w:tcPr>
            <w:tcW w:w="3827" w:type="dxa"/>
            <w:tcBorders>
              <w:top w:val="single" w:sz="4" w:space="0" w:color="auto"/>
              <w:left w:val="single" w:sz="4" w:space="0" w:color="auto"/>
              <w:bottom w:val="single" w:sz="4" w:space="0" w:color="auto"/>
              <w:right w:val="single" w:sz="4" w:space="0" w:color="auto"/>
            </w:tcBorders>
          </w:tcPr>
          <w:p w:rsidR="001205DB" w:rsidRDefault="001205DB"/>
        </w:tc>
        <w:tc>
          <w:tcPr>
            <w:tcW w:w="4961"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 xml:space="preserve">Datum </w:t>
            </w:r>
          </w:p>
        </w:tc>
        <w:tc>
          <w:tcPr>
            <w:tcW w:w="3827" w:type="dxa"/>
            <w:tcBorders>
              <w:top w:val="single" w:sz="4" w:space="0" w:color="auto"/>
              <w:left w:val="single" w:sz="4" w:space="0" w:color="auto"/>
              <w:bottom w:val="single" w:sz="4" w:space="0" w:color="auto"/>
              <w:right w:val="single" w:sz="4" w:space="0" w:color="auto"/>
            </w:tcBorders>
          </w:tcPr>
          <w:p w:rsidR="001205DB" w:rsidRDefault="001205DB"/>
        </w:tc>
        <w:tc>
          <w:tcPr>
            <w:tcW w:w="4961"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Beoordelaar 1</w:t>
            </w:r>
          </w:p>
        </w:tc>
        <w:tc>
          <w:tcPr>
            <w:tcW w:w="3827" w:type="dxa"/>
            <w:tcBorders>
              <w:top w:val="single" w:sz="4" w:space="0" w:color="auto"/>
              <w:left w:val="single" w:sz="4" w:space="0" w:color="auto"/>
              <w:bottom w:val="single" w:sz="4" w:space="0" w:color="auto"/>
              <w:right w:val="single" w:sz="4" w:space="0" w:color="auto"/>
            </w:tcBorders>
          </w:tcPr>
          <w:p w:rsidR="001205DB" w:rsidRDefault="001205DB"/>
        </w:tc>
        <w:tc>
          <w:tcPr>
            <w:tcW w:w="4961"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Beoordelaar 2</w:t>
            </w:r>
          </w:p>
        </w:tc>
        <w:tc>
          <w:tcPr>
            <w:tcW w:w="3827" w:type="dxa"/>
            <w:tcBorders>
              <w:top w:val="single" w:sz="4" w:space="0" w:color="auto"/>
              <w:left w:val="single" w:sz="4" w:space="0" w:color="auto"/>
              <w:bottom w:val="single" w:sz="4" w:space="0" w:color="auto"/>
              <w:right w:val="single" w:sz="4" w:space="0" w:color="auto"/>
            </w:tcBorders>
          </w:tcPr>
          <w:p w:rsidR="001205DB" w:rsidRDefault="001205DB"/>
        </w:tc>
        <w:tc>
          <w:tcPr>
            <w:tcW w:w="4961"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2122"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eindoordeel</w:t>
            </w:r>
          </w:p>
        </w:tc>
        <w:tc>
          <w:tcPr>
            <w:tcW w:w="3827" w:type="dxa"/>
            <w:tcBorders>
              <w:top w:val="single" w:sz="4" w:space="0" w:color="auto"/>
              <w:left w:val="single" w:sz="4" w:space="0" w:color="auto"/>
              <w:bottom w:val="single" w:sz="4" w:space="0" w:color="auto"/>
              <w:right w:val="single" w:sz="4" w:space="0" w:color="auto"/>
            </w:tcBorders>
            <w:hideMark/>
          </w:tcPr>
          <w:p w:rsidR="001205DB" w:rsidRDefault="001205DB">
            <w:r>
              <w:t>Voldoende / onvoldoende</w:t>
            </w:r>
          </w:p>
        </w:tc>
        <w:tc>
          <w:tcPr>
            <w:tcW w:w="4961" w:type="dxa"/>
            <w:tcBorders>
              <w:top w:val="single" w:sz="4" w:space="0" w:color="auto"/>
              <w:left w:val="single" w:sz="4" w:space="0" w:color="auto"/>
              <w:bottom w:val="single" w:sz="4" w:space="0" w:color="auto"/>
              <w:right w:val="single" w:sz="4" w:space="0" w:color="auto"/>
            </w:tcBorders>
          </w:tcPr>
          <w:p w:rsidR="001205DB" w:rsidRDefault="00263868">
            <w:r>
              <w:t>Er ma</w:t>
            </w:r>
            <w:r w:rsidR="008245A9">
              <w:t xml:space="preserve">g 1 onvoldoende gescoord worden, de rollen zorgverlener en communicator moeten allen voldoende zijn. </w:t>
            </w:r>
          </w:p>
        </w:tc>
      </w:tr>
    </w:tbl>
    <w:p w:rsidR="001205DB" w:rsidRPr="00263868" w:rsidRDefault="001205DB" w:rsidP="001205DB">
      <w:pPr>
        <w:rPr>
          <w:sz w:val="22"/>
          <w:szCs w:val="22"/>
        </w:rPr>
      </w:pPr>
    </w:p>
    <w:p w:rsidR="001205DB" w:rsidRDefault="001205DB" w:rsidP="001205DB">
      <w:pPr>
        <w:spacing w:after="0" w:line="240" w:lineRule="auto"/>
        <w:rPr>
          <w:b/>
        </w:rPr>
      </w:pPr>
      <w:r>
        <w:rPr>
          <w:b/>
        </w:rPr>
        <w:t>Algemene criteria</w:t>
      </w:r>
    </w:p>
    <w:tbl>
      <w:tblPr>
        <w:tblStyle w:val="Tabelraster"/>
        <w:tblW w:w="0" w:type="auto"/>
        <w:tblLook w:val="04A0" w:firstRow="1" w:lastRow="0" w:firstColumn="1" w:lastColumn="0" w:noHBand="0" w:noVBand="1"/>
      </w:tblPr>
      <w:tblGrid>
        <w:gridCol w:w="4316"/>
        <w:gridCol w:w="4317"/>
        <w:gridCol w:w="4317"/>
      </w:tblGrid>
      <w:tr w:rsidR="001205DB" w:rsidTr="001205DB">
        <w:tc>
          <w:tcPr>
            <w:tcW w:w="4316"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Voldoende/ onvoldoende</w:t>
            </w:r>
          </w:p>
        </w:tc>
        <w:tc>
          <w:tcPr>
            <w:tcW w:w="4317"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feedback</w:t>
            </w: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Voldoet aan filmcriteria</w:t>
            </w:r>
          </w:p>
        </w:tc>
        <w:tc>
          <w:tcPr>
            <w:tcW w:w="4317" w:type="dxa"/>
            <w:tcBorders>
              <w:top w:val="single" w:sz="4" w:space="0" w:color="auto"/>
              <w:left w:val="single" w:sz="4" w:space="0" w:color="auto"/>
              <w:bottom w:val="single" w:sz="4" w:space="0" w:color="auto"/>
              <w:right w:val="single" w:sz="4" w:space="0" w:color="auto"/>
            </w:tcBorders>
          </w:tcPr>
          <w:p w:rsidR="001205DB" w:rsidRDefault="001205DB"/>
        </w:tc>
        <w:tc>
          <w:tcPr>
            <w:tcW w:w="4317"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 xml:space="preserve">Voldoet aan </w:t>
            </w:r>
            <w:proofErr w:type="spellStart"/>
            <w:r>
              <w:t>handelingsspecifieke</w:t>
            </w:r>
            <w:proofErr w:type="spellEnd"/>
            <w:r>
              <w:t xml:space="preserve"> criteria</w:t>
            </w:r>
          </w:p>
        </w:tc>
        <w:tc>
          <w:tcPr>
            <w:tcW w:w="4317" w:type="dxa"/>
            <w:tcBorders>
              <w:top w:val="single" w:sz="4" w:space="0" w:color="auto"/>
              <w:left w:val="single" w:sz="4" w:space="0" w:color="auto"/>
              <w:bottom w:val="single" w:sz="4" w:space="0" w:color="auto"/>
              <w:right w:val="single" w:sz="4" w:space="0" w:color="auto"/>
            </w:tcBorders>
          </w:tcPr>
          <w:p w:rsidR="001205DB" w:rsidRDefault="001205DB"/>
        </w:tc>
        <w:tc>
          <w:tcPr>
            <w:tcW w:w="4317" w:type="dxa"/>
            <w:tcBorders>
              <w:top w:val="single" w:sz="4" w:space="0" w:color="auto"/>
              <w:left w:val="single" w:sz="4" w:space="0" w:color="auto"/>
              <w:bottom w:val="single" w:sz="4" w:space="0" w:color="auto"/>
              <w:right w:val="single" w:sz="4" w:space="0" w:color="auto"/>
            </w:tcBorders>
          </w:tcPr>
          <w:p w:rsidR="001205DB" w:rsidRDefault="001205DB"/>
        </w:tc>
      </w:tr>
    </w:tbl>
    <w:p w:rsidR="001205DB" w:rsidRPr="00263868" w:rsidRDefault="001205DB" w:rsidP="001205DB">
      <w:pPr>
        <w:rPr>
          <w:sz w:val="22"/>
          <w:szCs w:val="22"/>
        </w:rPr>
      </w:pPr>
    </w:p>
    <w:tbl>
      <w:tblPr>
        <w:tblStyle w:val="Tabelraster"/>
        <w:tblW w:w="0" w:type="auto"/>
        <w:tblLook w:val="04A0" w:firstRow="1" w:lastRow="0" w:firstColumn="1" w:lastColumn="0" w:noHBand="0" w:noVBand="1"/>
      </w:tblPr>
      <w:tblGrid>
        <w:gridCol w:w="1573"/>
        <w:gridCol w:w="2570"/>
        <w:gridCol w:w="2335"/>
        <w:gridCol w:w="1423"/>
        <w:gridCol w:w="5049"/>
      </w:tblGrid>
      <w:tr w:rsidR="001205DB" w:rsidTr="001205DB">
        <w:tc>
          <w:tcPr>
            <w:tcW w:w="79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205DB" w:rsidRDefault="001205DB">
            <w:pPr>
              <w:rPr>
                <w:b/>
              </w:rPr>
            </w:pPr>
            <w:r>
              <w:rPr>
                <w:b/>
              </w:rPr>
              <w:t>Beoordeling assessment</w:t>
            </w:r>
          </w:p>
        </w:tc>
        <w:tc>
          <w:tcPr>
            <w:tcW w:w="5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05DB" w:rsidRDefault="001205DB">
            <w:pPr>
              <w:rPr>
                <w:b/>
              </w:rPr>
            </w:pPr>
          </w:p>
        </w:tc>
      </w:tr>
      <w:tr w:rsidR="001205DB" w:rsidTr="001205DB">
        <w:tc>
          <w:tcPr>
            <w:tcW w:w="1573"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Rol</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Competentie</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Indicatoren</w:t>
            </w:r>
          </w:p>
        </w:tc>
        <w:tc>
          <w:tcPr>
            <w:tcW w:w="1423"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Voldoende / onvoldoende</w:t>
            </w:r>
          </w:p>
        </w:tc>
        <w:tc>
          <w:tcPr>
            <w:tcW w:w="5049"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Feedback</w:t>
            </w:r>
          </w:p>
        </w:tc>
      </w:tr>
      <w:tr w:rsidR="001205DB" w:rsidTr="001205DB">
        <w:tc>
          <w:tcPr>
            <w:tcW w:w="1573" w:type="dxa"/>
            <w:tcBorders>
              <w:top w:val="single" w:sz="4" w:space="0" w:color="auto"/>
              <w:left w:val="single" w:sz="4" w:space="0" w:color="auto"/>
              <w:bottom w:val="single" w:sz="4" w:space="0" w:color="auto"/>
              <w:right w:val="single" w:sz="4" w:space="0" w:color="auto"/>
            </w:tcBorders>
          </w:tcPr>
          <w:p w:rsidR="001205DB" w:rsidRDefault="001205DB"/>
        </w:tc>
        <w:tc>
          <w:tcPr>
            <w:tcW w:w="2570" w:type="dxa"/>
            <w:tcBorders>
              <w:top w:val="single" w:sz="4" w:space="0" w:color="auto"/>
              <w:left w:val="single" w:sz="4" w:space="0" w:color="auto"/>
              <w:bottom w:val="single" w:sz="4" w:space="0" w:color="auto"/>
              <w:right w:val="single" w:sz="4" w:space="0" w:color="auto"/>
            </w:tcBorders>
          </w:tcPr>
          <w:p w:rsidR="001205DB" w:rsidRDefault="001205DB"/>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student verpleegkunde...</w:t>
            </w:r>
          </w:p>
        </w:tc>
        <w:tc>
          <w:tcPr>
            <w:tcW w:w="1423" w:type="dxa"/>
            <w:tcBorders>
              <w:top w:val="single" w:sz="4" w:space="0" w:color="auto"/>
              <w:left w:val="single" w:sz="4" w:space="0" w:color="auto"/>
              <w:bottom w:val="single" w:sz="4" w:space="0" w:color="auto"/>
              <w:right w:val="single" w:sz="4" w:space="0" w:color="auto"/>
            </w:tcBorders>
          </w:tcPr>
          <w:p w:rsidR="001205DB" w:rsidRDefault="001205DB"/>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vMerge w:val="restart"/>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Zorgverlener</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student verpleegkunde brengt de sociale context van mensen en de invloed daarvan op zelfmanagement in kaart.</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toont een open en respectvolle houding naar de zorgvrager en diens systeem.</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Pr="001205DB" w:rsidRDefault="001205DB">
            <w:pPr>
              <w:rPr>
                <w:b/>
                <w:sz w:val="22"/>
                <w:szCs w:val="22"/>
              </w:rPr>
            </w:pP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highlight w:val="yellow"/>
                <w:lang w:eastAsia="nl-NL"/>
              </w:rPr>
            </w:pPr>
            <w:r>
              <w:rPr>
                <w:rFonts w:eastAsia="Times New Roman" w:cstheme="minorHAnsi"/>
                <w:color w:val="000000"/>
                <w:sz w:val="20"/>
                <w:szCs w:val="20"/>
                <w:lang w:eastAsia="nl-NL"/>
              </w:rPr>
              <w:t>De student verpleegkunde voert verpleegtechnische (voorbehouden) handelingen uit op basis van volledige supervisie</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 xml:space="preserve">voert een verpleegtechnische handeling uit volgens het Vilans protocol. </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Pr="001205DB" w:rsidRDefault="001205DB">
            <w:pPr>
              <w:rPr>
                <w:b/>
                <w:sz w:val="22"/>
                <w:szCs w:val="22"/>
              </w:rPr>
            </w:pP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verpleegkundige voert verpleegtechnische (voorbehouden) handelingen uit op basis van zelfstandige bevoegdheid of functionele zelfstandigheid zoals beschreven in de wet BIG</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kan de zorgvrager ondersteunen bij persoonlijke verzorging en deze waar nodig overnemen.</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vMerge w:val="restart"/>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Communicator</w:t>
            </w:r>
          </w:p>
        </w:tc>
        <w:tc>
          <w:tcPr>
            <w:tcW w:w="2570" w:type="dxa"/>
            <w:vMerge w:val="restart"/>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student verpleegkunde communiceert op persoonsgerichte en professionele wijze met de zorgvrager, waarbij voor optimale informatie-uitwisseling wordt gezorgd onder volledige supervisie.</w:t>
            </w:r>
          </w:p>
        </w:tc>
        <w:tc>
          <w:tcPr>
            <w:tcW w:w="2335" w:type="dxa"/>
            <w:tcBorders>
              <w:top w:val="single" w:sz="4" w:space="0" w:color="auto"/>
              <w:left w:val="single" w:sz="4" w:space="0" w:color="auto"/>
              <w:bottom w:val="single" w:sz="4" w:space="0" w:color="auto"/>
              <w:right w:val="single" w:sz="4" w:space="0" w:color="auto"/>
            </w:tcBorders>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kan zich inleven in zorgvrager en diens naasten.</w:t>
            </w:r>
          </w:p>
          <w:p w:rsidR="001205DB" w:rsidRDefault="001205DB">
            <w:pPr>
              <w:rPr>
                <w:rFonts w:eastAsiaTheme="minorHAnsi"/>
                <w:sz w:val="22"/>
                <w:szCs w:val="22"/>
              </w:rPr>
            </w:pP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sz w:val="22"/>
                <w:szCs w:val="22"/>
              </w:rPr>
            </w:pP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toont in gesprekken met zorgvragers en diens naasten een open en respectvolle houding.</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sz w:val="22"/>
                <w:szCs w:val="22"/>
              </w:rPr>
            </w:pPr>
          </w:p>
        </w:tc>
        <w:tc>
          <w:tcPr>
            <w:tcW w:w="2335" w:type="dxa"/>
            <w:tcBorders>
              <w:top w:val="single" w:sz="4" w:space="0" w:color="auto"/>
              <w:left w:val="single" w:sz="4" w:space="0" w:color="auto"/>
              <w:bottom w:val="single" w:sz="4" w:space="0" w:color="auto"/>
              <w:right w:val="single" w:sz="4" w:space="0" w:color="auto"/>
            </w:tcBorders>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is open in haar communicatie ten aanzien van doelstellingen van de zorg.</w:t>
            </w:r>
          </w:p>
          <w:p w:rsidR="001205DB" w:rsidRDefault="001205DB">
            <w:pPr>
              <w:rPr>
                <w:rFonts w:eastAsia="Times New Roman" w:cstheme="minorHAnsi"/>
                <w:color w:val="000000"/>
                <w:sz w:val="20"/>
                <w:szCs w:val="20"/>
                <w:lang w:eastAsia="nl-NL"/>
              </w:rPr>
            </w:pP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b/>
                <w:color w:val="000000"/>
                <w:sz w:val="20"/>
                <w:szCs w:val="20"/>
                <w:lang w:eastAsia="nl-NL"/>
              </w:rPr>
            </w:pPr>
            <w:proofErr w:type="spellStart"/>
            <w:r>
              <w:rPr>
                <w:rFonts w:eastAsia="Times New Roman" w:cstheme="minorHAnsi"/>
                <w:b/>
                <w:color w:val="000000"/>
                <w:sz w:val="20"/>
                <w:szCs w:val="20"/>
                <w:lang w:eastAsia="nl-NL"/>
              </w:rPr>
              <w:t>Samenwerkings</w:t>
            </w:r>
            <w:proofErr w:type="spellEnd"/>
          </w:p>
          <w:p w:rsidR="001205DB" w:rsidRDefault="001205DB">
            <w:pPr>
              <w:rPr>
                <w:rFonts w:eastAsiaTheme="minorHAnsi"/>
                <w:b/>
                <w:sz w:val="22"/>
                <w:szCs w:val="22"/>
              </w:rPr>
            </w:pPr>
            <w:r>
              <w:rPr>
                <w:rFonts w:eastAsia="Times New Roman" w:cstheme="minorHAnsi"/>
                <w:b/>
                <w:color w:val="000000"/>
                <w:sz w:val="20"/>
                <w:szCs w:val="20"/>
                <w:lang w:eastAsia="nl-NL"/>
              </w:rPr>
              <w:t>partner</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student verpleegkunde weet hoe zij een professionele relatie met de zorgvrager en diens naasten kan aangaan en onderhouden.</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kan passende communicatieve vaardigheden inzetten.</w:t>
            </w:r>
          </w:p>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(zie bijlage toelichting communicatieve vaardigheden)</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b/>
                <w:color w:val="000000"/>
                <w:sz w:val="20"/>
                <w:szCs w:val="20"/>
                <w:lang w:eastAsia="nl-NL"/>
              </w:rPr>
            </w:pPr>
            <w:proofErr w:type="spellStart"/>
            <w:r>
              <w:rPr>
                <w:rFonts w:eastAsia="Times New Roman" w:cstheme="minorHAnsi"/>
                <w:b/>
                <w:color w:val="000000"/>
                <w:sz w:val="20"/>
                <w:szCs w:val="20"/>
                <w:lang w:eastAsia="nl-NL"/>
              </w:rPr>
              <w:t>Samenwerkings</w:t>
            </w:r>
            <w:proofErr w:type="spellEnd"/>
          </w:p>
          <w:p w:rsidR="001205DB" w:rsidRDefault="001205DB">
            <w:pPr>
              <w:rPr>
                <w:rFonts w:eastAsiaTheme="minorHAnsi"/>
                <w:b/>
                <w:sz w:val="22"/>
                <w:szCs w:val="22"/>
              </w:rPr>
            </w:pPr>
            <w:r>
              <w:rPr>
                <w:rFonts w:eastAsia="Times New Roman" w:cstheme="minorHAnsi"/>
                <w:b/>
                <w:color w:val="000000"/>
                <w:sz w:val="20"/>
                <w:szCs w:val="20"/>
                <w:lang w:eastAsia="nl-NL"/>
              </w:rPr>
              <w:t>partner</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r>
              <w:rPr>
                <w:rFonts w:eastAsia="Times New Roman" w:cstheme="minorHAnsi"/>
                <w:color w:val="000000"/>
                <w:sz w:val="20"/>
                <w:szCs w:val="20"/>
                <w:lang w:eastAsia="nl-NL"/>
              </w:rPr>
              <w:t>De student verpleegkunde werkt binnen de opleiding samen met medestudenten, docenten en begeleiders.</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kan samenwerken met zorgvrager, diens naasten en mantelzorgers.</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rFonts w:eastAsia="Times New Roman" w:cstheme="minorHAnsi"/>
                <w:b/>
                <w:color w:val="000000"/>
                <w:sz w:val="20"/>
                <w:szCs w:val="20"/>
                <w:lang w:eastAsia="nl-NL"/>
              </w:rPr>
              <w:t>Reflectieve EBP-professional</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De student verpleegkunde reflecteert voortdurend en methodisch op haar eigen handelen in de samenwerking met medestudenten, docenten en begeleiders en betrekt hierbij inhoudelijke en procesmatige aspecten van haar keuzes en beslissingen.</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toont eigen emoties op passende wijze en is zich bewust van het gevaar van projectie van eigen emoties.</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vMerge w:val="restart"/>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b/>
                <w:color w:val="000000"/>
                <w:sz w:val="20"/>
                <w:szCs w:val="20"/>
                <w:lang w:eastAsia="nl-NL"/>
              </w:rPr>
            </w:pPr>
            <w:proofErr w:type="spellStart"/>
            <w:r>
              <w:rPr>
                <w:rFonts w:eastAsia="Times New Roman" w:cstheme="minorHAnsi"/>
                <w:b/>
                <w:color w:val="000000"/>
                <w:sz w:val="20"/>
                <w:szCs w:val="20"/>
                <w:lang w:eastAsia="nl-NL"/>
              </w:rPr>
              <w:t>Gezondheids</w:t>
            </w:r>
            <w:proofErr w:type="spellEnd"/>
          </w:p>
          <w:p w:rsidR="001205DB" w:rsidRDefault="001205DB">
            <w:pPr>
              <w:rPr>
                <w:rFonts w:eastAsiaTheme="minorHAnsi"/>
                <w:b/>
                <w:sz w:val="22"/>
                <w:szCs w:val="22"/>
              </w:rPr>
            </w:pPr>
            <w:r>
              <w:rPr>
                <w:rFonts w:eastAsia="Times New Roman" w:cstheme="minorHAnsi"/>
                <w:b/>
                <w:color w:val="000000"/>
                <w:sz w:val="20"/>
                <w:szCs w:val="20"/>
                <w:lang w:eastAsia="nl-NL"/>
              </w:rPr>
              <w:t>bevorderaar</w:t>
            </w:r>
          </w:p>
        </w:tc>
        <w:tc>
          <w:tcPr>
            <w:tcW w:w="2570" w:type="dxa"/>
            <w:vMerge w:val="restart"/>
            <w:tcBorders>
              <w:top w:val="single" w:sz="4" w:space="0" w:color="auto"/>
              <w:left w:val="single" w:sz="4" w:space="0" w:color="auto"/>
              <w:bottom w:val="single" w:sz="4" w:space="0" w:color="auto"/>
              <w:right w:val="single" w:sz="4" w:space="0" w:color="auto"/>
            </w:tcBorders>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De student verpleegkunde kent de vormen van preventie die zich ook richten op het bevorderen van het zelfmanagement en het gebruik van eigen netwerk van de zorgvrager om de gezondheid van de zorgvrager of groepen zorgvragers te bevorderen.</w:t>
            </w:r>
          </w:p>
          <w:p w:rsidR="001205DB" w:rsidRDefault="001205DB">
            <w:pPr>
              <w:rPr>
                <w:rFonts w:eastAsia="Times New Roman" w:cstheme="minorHAnsi"/>
                <w:color w:val="000000"/>
                <w:sz w:val="20"/>
                <w:szCs w:val="20"/>
                <w:lang w:eastAsia="nl-NL"/>
              </w:rPr>
            </w:pPr>
          </w:p>
        </w:tc>
        <w:tc>
          <w:tcPr>
            <w:tcW w:w="2335" w:type="dxa"/>
            <w:tcBorders>
              <w:top w:val="single" w:sz="4" w:space="0" w:color="auto"/>
              <w:left w:val="single" w:sz="4" w:space="0" w:color="auto"/>
              <w:bottom w:val="single" w:sz="4" w:space="0" w:color="auto"/>
              <w:right w:val="single" w:sz="4" w:space="0" w:color="auto"/>
            </w:tcBorders>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is inlevend en geïnteresseerd in de zorgvrager en naasten en hun opvattingen over gezondheid en ziekte.</w:t>
            </w:r>
          </w:p>
          <w:p w:rsidR="001205DB" w:rsidRDefault="001205DB">
            <w:pPr>
              <w:rPr>
                <w:rFonts w:eastAsia="Times New Roman" w:cstheme="minorHAnsi"/>
                <w:color w:val="000000"/>
                <w:sz w:val="20"/>
                <w:szCs w:val="20"/>
                <w:lang w:eastAsia="nl-NL"/>
              </w:rPr>
            </w:pP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rFonts w:eastAsia="Times New Roman" w:cstheme="minorHAnsi"/>
                <w:color w:val="000000"/>
                <w:sz w:val="20"/>
                <w:szCs w:val="20"/>
                <w:lang w:eastAsia="nl-NL"/>
              </w:rPr>
            </w:pPr>
          </w:p>
        </w:tc>
        <w:tc>
          <w:tcPr>
            <w:tcW w:w="2335" w:type="dxa"/>
            <w:tcBorders>
              <w:top w:val="single" w:sz="4" w:space="0" w:color="auto"/>
              <w:left w:val="single" w:sz="4" w:space="0" w:color="auto"/>
              <w:bottom w:val="single" w:sz="4" w:space="0" w:color="auto"/>
              <w:right w:val="single" w:sz="4" w:space="0" w:color="auto"/>
            </w:tcBorders>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toont respect voor de eigen opvattingen over gezondheid en ziekte van de doelgroep.</w:t>
            </w:r>
          </w:p>
          <w:p w:rsidR="001205DB" w:rsidRDefault="001205DB">
            <w:pPr>
              <w:rPr>
                <w:rFonts w:eastAsia="Times New Roman" w:cstheme="minorHAnsi"/>
                <w:color w:val="000000"/>
                <w:sz w:val="20"/>
                <w:szCs w:val="20"/>
                <w:lang w:eastAsia="nl-NL"/>
              </w:rPr>
            </w:pP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1573" w:type="dxa"/>
            <w:vMerge w:val="restart"/>
            <w:tcBorders>
              <w:top w:val="single" w:sz="4" w:space="0" w:color="auto"/>
              <w:left w:val="single" w:sz="4" w:space="0" w:color="auto"/>
              <w:bottom w:val="single" w:sz="4" w:space="0" w:color="auto"/>
              <w:right w:val="single" w:sz="4" w:space="0" w:color="auto"/>
            </w:tcBorders>
            <w:hideMark/>
          </w:tcPr>
          <w:p w:rsidR="001205DB" w:rsidRDefault="001205DB">
            <w:pPr>
              <w:rPr>
                <w:b/>
              </w:rPr>
            </w:pPr>
            <w:r>
              <w:rPr>
                <w:rFonts w:eastAsia="Times New Roman" w:cstheme="minorHAnsi"/>
                <w:b/>
                <w:color w:val="000000"/>
                <w:sz w:val="20"/>
                <w:szCs w:val="20"/>
                <w:lang w:eastAsia="nl-NL"/>
              </w:rPr>
              <w:t>Organisator</w:t>
            </w: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De student verpleegkunde plant en coördineert de eigen activiteiten en kent het belang van coördinatie van de zorg</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kan op verantwoorde wijze met materialen en middelen omgaan.</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r w:rsidR="001205DB" w:rsidTr="001205DB">
        <w:tc>
          <w:tcPr>
            <w:tcW w:w="0" w:type="auto"/>
            <w:vMerge/>
            <w:tcBorders>
              <w:top w:val="single" w:sz="4" w:space="0" w:color="auto"/>
              <w:left w:val="single" w:sz="4" w:space="0" w:color="auto"/>
              <w:bottom w:val="single" w:sz="4" w:space="0" w:color="auto"/>
              <w:right w:val="single" w:sz="4" w:space="0" w:color="auto"/>
            </w:tcBorders>
            <w:vAlign w:val="center"/>
            <w:hideMark/>
          </w:tcPr>
          <w:p w:rsidR="001205DB" w:rsidRDefault="001205DB">
            <w:pPr>
              <w:rPr>
                <w:b/>
                <w:sz w:val="22"/>
                <w:szCs w:val="22"/>
              </w:rPr>
            </w:pPr>
          </w:p>
        </w:tc>
        <w:tc>
          <w:tcPr>
            <w:tcW w:w="2570"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De student verpleegkunde weet hoe veiligheid van zorgvragers en medewerkers bevorderd en geborgd kan worden en werkt volgens de normen van het veiligheidsbeleid.</w:t>
            </w:r>
          </w:p>
        </w:tc>
        <w:tc>
          <w:tcPr>
            <w:tcW w:w="2335" w:type="dxa"/>
            <w:tcBorders>
              <w:top w:val="single" w:sz="4" w:space="0" w:color="auto"/>
              <w:left w:val="single" w:sz="4" w:space="0" w:color="auto"/>
              <w:bottom w:val="single" w:sz="4" w:space="0" w:color="auto"/>
              <w:right w:val="single" w:sz="4" w:space="0" w:color="auto"/>
            </w:tcBorders>
            <w:hideMark/>
          </w:tcPr>
          <w:p w:rsidR="001205DB" w:rsidRDefault="001205DB">
            <w:pPr>
              <w:rPr>
                <w:rFonts w:eastAsia="Times New Roman" w:cstheme="minorHAnsi"/>
                <w:color w:val="000000"/>
                <w:sz w:val="20"/>
                <w:szCs w:val="20"/>
                <w:lang w:eastAsia="nl-NL"/>
              </w:rPr>
            </w:pPr>
            <w:r>
              <w:rPr>
                <w:rFonts w:eastAsia="Times New Roman" w:cstheme="minorHAnsi"/>
                <w:color w:val="000000"/>
                <w:sz w:val="20"/>
                <w:szCs w:val="20"/>
                <w:lang w:eastAsia="nl-NL"/>
              </w:rPr>
              <w:t>kan werken volgens de richtlijnen van infectiepreventie, privacy, ergonomie.</w:t>
            </w:r>
          </w:p>
        </w:tc>
        <w:tc>
          <w:tcPr>
            <w:tcW w:w="1423" w:type="dxa"/>
            <w:tcBorders>
              <w:top w:val="single" w:sz="4" w:space="0" w:color="auto"/>
              <w:left w:val="single" w:sz="4" w:space="0" w:color="auto"/>
              <w:bottom w:val="single" w:sz="4" w:space="0" w:color="auto"/>
              <w:right w:val="single" w:sz="4" w:space="0" w:color="auto"/>
            </w:tcBorders>
          </w:tcPr>
          <w:p w:rsidR="001205DB" w:rsidRDefault="001205DB">
            <w:pPr>
              <w:jc w:val="center"/>
              <w:rPr>
                <w:rFonts w:eastAsiaTheme="minorHAnsi"/>
                <w:sz w:val="22"/>
                <w:szCs w:val="22"/>
              </w:rPr>
            </w:pPr>
          </w:p>
        </w:tc>
        <w:tc>
          <w:tcPr>
            <w:tcW w:w="5049" w:type="dxa"/>
            <w:tcBorders>
              <w:top w:val="single" w:sz="4" w:space="0" w:color="auto"/>
              <w:left w:val="single" w:sz="4" w:space="0" w:color="auto"/>
              <w:bottom w:val="single" w:sz="4" w:space="0" w:color="auto"/>
              <w:right w:val="single" w:sz="4" w:space="0" w:color="auto"/>
            </w:tcBorders>
          </w:tcPr>
          <w:p w:rsidR="001205DB" w:rsidRDefault="001205DB"/>
        </w:tc>
      </w:tr>
    </w:tbl>
    <w:p w:rsidR="001205DB" w:rsidRDefault="001205DB" w:rsidP="001205DB">
      <w:pPr>
        <w:rPr>
          <w:sz w:val="22"/>
          <w:szCs w:val="22"/>
        </w:rPr>
      </w:pPr>
    </w:p>
    <w:p w:rsidR="001205DB" w:rsidRDefault="001205DB" w:rsidP="001205DB">
      <w:pPr>
        <w:rPr>
          <w:b/>
        </w:rPr>
      </w:pPr>
      <w:r>
        <w:rPr>
          <w:b/>
        </w:rPr>
        <w:t>Criteria Reflectie verslag</w:t>
      </w:r>
    </w:p>
    <w:tbl>
      <w:tblPr>
        <w:tblStyle w:val="Tabelraster"/>
        <w:tblW w:w="0" w:type="auto"/>
        <w:tblLook w:val="04A0" w:firstRow="1" w:lastRow="0" w:firstColumn="1" w:lastColumn="0" w:noHBand="0" w:noVBand="1"/>
      </w:tblPr>
      <w:tblGrid>
        <w:gridCol w:w="4316"/>
        <w:gridCol w:w="4317"/>
        <w:gridCol w:w="4317"/>
      </w:tblGrid>
      <w:tr w:rsidR="001205DB" w:rsidTr="001205DB">
        <w:tc>
          <w:tcPr>
            <w:tcW w:w="4316"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Voldoende</w:t>
            </w:r>
          </w:p>
        </w:tc>
        <w:tc>
          <w:tcPr>
            <w:tcW w:w="4317" w:type="dxa"/>
            <w:tcBorders>
              <w:top w:val="single" w:sz="4" w:space="0" w:color="auto"/>
              <w:left w:val="single" w:sz="4" w:space="0" w:color="auto"/>
              <w:bottom w:val="single" w:sz="4" w:space="0" w:color="auto"/>
              <w:right w:val="single" w:sz="4" w:space="0" w:color="auto"/>
            </w:tcBorders>
            <w:hideMark/>
          </w:tcPr>
          <w:p w:rsidR="001205DB" w:rsidRDefault="001205DB">
            <w:pPr>
              <w:rPr>
                <w:b/>
              </w:rPr>
            </w:pPr>
            <w:r>
              <w:rPr>
                <w:b/>
              </w:rPr>
              <w:t>Onvoldoende</w:t>
            </w: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 xml:space="preserve">Begint het verslag met een rapportage zoals in het verpleegkundig dossier. </w:t>
            </w: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Beschrijft waarom is afgeweken van het protocol, of juist niet</w:t>
            </w: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lastRenderedPageBreak/>
              <w:t xml:space="preserve">Beschrijft de samenwerking tussen verpleegkundige en patiënt, en beschrijft of en waarom dit </w:t>
            </w:r>
            <w:proofErr w:type="spellStart"/>
            <w:r>
              <w:t>lasig</w:t>
            </w:r>
            <w:proofErr w:type="spellEnd"/>
            <w:r>
              <w:t xml:space="preserve"> of juist makkelijk ging. </w:t>
            </w: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Beschrijft 2 aspecten die een volgende keer anders gedaan zou worden.</w:t>
            </w: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r>
      <w:tr w:rsidR="001205DB" w:rsidTr="001205DB">
        <w:tc>
          <w:tcPr>
            <w:tcW w:w="4316" w:type="dxa"/>
            <w:tcBorders>
              <w:top w:val="single" w:sz="4" w:space="0" w:color="auto"/>
              <w:left w:val="single" w:sz="4" w:space="0" w:color="auto"/>
              <w:bottom w:val="single" w:sz="4" w:space="0" w:color="auto"/>
              <w:right w:val="single" w:sz="4" w:space="0" w:color="auto"/>
            </w:tcBorders>
            <w:hideMark/>
          </w:tcPr>
          <w:p w:rsidR="001205DB" w:rsidRDefault="001205DB">
            <w:r>
              <w:t xml:space="preserve">Beschrijft 2 aspecten die goed gingen, en waarom. </w:t>
            </w: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c>
          <w:tcPr>
            <w:tcW w:w="4317" w:type="dxa"/>
            <w:tcBorders>
              <w:top w:val="single" w:sz="4" w:space="0" w:color="auto"/>
              <w:left w:val="single" w:sz="4" w:space="0" w:color="auto"/>
              <w:bottom w:val="single" w:sz="4" w:space="0" w:color="auto"/>
              <w:right w:val="single" w:sz="4" w:space="0" w:color="auto"/>
            </w:tcBorders>
          </w:tcPr>
          <w:p w:rsidR="001205DB" w:rsidRDefault="001205DB">
            <w:pPr>
              <w:rPr>
                <w:b/>
              </w:rPr>
            </w:pPr>
          </w:p>
        </w:tc>
      </w:tr>
    </w:tbl>
    <w:p w:rsidR="001205DB" w:rsidRDefault="001205DB" w:rsidP="001205DB">
      <w:pPr>
        <w:rPr>
          <w:b/>
          <w:sz w:val="22"/>
          <w:szCs w:val="22"/>
        </w:rPr>
      </w:pPr>
    </w:p>
    <w:p w:rsidR="003D39E2" w:rsidRPr="003D39E2" w:rsidRDefault="003D39E2" w:rsidP="003D39E2"/>
    <w:sectPr w:rsidR="003D39E2" w:rsidRPr="003D39E2" w:rsidSect="000B0213">
      <w:footerReference w:type="default" r:id="rId3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0A" w:rsidRDefault="00EB750A" w:rsidP="002067BD">
      <w:pPr>
        <w:spacing w:after="0" w:line="240" w:lineRule="auto"/>
      </w:pPr>
      <w:r>
        <w:separator/>
      </w:r>
    </w:p>
  </w:endnote>
  <w:endnote w:type="continuationSeparator" w:id="0">
    <w:p w:rsidR="00EB750A" w:rsidRDefault="00EB750A" w:rsidP="0020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Univers">
    <w:panose1 w:val="020B0603020202030204"/>
    <w:charset w:val="00"/>
    <w:family w:val="swiss"/>
    <w:pitch w:val="variable"/>
    <w:sig w:usb0="00000007" w:usb1="00000000" w:usb2="00000000" w:usb3="00000000" w:csb0="00000093"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241279"/>
      <w:docPartObj>
        <w:docPartGallery w:val="Page Numbers (Bottom of Page)"/>
        <w:docPartUnique/>
      </w:docPartObj>
    </w:sdtPr>
    <w:sdtEndPr/>
    <w:sdtContent>
      <w:p w:rsidR="00EB750A" w:rsidRDefault="00EB750A">
        <w:pPr>
          <w:pStyle w:val="Voettekst"/>
          <w:jc w:val="center"/>
        </w:pPr>
        <w:r>
          <w:fldChar w:fldCharType="begin"/>
        </w:r>
        <w:r>
          <w:instrText>PAGE   \* MERGEFORMAT</w:instrText>
        </w:r>
        <w:r>
          <w:fldChar w:fldCharType="separate"/>
        </w:r>
        <w:r w:rsidR="00C76E91">
          <w:rPr>
            <w:noProof/>
          </w:rPr>
          <w:t>21</w:t>
        </w:r>
        <w:r>
          <w:fldChar w:fldCharType="end"/>
        </w:r>
      </w:p>
    </w:sdtContent>
  </w:sdt>
  <w:p w:rsidR="00EB750A" w:rsidRDefault="00EB7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0A" w:rsidRDefault="00EB750A" w:rsidP="002067BD">
      <w:pPr>
        <w:spacing w:after="0" w:line="240" w:lineRule="auto"/>
      </w:pPr>
      <w:r>
        <w:separator/>
      </w:r>
    </w:p>
  </w:footnote>
  <w:footnote w:type="continuationSeparator" w:id="0">
    <w:p w:rsidR="00EB750A" w:rsidRDefault="00EB750A" w:rsidP="0020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C4D"/>
    <w:multiLevelType w:val="hybridMultilevel"/>
    <w:tmpl w:val="D8B88FCA"/>
    <w:lvl w:ilvl="0" w:tplc="0413000B">
      <w:start w:val="1"/>
      <w:numFmt w:val="bullet"/>
      <w:lvlText w:val=""/>
      <w:lvlJc w:val="left"/>
      <w:pPr>
        <w:ind w:left="360" w:hanging="360"/>
      </w:pPr>
      <w:rPr>
        <w:rFonts w:ascii="Wingdings" w:hAnsi="Wingding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3B33B4"/>
    <w:multiLevelType w:val="hybridMultilevel"/>
    <w:tmpl w:val="0610F0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3216EC"/>
    <w:multiLevelType w:val="hybridMultilevel"/>
    <w:tmpl w:val="3A50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48660B"/>
    <w:multiLevelType w:val="hybridMultilevel"/>
    <w:tmpl w:val="E6063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952766"/>
    <w:multiLevelType w:val="hybridMultilevel"/>
    <w:tmpl w:val="51662958"/>
    <w:lvl w:ilvl="0" w:tplc="28FA743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EC0BE2"/>
    <w:multiLevelType w:val="multilevel"/>
    <w:tmpl w:val="21E6D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A4BD9"/>
    <w:multiLevelType w:val="hybridMultilevel"/>
    <w:tmpl w:val="F6165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5F7F9E"/>
    <w:multiLevelType w:val="hybridMultilevel"/>
    <w:tmpl w:val="0824C4E8"/>
    <w:lvl w:ilvl="0" w:tplc="1A547AFE">
      <w:start w:val="2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E55E0F"/>
    <w:multiLevelType w:val="multilevel"/>
    <w:tmpl w:val="78BE7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43D86"/>
    <w:multiLevelType w:val="hybridMultilevel"/>
    <w:tmpl w:val="DC7C0A46"/>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5B3397B"/>
    <w:multiLevelType w:val="hybridMultilevel"/>
    <w:tmpl w:val="A9E09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970C0"/>
    <w:multiLevelType w:val="hybridMultilevel"/>
    <w:tmpl w:val="86EECD1A"/>
    <w:lvl w:ilvl="0" w:tplc="04130001">
      <w:start w:val="1"/>
      <w:numFmt w:val="bullet"/>
      <w:lvlText w:val=""/>
      <w:lvlJc w:val="left"/>
      <w:pPr>
        <w:ind w:left="720" w:hanging="360"/>
      </w:pPr>
      <w:rPr>
        <w:rFonts w:ascii="Symbol" w:hAnsi="Symbo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F60D54"/>
    <w:multiLevelType w:val="hybridMultilevel"/>
    <w:tmpl w:val="EB908370"/>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89B0E7A"/>
    <w:multiLevelType w:val="hybridMultilevel"/>
    <w:tmpl w:val="0EC88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8D06E1"/>
    <w:multiLevelType w:val="hybridMultilevel"/>
    <w:tmpl w:val="385EDB72"/>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A15B08"/>
    <w:multiLevelType w:val="hybridMultilevel"/>
    <w:tmpl w:val="22FC7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D1F0C"/>
    <w:multiLevelType w:val="hybridMultilevel"/>
    <w:tmpl w:val="CA62C11E"/>
    <w:lvl w:ilvl="0" w:tplc="0409000B">
      <w:start w:val="1"/>
      <w:numFmt w:val="bullet"/>
      <w:lvlText w:val=""/>
      <w:lvlJc w:val="left"/>
      <w:pPr>
        <w:ind w:left="360" w:hanging="360"/>
      </w:pPr>
      <w:rPr>
        <w:rFonts w:ascii="Wingdings" w:hAnsi="Wingding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3044F0C"/>
    <w:multiLevelType w:val="hybridMultilevel"/>
    <w:tmpl w:val="979839AE"/>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7A7A95"/>
    <w:multiLevelType w:val="hybridMultilevel"/>
    <w:tmpl w:val="0F9AF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7942F7"/>
    <w:multiLevelType w:val="hybridMultilevel"/>
    <w:tmpl w:val="A3EA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4C1048"/>
    <w:multiLevelType w:val="hybridMultilevel"/>
    <w:tmpl w:val="A67E9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94625A"/>
    <w:multiLevelType w:val="hybridMultilevel"/>
    <w:tmpl w:val="E8385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A76556"/>
    <w:multiLevelType w:val="multilevel"/>
    <w:tmpl w:val="A35EDBC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48BC0D6F"/>
    <w:multiLevelType w:val="hybridMultilevel"/>
    <w:tmpl w:val="0E1CC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B06C94"/>
    <w:multiLevelType w:val="hybridMultilevel"/>
    <w:tmpl w:val="1B584C48"/>
    <w:lvl w:ilvl="0" w:tplc="0413000B">
      <w:start w:val="1"/>
      <w:numFmt w:val="bullet"/>
      <w:lvlText w:val=""/>
      <w:lvlJc w:val="left"/>
      <w:pPr>
        <w:ind w:left="360" w:hanging="360"/>
      </w:pPr>
      <w:rPr>
        <w:rFonts w:ascii="Wingdings" w:hAnsi="Wingding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9F0F21"/>
    <w:multiLevelType w:val="hybridMultilevel"/>
    <w:tmpl w:val="6A9C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263841"/>
    <w:multiLevelType w:val="hybridMultilevel"/>
    <w:tmpl w:val="AA203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7A5564"/>
    <w:multiLevelType w:val="hybridMultilevel"/>
    <w:tmpl w:val="41167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C32B5A"/>
    <w:multiLevelType w:val="multilevel"/>
    <w:tmpl w:val="87E6E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40A20"/>
    <w:multiLevelType w:val="hybridMultilevel"/>
    <w:tmpl w:val="48EC1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15639B"/>
    <w:multiLevelType w:val="hybridMultilevel"/>
    <w:tmpl w:val="D8003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262709"/>
    <w:multiLevelType w:val="hybridMultilevel"/>
    <w:tmpl w:val="82B03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D33FB1"/>
    <w:multiLevelType w:val="hybridMultilevel"/>
    <w:tmpl w:val="3FD8A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EB453E"/>
    <w:multiLevelType w:val="hybridMultilevel"/>
    <w:tmpl w:val="3EC8F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9D52DD"/>
    <w:multiLevelType w:val="hybridMultilevel"/>
    <w:tmpl w:val="4D5058FC"/>
    <w:lvl w:ilvl="0" w:tplc="28FA743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13315F"/>
    <w:multiLevelType w:val="hybridMultilevel"/>
    <w:tmpl w:val="08CA6BF8"/>
    <w:lvl w:ilvl="0" w:tplc="3070C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E4B5E"/>
    <w:multiLevelType w:val="multilevel"/>
    <w:tmpl w:val="221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678FC"/>
    <w:multiLevelType w:val="hybridMultilevel"/>
    <w:tmpl w:val="7E9ED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B204D1"/>
    <w:multiLevelType w:val="hybridMultilevel"/>
    <w:tmpl w:val="09EAD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78403C"/>
    <w:multiLevelType w:val="hybridMultilevel"/>
    <w:tmpl w:val="F6B871F6"/>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DEF0157"/>
    <w:multiLevelType w:val="hybridMultilevel"/>
    <w:tmpl w:val="3ED03F7A"/>
    <w:lvl w:ilvl="0" w:tplc="890C3A6E">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8"/>
  </w:num>
  <w:num w:numId="2">
    <w:abstractNumId w:val="25"/>
  </w:num>
  <w:num w:numId="3">
    <w:abstractNumId w:val="38"/>
  </w:num>
  <w:num w:numId="4">
    <w:abstractNumId w:val="35"/>
  </w:num>
  <w:num w:numId="5">
    <w:abstractNumId w:val="34"/>
  </w:num>
  <w:num w:numId="6">
    <w:abstractNumId w:val="8"/>
  </w:num>
  <w:num w:numId="7">
    <w:abstractNumId w:val="5"/>
  </w:num>
  <w:num w:numId="8">
    <w:abstractNumId w:val="28"/>
  </w:num>
  <w:num w:numId="9">
    <w:abstractNumId w:val="1"/>
  </w:num>
  <w:num w:numId="10">
    <w:abstractNumId w:val="12"/>
  </w:num>
  <w:num w:numId="11">
    <w:abstractNumId w:val="9"/>
  </w:num>
  <w:num w:numId="12">
    <w:abstractNumId w:val="39"/>
  </w:num>
  <w:num w:numId="13">
    <w:abstractNumId w:val="17"/>
  </w:num>
  <w:num w:numId="14">
    <w:abstractNumId w:val="14"/>
  </w:num>
  <w:num w:numId="15">
    <w:abstractNumId w:val="40"/>
  </w:num>
  <w:num w:numId="16">
    <w:abstractNumId w:val="7"/>
  </w:num>
  <w:num w:numId="17">
    <w:abstractNumId w:val="36"/>
  </w:num>
  <w:num w:numId="18">
    <w:abstractNumId w:val="22"/>
  </w:num>
  <w:num w:numId="19">
    <w:abstractNumId w:val="23"/>
  </w:num>
  <w:num w:numId="20">
    <w:abstractNumId w:val="0"/>
  </w:num>
  <w:num w:numId="21">
    <w:abstractNumId w:val="24"/>
  </w:num>
  <w:num w:numId="22">
    <w:abstractNumId w:val="16"/>
  </w:num>
  <w:num w:numId="23">
    <w:abstractNumId w:val="10"/>
  </w:num>
  <w:num w:numId="24">
    <w:abstractNumId w:val="19"/>
  </w:num>
  <w:num w:numId="25">
    <w:abstractNumId w:val="29"/>
  </w:num>
  <w:num w:numId="26">
    <w:abstractNumId w:val="3"/>
  </w:num>
  <w:num w:numId="27">
    <w:abstractNumId w:val="6"/>
  </w:num>
  <w:num w:numId="28">
    <w:abstractNumId w:val="20"/>
  </w:num>
  <w:num w:numId="29">
    <w:abstractNumId w:val="37"/>
  </w:num>
  <w:num w:numId="30">
    <w:abstractNumId w:val="32"/>
  </w:num>
  <w:num w:numId="31">
    <w:abstractNumId w:val="33"/>
  </w:num>
  <w:num w:numId="32">
    <w:abstractNumId w:val="31"/>
  </w:num>
  <w:num w:numId="33">
    <w:abstractNumId w:val="2"/>
  </w:num>
  <w:num w:numId="34">
    <w:abstractNumId w:val="13"/>
  </w:num>
  <w:num w:numId="35">
    <w:abstractNumId w:val="21"/>
  </w:num>
  <w:num w:numId="36">
    <w:abstractNumId w:val="26"/>
  </w:num>
  <w:num w:numId="37">
    <w:abstractNumId w:val="27"/>
  </w:num>
  <w:num w:numId="38">
    <w:abstractNumId w:val="15"/>
  </w:num>
  <w:num w:numId="39">
    <w:abstractNumId w:val="4"/>
  </w:num>
  <w:num w:numId="40">
    <w:abstractNumId w:val="11"/>
  </w:num>
  <w:num w:numId="4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DE"/>
    <w:rsid w:val="00013393"/>
    <w:rsid w:val="00052302"/>
    <w:rsid w:val="00063FEF"/>
    <w:rsid w:val="00066591"/>
    <w:rsid w:val="00074179"/>
    <w:rsid w:val="000B0213"/>
    <w:rsid w:val="000F0B04"/>
    <w:rsid w:val="0011182B"/>
    <w:rsid w:val="00115D88"/>
    <w:rsid w:val="001205DB"/>
    <w:rsid w:val="001542D7"/>
    <w:rsid w:val="001771D5"/>
    <w:rsid w:val="001A4AE5"/>
    <w:rsid w:val="001B1C8F"/>
    <w:rsid w:val="001B5695"/>
    <w:rsid w:val="001F6CCD"/>
    <w:rsid w:val="00202B15"/>
    <w:rsid w:val="002067BD"/>
    <w:rsid w:val="00206C89"/>
    <w:rsid w:val="00216893"/>
    <w:rsid w:val="00257BB5"/>
    <w:rsid w:val="00263868"/>
    <w:rsid w:val="00314507"/>
    <w:rsid w:val="00334F9D"/>
    <w:rsid w:val="00363AE6"/>
    <w:rsid w:val="00382F13"/>
    <w:rsid w:val="00386EB9"/>
    <w:rsid w:val="003A55DF"/>
    <w:rsid w:val="003B75A9"/>
    <w:rsid w:val="003D39E2"/>
    <w:rsid w:val="004128A7"/>
    <w:rsid w:val="00431928"/>
    <w:rsid w:val="00436B23"/>
    <w:rsid w:val="00440FF8"/>
    <w:rsid w:val="00513D26"/>
    <w:rsid w:val="00523C31"/>
    <w:rsid w:val="0053147C"/>
    <w:rsid w:val="00555248"/>
    <w:rsid w:val="00562CF4"/>
    <w:rsid w:val="005B7F0F"/>
    <w:rsid w:val="00643D97"/>
    <w:rsid w:val="00644DCE"/>
    <w:rsid w:val="006517C3"/>
    <w:rsid w:val="00653AF2"/>
    <w:rsid w:val="006664E8"/>
    <w:rsid w:val="0067118E"/>
    <w:rsid w:val="0068770A"/>
    <w:rsid w:val="006C0FF6"/>
    <w:rsid w:val="006C2B34"/>
    <w:rsid w:val="006C3C84"/>
    <w:rsid w:val="006F26BC"/>
    <w:rsid w:val="007174E3"/>
    <w:rsid w:val="00765924"/>
    <w:rsid w:val="007853B6"/>
    <w:rsid w:val="00785EA8"/>
    <w:rsid w:val="00797365"/>
    <w:rsid w:val="007A2378"/>
    <w:rsid w:val="007C211E"/>
    <w:rsid w:val="007C5EA0"/>
    <w:rsid w:val="007D0CE7"/>
    <w:rsid w:val="00811D33"/>
    <w:rsid w:val="008245A9"/>
    <w:rsid w:val="00831621"/>
    <w:rsid w:val="0083591E"/>
    <w:rsid w:val="008458FD"/>
    <w:rsid w:val="008910D5"/>
    <w:rsid w:val="008E7321"/>
    <w:rsid w:val="0092445B"/>
    <w:rsid w:val="00925732"/>
    <w:rsid w:val="00931C9A"/>
    <w:rsid w:val="00933DAD"/>
    <w:rsid w:val="0094164D"/>
    <w:rsid w:val="009B5474"/>
    <w:rsid w:val="009E66DE"/>
    <w:rsid w:val="00A24214"/>
    <w:rsid w:val="00A645F9"/>
    <w:rsid w:val="00A76BDB"/>
    <w:rsid w:val="00A91E85"/>
    <w:rsid w:val="00AC7520"/>
    <w:rsid w:val="00AD1304"/>
    <w:rsid w:val="00AF19C7"/>
    <w:rsid w:val="00AF683C"/>
    <w:rsid w:val="00B031C7"/>
    <w:rsid w:val="00B23367"/>
    <w:rsid w:val="00B34900"/>
    <w:rsid w:val="00B8756B"/>
    <w:rsid w:val="00BD57F4"/>
    <w:rsid w:val="00C00B1C"/>
    <w:rsid w:val="00C508DB"/>
    <w:rsid w:val="00C76E91"/>
    <w:rsid w:val="00C77F32"/>
    <w:rsid w:val="00C8521B"/>
    <w:rsid w:val="00CB47F0"/>
    <w:rsid w:val="00CC5CA2"/>
    <w:rsid w:val="00CD2892"/>
    <w:rsid w:val="00D52116"/>
    <w:rsid w:val="00D604BE"/>
    <w:rsid w:val="00D750FD"/>
    <w:rsid w:val="00DA4346"/>
    <w:rsid w:val="00DA5121"/>
    <w:rsid w:val="00DE769B"/>
    <w:rsid w:val="00E542B0"/>
    <w:rsid w:val="00E80F73"/>
    <w:rsid w:val="00E817DB"/>
    <w:rsid w:val="00E82A85"/>
    <w:rsid w:val="00E9095F"/>
    <w:rsid w:val="00E938C5"/>
    <w:rsid w:val="00EB750A"/>
    <w:rsid w:val="00F13258"/>
    <w:rsid w:val="00F208E7"/>
    <w:rsid w:val="00F5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AF6AE"/>
  <w15:chartTrackingRefBased/>
  <w15:docId w15:val="{E7466B61-07B2-48BB-BB86-867AD0E6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66DE"/>
    <w:rPr>
      <w:lang w:val="nl-NL"/>
    </w:rPr>
  </w:style>
  <w:style w:type="paragraph" w:styleId="Kop1">
    <w:name w:val="heading 1"/>
    <w:basedOn w:val="Standaard"/>
    <w:next w:val="Standaard"/>
    <w:link w:val="Kop1Char"/>
    <w:uiPriority w:val="9"/>
    <w:qFormat/>
    <w:rsid w:val="009E66D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unhideWhenUsed/>
    <w:qFormat/>
    <w:rsid w:val="009E66D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unhideWhenUsed/>
    <w:qFormat/>
    <w:rsid w:val="009E66D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9E66DE"/>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9E66DE"/>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E66DE"/>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E66DE"/>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E66D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E66D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6DE"/>
    <w:rPr>
      <w:rFonts w:asciiTheme="majorHAnsi" w:eastAsiaTheme="majorEastAsia" w:hAnsiTheme="majorHAnsi" w:cstheme="majorBidi"/>
      <w:color w:val="2E74B5" w:themeColor="accent1" w:themeShade="BF"/>
      <w:sz w:val="36"/>
      <w:szCs w:val="36"/>
    </w:rPr>
  </w:style>
  <w:style w:type="paragraph" w:styleId="Kopvaninhoudsopgave">
    <w:name w:val="TOC Heading"/>
    <w:basedOn w:val="Kop1"/>
    <w:next w:val="Standaard"/>
    <w:uiPriority w:val="39"/>
    <w:unhideWhenUsed/>
    <w:qFormat/>
    <w:rsid w:val="009E66DE"/>
    <w:pPr>
      <w:outlineLvl w:val="9"/>
    </w:pPr>
  </w:style>
  <w:style w:type="character" w:customStyle="1" w:styleId="Kop2Char">
    <w:name w:val="Kop 2 Char"/>
    <w:basedOn w:val="Standaardalinea-lettertype"/>
    <w:link w:val="Kop2"/>
    <w:uiPriority w:val="9"/>
    <w:rsid w:val="009E66DE"/>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rsid w:val="009E66DE"/>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9E66DE"/>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9E66DE"/>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E66DE"/>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E66DE"/>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E66DE"/>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E66DE"/>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E66DE"/>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9E66D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9E66DE"/>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9E66D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E66DE"/>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9E66DE"/>
    <w:rPr>
      <w:b/>
      <w:bCs/>
    </w:rPr>
  </w:style>
  <w:style w:type="character" w:styleId="Nadruk">
    <w:name w:val="Emphasis"/>
    <w:basedOn w:val="Standaardalinea-lettertype"/>
    <w:uiPriority w:val="20"/>
    <w:qFormat/>
    <w:rsid w:val="009E66DE"/>
    <w:rPr>
      <w:i/>
      <w:iCs/>
    </w:rPr>
  </w:style>
  <w:style w:type="paragraph" w:styleId="Geenafstand">
    <w:name w:val="No Spacing"/>
    <w:uiPriority w:val="1"/>
    <w:qFormat/>
    <w:rsid w:val="009E66DE"/>
    <w:pPr>
      <w:spacing w:after="0" w:line="240" w:lineRule="auto"/>
    </w:pPr>
  </w:style>
  <w:style w:type="paragraph" w:styleId="Citaat">
    <w:name w:val="Quote"/>
    <w:basedOn w:val="Standaard"/>
    <w:next w:val="Standaard"/>
    <w:link w:val="CitaatChar"/>
    <w:uiPriority w:val="29"/>
    <w:qFormat/>
    <w:rsid w:val="009E66DE"/>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E66DE"/>
    <w:rPr>
      <w:i/>
      <w:iCs/>
    </w:rPr>
  </w:style>
  <w:style w:type="paragraph" w:styleId="Duidelijkcitaat">
    <w:name w:val="Intense Quote"/>
    <w:basedOn w:val="Standaard"/>
    <w:next w:val="Standaard"/>
    <w:link w:val="DuidelijkcitaatChar"/>
    <w:uiPriority w:val="30"/>
    <w:qFormat/>
    <w:rsid w:val="009E66D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9E66D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9E66DE"/>
    <w:rPr>
      <w:i/>
      <w:iCs/>
      <w:color w:val="595959" w:themeColor="text1" w:themeTint="A6"/>
    </w:rPr>
  </w:style>
  <w:style w:type="character" w:styleId="Intensievebenadrukking">
    <w:name w:val="Intense Emphasis"/>
    <w:basedOn w:val="Standaardalinea-lettertype"/>
    <w:uiPriority w:val="21"/>
    <w:qFormat/>
    <w:rsid w:val="009E66DE"/>
    <w:rPr>
      <w:b/>
      <w:bCs/>
      <w:i/>
      <w:iCs/>
    </w:rPr>
  </w:style>
  <w:style w:type="character" w:styleId="Subtieleverwijzing">
    <w:name w:val="Subtle Reference"/>
    <w:basedOn w:val="Standaardalinea-lettertype"/>
    <w:uiPriority w:val="31"/>
    <w:qFormat/>
    <w:rsid w:val="009E66DE"/>
    <w:rPr>
      <w:smallCaps/>
      <w:color w:val="404040" w:themeColor="text1" w:themeTint="BF"/>
    </w:rPr>
  </w:style>
  <w:style w:type="character" w:styleId="Intensieveverwijzing">
    <w:name w:val="Intense Reference"/>
    <w:basedOn w:val="Standaardalinea-lettertype"/>
    <w:uiPriority w:val="32"/>
    <w:qFormat/>
    <w:rsid w:val="009E66DE"/>
    <w:rPr>
      <w:b/>
      <w:bCs/>
      <w:smallCaps/>
      <w:u w:val="single"/>
    </w:rPr>
  </w:style>
  <w:style w:type="character" w:styleId="Titelvanboek">
    <w:name w:val="Book Title"/>
    <w:basedOn w:val="Standaardalinea-lettertype"/>
    <w:uiPriority w:val="33"/>
    <w:qFormat/>
    <w:rsid w:val="009E66DE"/>
    <w:rPr>
      <w:b/>
      <w:bCs/>
      <w:smallCaps/>
    </w:rPr>
  </w:style>
  <w:style w:type="paragraph" w:styleId="Inhopg2">
    <w:name w:val="toc 2"/>
    <w:basedOn w:val="Standaard"/>
    <w:next w:val="Standaard"/>
    <w:autoRedefine/>
    <w:uiPriority w:val="39"/>
    <w:unhideWhenUsed/>
    <w:rsid w:val="009E66DE"/>
    <w:pPr>
      <w:spacing w:after="100"/>
      <w:ind w:left="210"/>
    </w:pPr>
  </w:style>
  <w:style w:type="character" w:styleId="Hyperlink">
    <w:name w:val="Hyperlink"/>
    <w:basedOn w:val="Standaardalinea-lettertype"/>
    <w:uiPriority w:val="99"/>
    <w:unhideWhenUsed/>
    <w:rsid w:val="009E66DE"/>
    <w:rPr>
      <w:color w:val="0563C1" w:themeColor="hyperlink"/>
      <w:u w:val="single"/>
    </w:rPr>
  </w:style>
  <w:style w:type="paragraph" w:styleId="Inhopg3">
    <w:name w:val="toc 3"/>
    <w:basedOn w:val="Standaard"/>
    <w:next w:val="Standaard"/>
    <w:autoRedefine/>
    <w:uiPriority w:val="39"/>
    <w:unhideWhenUsed/>
    <w:rsid w:val="00931C9A"/>
    <w:pPr>
      <w:tabs>
        <w:tab w:val="right" w:leader="dot" w:pos="12950"/>
      </w:tabs>
      <w:spacing w:after="100"/>
      <w:ind w:left="420"/>
    </w:pPr>
    <w:rPr>
      <w:rFonts w:eastAsiaTheme="minorHAnsi"/>
      <w:noProof/>
    </w:rPr>
  </w:style>
  <w:style w:type="paragraph" w:styleId="Lijstalinea">
    <w:name w:val="List Paragraph"/>
    <w:basedOn w:val="Standaard"/>
    <w:uiPriority w:val="34"/>
    <w:qFormat/>
    <w:rsid w:val="0011182B"/>
    <w:pPr>
      <w:ind w:left="720"/>
      <w:contextualSpacing/>
    </w:pPr>
  </w:style>
  <w:style w:type="table" w:styleId="Tabelraster">
    <w:name w:val="Table Grid"/>
    <w:basedOn w:val="Standaardtabel"/>
    <w:uiPriority w:val="39"/>
    <w:rsid w:val="000B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62C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2CF4"/>
    <w:rPr>
      <w:rFonts w:ascii="Segoe UI" w:hAnsi="Segoe UI" w:cs="Segoe UI"/>
      <w:sz w:val="18"/>
      <w:szCs w:val="18"/>
      <w:lang w:val="nl-NL"/>
    </w:rPr>
  </w:style>
  <w:style w:type="table" w:customStyle="1" w:styleId="TableGrid1">
    <w:name w:val="Table Grid1"/>
    <w:basedOn w:val="Standaardtabel"/>
    <w:next w:val="Tabelraster"/>
    <w:uiPriority w:val="39"/>
    <w:rsid w:val="007A2378"/>
    <w:pPr>
      <w:spacing w:after="0" w:line="240" w:lineRule="auto"/>
    </w:pPr>
    <w:rPr>
      <w:rFonts w:eastAsiaTheme="minorHAns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3D39E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2067B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2067BD"/>
    <w:rPr>
      <w:lang w:val="nl-NL"/>
    </w:rPr>
  </w:style>
  <w:style w:type="paragraph" w:styleId="Voettekst">
    <w:name w:val="footer"/>
    <w:basedOn w:val="Standaard"/>
    <w:link w:val="VoettekstChar"/>
    <w:uiPriority w:val="99"/>
    <w:unhideWhenUsed/>
    <w:rsid w:val="002067B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2067B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2991">
      <w:bodyDiv w:val="1"/>
      <w:marLeft w:val="0"/>
      <w:marRight w:val="0"/>
      <w:marTop w:val="0"/>
      <w:marBottom w:val="0"/>
      <w:divBdr>
        <w:top w:val="none" w:sz="0" w:space="0" w:color="auto"/>
        <w:left w:val="none" w:sz="0" w:space="0" w:color="auto"/>
        <w:bottom w:val="none" w:sz="0" w:space="0" w:color="auto"/>
        <w:right w:val="none" w:sz="0" w:space="0" w:color="auto"/>
      </w:divBdr>
    </w:div>
    <w:div w:id="488443165">
      <w:bodyDiv w:val="1"/>
      <w:marLeft w:val="0"/>
      <w:marRight w:val="0"/>
      <w:marTop w:val="0"/>
      <w:marBottom w:val="0"/>
      <w:divBdr>
        <w:top w:val="none" w:sz="0" w:space="0" w:color="auto"/>
        <w:left w:val="none" w:sz="0" w:space="0" w:color="auto"/>
        <w:bottom w:val="none" w:sz="0" w:space="0" w:color="auto"/>
        <w:right w:val="none" w:sz="0" w:space="0" w:color="auto"/>
      </w:divBdr>
    </w:div>
    <w:div w:id="799568534">
      <w:bodyDiv w:val="1"/>
      <w:marLeft w:val="0"/>
      <w:marRight w:val="0"/>
      <w:marTop w:val="0"/>
      <w:marBottom w:val="0"/>
      <w:divBdr>
        <w:top w:val="none" w:sz="0" w:space="0" w:color="auto"/>
        <w:left w:val="none" w:sz="0" w:space="0" w:color="auto"/>
        <w:bottom w:val="none" w:sz="0" w:space="0" w:color="auto"/>
        <w:right w:val="none" w:sz="0" w:space="0" w:color="auto"/>
      </w:divBdr>
    </w:div>
    <w:div w:id="937714629">
      <w:bodyDiv w:val="1"/>
      <w:marLeft w:val="0"/>
      <w:marRight w:val="0"/>
      <w:marTop w:val="0"/>
      <w:marBottom w:val="0"/>
      <w:divBdr>
        <w:top w:val="none" w:sz="0" w:space="0" w:color="auto"/>
        <w:left w:val="none" w:sz="0" w:space="0" w:color="auto"/>
        <w:bottom w:val="none" w:sz="0" w:space="0" w:color="auto"/>
        <w:right w:val="none" w:sz="0" w:space="0" w:color="auto"/>
      </w:divBdr>
      <w:divsChild>
        <w:div w:id="1267152431">
          <w:marLeft w:val="0"/>
          <w:marRight w:val="0"/>
          <w:marTop w:val="0"/>
          <w:marBottom w:val="0"/>
          <w:divBdr>
            <w:top w:val="none" w:sz="0" w:space="0" w:color="auto"/>
            <w:left w:val="none" w:sz="0" w:space="0" w:color="auto"/>
            <w:bottom w:val="none" w:sz="0" w:space="0" w:color="auto"/>
            <w:right w:val="none" w:sz="0" w:space="0" w:color="auto"/>
          </w:divBdr>
        </w:div>
        <w:div w:id="1159466906">
          <w:marLeft w:val="0"/>
          <w:marRight w:val="0"/>
          <w:marTop w:val="0"/>
          <w:marBottom w:val="0"/>
          <w:divBdr>
            <w:top w:val="none" w:sz="0" w:space="0" w:color="auto"/>
            <w:left w:val="none" w:sz="0" w:space="0" w:color="auto"/>
            <w:bottom w:val="none" w:sz="0" w:space="0" w:color="auto"/>
            <w:right w:val="none" w:sz="0" w:space="0" w:color="auto"/>
          </w:divBdr>
        </w:div>
        <w:div w:id="49421302">
          <w:marLeft w:val="0"/>
          <w:marRight w:val="0"/>
          <w:marTop w:val="0"/>
          <w:marBottom w:val="0"/>
          <w:divBdr>
            <w:top w:val="none" w:sz="0" w:space="0" w:color="auto"/>
            <w:left w:val="none" w:sz="0" w:space="0" w:color="auto"/>
            <w:bottom w:val="none" w:sz="0" w:space="0" w:color="auto"/>
            <w:right w:val="none" w:sz="0" w:space="0" w:color="auto"/>
          </w:divBdr>
        </w:div>
        <w:div w:id="1143351552">
          <w:marLeft w:val="0"/>
          <w:marRight w:val="0"/>
          <w:marTop w:val="0"/>
          <w:marBottom w:val="0"/>
          <w:divBdr>
            <w:top w:val="none" w:sz="0" w:space="0" w:color="auto"/>
            <w:left w:val="none" w:sz="0" w:space="0" w:color="auto"/>
            <w:bottom w:val="none" w:sz="0" w:space="0" w:color="auto"/>
            <w:right w:val="none" w:sz="0" w:space="0" w:color="auto"/>
          </w:divBdr>
        </w:div>
        <w:div w:id="2022584370">
          <w:marLeft w:val="0"/>
          <w:marRight w:val="0"/>
          <w:marTop w:val="0"/>
          <w:marBottom w:val="0"/>
          <w:divBdr>
            <w:top w:val="none" w:sz="0" w:space="0" w:color="auto"/>
            <w:left w:val="none" w:sz="0" w:space="0" w:color="auto"/>
            <w:bottom w:val="none" w:sz="0" w:space="0" w:color="auto"/>
            <w:right w:val="none" w:sz="0" w:space="0" w:color="auto"/>
          </w:divBdr>
        </w:div>
        <w:div w:id="1988781017">
          <w:marLeft w:val="0"/>
          <w:marRight w:val="0"/>
          <w:marTop w:val="0"/>
          <w:marBottom w:val="0"/>
          <w:divBdr>
            <w:top w:val="none" w:sz="0" w:space="0" w:color="auto"/>
            <w:left w:val="none" w:sz="0" w:space="0" w:color="auto"/>
            <w:bottom w:val="none" w:sz="0" w:space="0" w:color="auto"/>
            <w:right w:val="none" w:sz="0" w:space="0" w:color="auto"/>
          </w:divBdr>
        </w:div>
        <w:div w:id="781000936">
          <w:marLeft w:val="0"/>
          <w:marRight w:val="0"/>
          <w:marTop w:val="0"/>
          <w:marBottom w:val="0"/>
          <w:divBdr>
            <w:top w:val="none" w:sz="0" w:space="0" w:color="auto"/>
            <w:left w:val="none" w:sz="0" w:space="0" w:color="auto"/>
            <w:bottom w:val="none" w:sz="0" w:space="0" w:color="auto"/>
            <w:right w:val="none" w:sz="0" w:space="0" w:color="auto"/>
          </w:divBdr>
        </w:div>
        <w:div w:id="123427372">
          <w:marLeft w:val="0"/>
          <w:marRight w:val="0"/>
          <w:marTop w:val="0"/>
          <w:marBottom w:val="0"/>
          <w:divBdr>
            <w:top w:val="none" w:sz="0" w:space="0" w:color="auto"/>
            <w:left w:val="none" w:sz="0" w:space="0" w:color="auto"/>
            <w:bottom w:val="none" w:sz="0" w:space="0" w:color="auto"/>
            <w:right w:val="none" w:sz="0" w:space="0" w:color="auto"/>
          </w:divBdr>
        </w:div>
        <w:div w:id="1631208219">
          <w:marLeft w:val="0"/>
          <w:marRight w:val="0"/>
          <w:marTop w:val="0"/>
          <w:marBottom w:val="0"/>
          <w:divBdr>
            <w:top w:val="none" w:sz="0" w:space="0" w:color="auto"/>
            <w:left w:val="none" w:sz="0" w:space="0" w:color="auto"/>
            <w:bottom w:val="none" w:sz="0" w:space="0" w:color="auto"/>
            <w:right w:val="none" w:sz="0" w:space="0" w:color="auto"/>
          </w:divBdr>
        </w:div>
        <w:div w:id="2014650014">
          <w:marLeft w:val="0"/>
          <w:marRight w:val="0"/>
          <w:marTop w:val="0"/>
          <w:marBottom w:val="0"/>
          <w:divBdr>
            <w:top w:val="none" w:sz="0" w:space="0" w:color="auto"/>
            <w:left w:val="none" w:sz="0" w:space="0" w:color="auto"/>
            <w:bottom w:val="none" w:sz="0" w:space="0" w:color="auto"/>
            <w:right w:val="none" w:sz="0" w:space="0" w:color="auto"/>
          </w:divBdr>
        </w:div>
        <w:div w:id="755710444">
          <w:marLeft w:val="0"/>
          <w:marRight w:val="0"/>
          <w:marTop w:val="0"/>
          <w:marBottom w:val="0"/>
          <w:divBdr>
            <w:top w:val="none" w:sz="0" w:space="0" w:color="auto"/>
            <w:left w:val="none" w:sz="0" w:space="0" w:color="auto"/>
            <w:bottom w:val="none" w:sz="0" w:space="0" w:color="auto"/>
            <w:right w:val="none" w:sz="0" w:space="0" w:color="auto"/>
          </w:divBdr>
        </w:div>
        <w:div w:id="792015996">
          <w:marLeft w:val="0"/>
          <w:marRight w:val="0"/>
          <w:marTop w:val="0"/>
          <w:marBottom w:val="0"/>
          <w:divBdr>
            <w:top w:val="none" w:sz="0" w:space="0" w:color="auto"/>
            <w:left w:val="none" w:sz="0" w:space="0" w:color="auto"/>
            <w:bottom w:val="none" w:sz="0" w:space="0" w:color="auto"/>
            <w:right w:val="none" w:sz="0" w:space="0" w:color="auto"/>
          </w:divBdr>
        </w:div>
        <w:div w:id="110442988">
          <w:marLeft w:val="0"/>
          <w:marRight w:val="0"/>
          <w:marTop w:val="0"/>
          <w:marBottom w:val="0"/>
          <w:divBdr>
            <w:top w:val="none" w:sz="0" w:space="0" w:color="auto"/>
            <w:left w:val="none" w:sz="0" w:space="0" w:color="auto"/>
            <w:bottom w:val="none" w:sz="0" w:space="0" w:color="auto"/>
            <w:right w:val="none" w:sz="0" w:space="0" w:color="auto"/>
          </w:divBdr>
        </w:div>
      </w:divsChild>
    </w:div>
    <w:div w:id="1129322589">
      <w:bodyDiv w:val="1"/>
      <w:marLeft w:val="0"/>
      <w:marRight w:val="0"/>
      <w:marTop w:val="0"/>
      <w:marBottom w:val="0"/>
      <w:divBdr>
        <w:top w:val="none" w:sz="0" w:space="0" w:color="auto"/>
        <w:left w:val="none" w:sz="0" w:space="0" w:color="auto"/>
        <w:bottom w:val="none" w:sz="0" w:space="0" w:color="auto"/>
        <w:right w:val="none" w:sz="0" w:space="0" w:color="auto"/>
      </w:divBdr>
      <w:divsChild>
        <w:div w:id="2097363106">
          <w:marLeft w:val="0"/>
          <w:marRight w:val="0"/>
          <w:marTop w:val="0"/>
          <w:marBottom w:val="0"/>
          <w:divBdr>
            <w:top w:val="none" w:sz="0" w:space="0" w:color="auto"/>
            <w:left w:val="none" w:sz="0" w:space="0" w:color="auto"/>
            <w:bottom w:val="none" w:sz="0" w:space="0" w:color="auto"/>
            <w:right w:val="none" w:sz="0" w:space="0" w:color="auto"/>
          </w:divBdr>
        </w:div>
        <w:div w:id="1187871457">
          <w:marLeft w:val="0"/>
          <w:marRight w:val="0"/>
          <w:marTop w:val="0"/>
          <w:marBottom w:val="0"/>
          <w:divBdr>
            <w:top w:val="none" w:sz="0" w:space="0" w:color="auto"/>
            <w:left w:val="none" w:sz="0" w:space="0" w:color="auto"/>
            <w:bottom w:val="none" w:sz="0" w:space="0" w:color="auto"/>
            <w:right w:val="none" w:sz="0" w:space="0" w:color="auto"/>
          </w:divBdr>
        </w:div>
      </w:divsChild>
    </w:div>
    <w:div w:id="1431122149">
      <w:bodyDiv w:val="1"/>
      <w:marLeft w:val="0"/>
      <w:marRight w:val="0"/>
      <w:marTop w:val="0"/>
      <w:marBottom w:val="0"/>
      <w:divBdr>
        <w:top w:val="none" w:sz="0" w:space="0" w:color="auto"/>
        <w:left w:val="none" w:sz="0" w:space="0" w:color="auto"/>
        <w:bottom w:val="none" w:sz="0" w:space="0" w:color="auto"/>
        <w:right w:val="none" w:sz="0" w:space="0" w:color="auto"/>
      </w:divBdr>
      <w:divsChild>
        <w:div w:id="1625192671">
          <w:marLeft w:val="0"/>
          <w:marRight w:val="0"/>
          <w:marTop w:val="0"/>
          <w:marBottom w:val="0"/>
          <w:divBdr>
            <w:top w:val="none" w:sz="0" w:space="0" w:color="auto"/>
            <w:left w:val="none" w:sz="0" w:space="0" w:color="auto"/>
            <w:bottom w:val="none" w:sz="0" w:space="0" w:color="auto"/>
            <w:right w:val="none" w:sz="0" w:space="0" w:color="auto"/>
          </w:divBdr>
        </w:div>
        <w:div w:id="602493459">
          <w:marLeft w:val="0"/>
          <w:marRight w:val="0"/>
          <w:marTop w:val="0"/>
          <w:marBottom w:val="0"/>
          <w:divBdr>
            <w:top w:val="none" w:sz="0" w:space="0" w:color="auto"/>
            <w:left w:val="none" w:sz="0" w:space="0" w:color="auto"/>
            <w:bottom w:val="none" w:sz="0" w:space="0" w:color="auto"/>
            <w:right w:val="none" w:sz="0" w:space="0" w:color="auto"/>
          </w:divBdr>
        </w:div>
        <w:div w:id="934020040">
          <w:marLeft w:val="0"/>
          <w:marRight w:val="0"/>
          <w:marTop w:val="0"/>
          <w:marBottom w:val="0"/>
          <w:divBdr>
            <w:top w:val="none" w:sz="0" w:space="0" w:color="auto"/>
            <w:left w:val="none" w:sz="0" w:space="0" w:color="auto"/>
            <w:bottom w:val="none" w:sz="0" w:space="0" w:color="auto"/>
            <w:right w:val="none" w:sz="0" w:space="0" w:color="auto"/>
          </w:divBdr>
        </w:div>
        <w:div w:id="312760839">
          <w:marLeft w:val="0"/>
          <w:marRight w:val="0"/>
          <w:marTop w:val="0"/>
          <w:marBottom w:val="0"/>
          <w:divBdr>
            <w:top w:val="none" w:sz="0" w:space="0" w:color="auto"/>
            <w:left w:val="none" w:sz="0" w:space="0" w:color="auto"/>
            <w:bottom w:val="none" w:sz="0" w:space="0" w:color="auto"/>
            <w:right w:val="none" w:sz="0" w:space="0" w:color="auto"/>
          </w:divBdr>
        </w:div>
        <w:div w:id="1401640162">
          <w:marLeft w:val="0"/>
          <w:marRight w:val="0"/>
          <w:marTop w:val="0"/>
          <w:marBottom w:val="0"/>
          <w:divBdr>
            <w:top w:val="none" w:sz="0" w:space="0" w:color="auto"/>
            <w:left w:val="none" w:sz="0" w:space="0" w:color="auto"/>
            <w:bottom w:val="none" w:sz="0" w:space="0" w:color="auto"/>
            <w:right w:val="none" w:sz="0" w:space="0" w:color="auto"/>
          </w:divBdr>
        </w:div>
        <w:div w:id="2099675104">
          <w:marLeft w:val="0"/>
          <w:marRight w:val="0"/>
          <w:marTop w:val="0"/>
          <w:marBottom w:val="0"/>
          <w:divBdr>
            <w:top w:val="none" w:sz="0" w:space="0" w:color="auto"/>
            <w:left w:val="none" w:sz="0" w:space="0" w:color="auto"/>
            <w:bottom w:val="none" w:sz="0" w:space="0" w:color="auto"/>
            <w:right w:val="none" w:sz="0" w:space="0" w:color="auto"/>
          </w:divBdr>
        </w:div>
        <w:div w:id="1579367382">
          <w:marLeft w:val="0"/>
          <w:marRight w:val="0"/>
          <w:marTop w:val="0"/>
          <w:marBottom w:val="0"/>
          <w:divBdr>
            <w:top w:val="none" w:sz="0" w:space="0" w:color="auto"/>
            <w:left w:val="none" w:sz="0" w:space="0" w:color="auto"/>
            <w:bottom w:val="none" w:sz="0" w:space="0" w:color="auto"/>
            <w:right w:val="none" w:sz="0" w:space="0" w:color="auto"/>
          </w:divBdr>
        </w:div>
        <w:div w:id="345375492">
          <w:marLeft w:val="0"/>
          <w:marRight w:val="0"/>
          <w:marTop w:val="0"/>
          <w:marBottom w:val="0"/>
          <w:divBdr>
            <w:top w:val="none" w:sz="0" w:space="0" w:color="auto"/>
            <w:left w:val="none" w:sz="0" w:space="0" w:color="auto"/>
            <w:bottom w:val="none" w:sz="0" w:space="0" w:color="auto"/>
            <w:right w:val="none" w:sz="0" w:space="0" w:color="auto"/>
          </w:divBdr>
        </w:div>
        <w:div w:id="837696901">
          <w:marLeft w:val="0"/>
          <w:marRight w:val="0"/>
          <w:marTop w:val="0"/>
          <w:marBottom w:val="0"/>
          <w:divBdr>
            <w:top w:val="none" w:sz="0" w:space="0" w:color="auto"/>
            <w:left w:val="none" w:sz="0" w:space="0" w:color="auto"/>
            <w:bottom w:val="none" w:sz="0" w:space="0" w:color="auto"/>
            <w:right w:val="none" w:sz="0" w:space="0" w:color="auto"/>
          </w:divBdr>
        </w:div>
        <w:div w:id="616066152">
          <w:marLeft w:val="0"/>
          <w:marRight w:val="0"/>
          <w:marTop w:val="0"/>
          <w:marBottom w:val="0"/>
          <w:divBdr>
            <w:top w:val="none" w:sz="0" w:space="0" w:color="auto"/>
            <w:left w:val="none" w:sz="0" w:space="0" w:color="auto"/>
            <w:bottom w:val="none" w:sz="0" w:space="0" w:color="auto"/>
            <w:right w:val="none" w:sz="0" w:space="0" w:color="auto"/>
          </w:divBdr>
        </w:div>
        <w:div w:id="50273854">
          <w:marLeft w:val="0"/>
          <w:marRight w:val="0"/>
          <w:marTop w:val="0"/>
          <w:marBottom w:val="0"/>
          <w:divBdr>
            <w:top w:val="none" w:sz="0" w:space="0" w:color="auto"/>
            <w:left w:val="none" w:sz="0" w:space="0" w:color="auto"/>
            <w:bottom w:val="none" w:sz="0" w:space="0" w:color="auto"/>
            <w:right w:val="none" w:sz="0" w:space="0" w:color="auto"/>
          </w:divBdr>
        </w:div>
        <w:div w:id="933897261">
          <w:marLeft w:val="0"/>
          <w:marRight w:val="0"/>
          <w:marTop w:val="0"/>
          <w:marBottom w:val="0"/>
          <w:divBdr>
            <w:top w:val="none" w:sz="0" w:space="0" w:color="auto"/>
            <w:left w:val="none" w:sz="0" w:space="0" w:color="auto"/>
            <w:bottom w:val="none" w:sz="0" w:space="0" w:color="auto"/>
            <w:right w:val="none" w:sz="0" w:space="0" w:color="auto"/>
          </w:divBdr>
        </w:div>
        <w:div w:id="1391002393">
          <w:marLeft w:val="0"/>
          <w:marRight w:val="0"/>
          <w:marTop w:val="0"/>
          <w:marBottom w:val="0"/>
          <w:divBdr>
            <w:top w:val="none" w:sz="0" w:space="0" w:color="auto"/>
            <w:left w:val="none" w:sz="0" w:space="0" w:color="auto"/>
            <w:bottom w:val="none" w:sz="0" w:space="0" w:color="auto"/>
            <w:right w:val="none" w:sz="0" w:space="0" w:color="auto"/>
          </w:divBdr>
        </w:div>
      </w:divsChild>
    </w:div>
    <w:div w:id="1944454978">
      <w:bodyDiv w:val="1"/>
      <w:marLeft w:val="0"/>
      <w:marRight w:val="0"/>
      <w:marTop w:val="0"/>
      <w:marBottom w:val="0"/>
      <w:divBdr>
        <w:top w:val="none" w:sz="0" w:space="0" w:color="auto"/>
        <w:left w:val="none" w:sz="0" w:space="0" w:color="auto"/>
        <w:bottom w:val="none" w:sz="0" w:space="0" w:color="auto"/>
        <w:right w:val="none" w:sz="0" w:space="0" w:color="auto"/>
      </w:divBdr>
    </w:div>
    <w:div w:id="20408140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21">
          <w:marLeft w:val="0"/>
          <w:marRight w:val="0"/>
          <w:marTop w:val="0"/>
          <w:marBottom w:val="0"/>
          <w:divBdr>
            <w:top w:val="none" w:sz="0" w:space="0" w:color="auto"/>
            <w:left w:val="none" w:sz="0" w:space="0" w:color="auto"/>
            <w:bottom w:val="none" w:sz="0" w:space="0" w:color="auto"/>
            <w:right w:val="none" w:sz="0" w:space="0" w:color="auto"/>
          </w:divBdr>
        </w:div>
        <w:div w:id="2057117371">
          <w:marLeft w:val="0"/>
          <w:marRight w:val="0"/>
          <w:marTop w:val="0"/>
          <w:marBottom w:val="0"/>
          <w:divBdr>
            <w:top w:val="none" w:sz="0" w:space="0" w:color="auto"/>
            <w:left w:val="none" w:sz="0" w:space="0" w:color="auto"/>
            <w:bottom w:val="none" w:sz="0" w:space="0" w:color="auto"/>
            <w:right w:val="none" w:sz="0" w:space="0" w:color="auto"/>
          </w:divBdr>
        </w:div>
        <w:div w:id="1970629372">
          <w:marLeft w:val="0"/>
          <w:marRight w:val="0"/>
          <w:marTop w:val="0"/>
          <w:marBottom w:val="0"/>
          <w:divBdr>
            <w:top w:val="none" w:sz="0" w:space="0" w:color="auto"/>
            <w:left w:val="none" w:sz="0" w:space="0" w:color="auto"/>
            <w:bottom w:val="none" w:sz="0" w:space="0" w:color="auto"/>
            <w:right w:val="none" w:sz="0" w:space="0" w:color="auto"/>
          </w:divBdr>
        </w:div>
        <w:div w:id="1611013479">
          <w:marLeft w:val="0"/>
          <w:marRight w:val="0"/>
          <w:marTop w:val="0"/>
          <w:marBottom w:val="0"/>
          <w:divBdr>
            <w:top w:val="none" w:sz="0" w:space="0" w:color="auto"/>
            <w:left w:val="none" w:sz="0" w:space="0" w:color="auto"/>
            <w:bottom w:val="none" w:sz="0" w:space="0" w:color="auto"/>
            <w:right w:val="none" w:sz="0" w:space="0" w:color="auto"/>
          </w:divBdr>
        </w:div>
        <w:div w:id="408507887">
          <w:marLeft w:val="0"/>
          <w:marRight w:val="0"/>
          <w:marTop w:val="0"/>
          <w:marBottom w:val="0"/>
          <w:divBdr>
            <w:top w:val="none" w:sz="0" w:space="0" w:color="auto"/>
            <w:left w:val="none" w:sz="0" w:space="0" w:color="auto"/>
            <w:bottom w:val="none" w:sz="0" w:space="0" w:color="auto"/>
            <w:right w:val="none" w:sz="0" w:space="0" w:color="auto"/>
          </w:divBdr>
        </w:div>
        <w:div w:id="1589121186">
          <w:marLeft w:val="0"/>
          <w:marRight w:val="0"/>
          <w:marTop w:val="0"/>
          <w:marBottom w:val="0"/>
          <w:divBdr>
            <w:top w:val="none" w:sz="0" w:space="0" w:color="auto"/>
            <w:left w:val="none" w:sz="0" w:space="0" w:color="auto"/>
            <w:bottom w:val="none" w:sz="0" w:space="0" w:color="auto"/>
            <w:right w:val="none" w:sz="0" w:space="0" w:color="auto"/>
          </w:divBdr>
        </w:div>
        <w:div w:id="778375491">
          <w:marLeft w:val="0"/>
          <w:marRight w:val="0"/>
          <w:marTop w:val="0"/>
          <w:marBottom w:val="0"/>
          <w:divBdr>
            <w:top w:val="none" w:sz="0" w:space="0" w:color="auto"/>
            <w:left w:val="none" w:sz="0" w:space="0" w:color="auto"/>
            <w:bottom w:val="none" w:sz="0" w:space="0" w:color="auto"/>
            <w:right w:val="none" w:sz="0" w:space="0" w:color="auto"/>
          </w:divBdr>
        </w:div>
        <w:div w:id="966274946">
          <w:marLeft w:val="0"/>
          <w:marRight w:val="0"/>
          <w:marTop w:val="0"/>
          <w:marBottom w:val="0"/>
          <w:divBdr>
            <w:top w:val="none" w:sz="0" w:space="0" w:color="auto"/>
            <w:left w:val="none" w:sz="0" w:space="0" w:color="auto"/>
            <w:bottom w:val="none" w:sz="0" w:space="0" w:color="auto"/>
            <w:right w:val="none" w:sz="0" w:space="0" w:color="auto"/>
          </w:divBdr>
        </w:div>
        <w:div w:id="702558090">
          <w:marLeft w:val="0"/>
          <w:marRight w:val="0"/>
          <w:marTop w:val="0"/>
          <w:marBottom w:val="0"/>
          <w:divBdr>
            <w:top w:val="none" w:sz="0" w:space="0" w:color="auto"/>
            <w:left w:val="none" w:sz="0" w:space="0" w:color="auto"/>
            <w:bottom w:val="none" w:sz="0" w:space="0" w:color="auto"/>
            <w:right w:val="none" w:sz="0" w:space="0" w:color="auto"/>
          </w:divBdr>
        </w:div>
        <w:div w:id="1421560666">
          <w:marLeft w:val="0"/>
          <w:marRight w:val="0"/>
          <w:marTop w:val="0"/>
          <w:marBottom w:val="0"/>
          <w:divBdr>
            <w:top w:val="none" w:sz="0" w:space="0" w:color="auto"/>
            <w:left w:val="none" w:sz="0" w:space="0" w:color="auto"/>
            <w:bottom w:val="none" w:sz="0" w:space="0" w:color="auto"/>
            <w:right w:val="none" w:sz="0" w:space="0" w:color="auto"/>
          </w:divBdr>
        </w:div>
        <w:div w:id="1751777952">
          <w:marLeft w:val="0"/>
          <w:marRight w:val="0"/>
          <w:marTop w:val="0"/>
          <w:marBottom w:val="0"/>
          <w:divBdr>
            <w:top w:val="none" w:sz="0" w:space="0" w:color="auto"/>
            <w:left w:val="none" w:sz="0" w:space="0" w:color="auto"/>
            <w:bottom w:val="none" w:sz="0" w:space="0" w:color="auto"/>
            <w:right w:val="none" w:sz="0" w:space="0" w:color="auto"/>
          </w:divBdr>
        </w:div>
        <w:div w:id="886643063">
          <w:marLeft w:val="0"/>
          <w:marRight w:val="0"/>
          <w:marTop w:val="0"/>
          <w:marBottom w:val="0"/>
          <w:divBdr>
            <w:top w:val="none" w:sz="0" w:space="0" w:color="auto"/>
            <w:left w:val="none" w:sz="0" w:space="0" w:color="auto"/>
            <w:bottom w:val="none" w:sz="0" w:space="0" w:color="auto"/>
            <w:right w:val="none" w:sz="0" w:space="0" w:color="auto"/>
          </w:divBdr>
        </w:div>
        <w:div w:id="2059275893">
          <w:marLeft w:val="0"/>
          <w:marRight w:val="0"/>
          <w:marTop w:val="0"/>
          <w:marBottom w:val="0"/>
          <w:divBdr>
            <w:top w:val="none" w:sz="0" w:space="0" w:color="auto"/>
            <w:left w:val="none" w:sz="0" w:space="0" w:color="auto"/>
            <w:bottom w:val="none" w:sz="0" w:space="0" w:color="auto"/>
            <w:right w:val="none" w:sz="0" w:space="0" w:color="auto"/>
          </w:divBdr>
        </w:div>
        <w:div w:id="824929749">
          <w:marLeft w:val="0"/>
          <w:marRight w:val="0"/>
          <w:marTop w:val="0"/>
          <w:marBottom w:val="0"/>
          <w:divBdr>
            <w:top w:val="none" w:sz="0" w:space="0" w:color="auto"/>
            <w:left w:val="none" w:sz="0" w:space="0" w:color="auto"/>
            <w:bottom w:val="none" w:sz="0" w:space="0" w:color="auto"/>
            <w:right w:val="none" w:sz="0" w:space="0" w:color="auto"/>
          </w:divBdr>
        </w:div>
        <w:div w:id="796141906">
          <w:marLeft w:val="0"/>
          <w:marRight w:val="0"/>
          <w:marTop w:val="0"/>
          <w:marBottom w:val="0"/>
          <w:divBdr>
            <w:top w:val="none" w:sz="0" w:space="0" w:color="auto"/>
            <w:left w:val="none" w:sz="0" w:space="0" w:color="auto"/>
            <w:bottom w:val="none" w:sz="0" w:space="0" w:color="auto"/>
            <w:right w:val="none" w:sz="0" w:space="0" w:color="auto"/>
          </w:divBdr>
        </w:div>
        <w:div w:id="1367368757">
          <w:marLeft w:val="0"/>
          <w:marRight w:val="0"/>
          <w:marTop w:val="0"/>
          <w:marBottom w:val="0"/>
          <w:divBdr>
            <w:top w:val="none" w:sz="0" w:space="0" w:color="auto"/>
            <w:left w:val="none" w:sz="0" w:space="0" w:color="auto"/>
            <w:bottom w:val="none" w:sz="0" w:space="0" w:color="auto"/>
            <w:right w:val="none" w:sz="0" w:space="0" w:color="auto"/>
          </w:divBdr>
        </w:div>
        <w:div w:id="2102724813">
          <w:marLeft w:val="0"/>
          <w:marRight w:val="0"/>
          <w:marTop w:val="0"/>
          <w:marBottom w:val="0"/>
          <w:divBdr>
            <w:top w:val="none" w:sz="0" w:space="0" w:color="auto"/>
            <w:left w:val="none" w:sz="0" w:space="0" w:color="auto"/>
            <w:bottom w:val="none" w:sz="0" w:space="0" w:color="auto"/>
            <w:right w:val="none" w:sz="0" w:space="0" w:color="auto"/>
          </w:divBdr>
        </w:div>
        <w:div w:id="440800483">
          <w:marLeft w:val="0"/>
          <w:marRight w:val="0"/>
          <w:marTop w:val="0"/>
          <w:marBottom w:val="0"/>
          <w:divBdr>
            <w:top w:val="none" w:sz="0" w:space="0" w:color="auto"/>
            <w:left w:val="none" w:sz="0" w:space="0" w:color="auto"/>
            <w:bottom w:val="none" w:sz="0" w:space="0" w:color="auto"/>
            <w:right w:val="none" w:sz="0" w:space="0" w:color="auto"/>
          </w:divBdr>
        </w:div>
        <w:div w:id="1712534690">
          <w:marLeft w:val="0"/>
          <w:marRight w:val="0"/>
          <w:marTop w:val="0"/>
          <w:marBottom w:val="0"/>
          <w:divBdr>
            <w:top w:val="none" w:sz="0" w:space="0" w:color="auto"/>
            <w:left w:val="none" w:sz="0" w:space="0" w:color="auto"/>
            <w:bottom w:val="none" w:sz="0" w:space="0" w:color="auto"/>
            <w:right w:val="none" w:sz="0" w:space="0" w:color="auto"/>
          </w:divBdr>
        </w:div>
        <w:div w:id="1047795391">
          <w:marLeft w:val="0"/>
          <w:marRight w:val="0"/>
          <w:marTop w:val="0"/>
          <w:marBottom w:val="0"/>
          <w:divBdr>
            <w:top w:val="none" w:sz="0" w:space="0" w:color="auto"/>
            <w:left w:val="none" w:sz="0" w:space="0" w:color="auto"/>
            <w:bottom w:val="none" w:sz="0" w:space="0" w:color="auto"/>
            <w:right w:val="none" w:sz="0" w:space="0" w:color="auto"/>
          </w:divBdr>
        </w:div>
        <w:div w:id="918634805">
          <w:marLeft w:val="0"/>
          <w:marRight w:val="0"/>
          <w:marTop w:val="0"/>
          <w:marBottom w:val="0"/>
          <w:divBdr>
            <w:top w:val="none" w:sz="0" w:space="0" w:color="auto"/>
            <w:left w:val="none" w:sz="0" w:space="0" w:color="auto"/>
            <w:bottom w:val="none" w:sz="0" w:space="0" w:color="auto"/>
            <w:right w:val="none" w:sz="0" w:space="0" w:color="auto"/>
          </w:divBdr>
        </w:div>
        <w:div w:id="535394371">
          <w:marLeft w:val="0"/>
          <w:marRight w:val="0"/>
          <w:marTop w:val="0"/>
          <w:marBottom w:val="0"/>
          <w:divBdr>
            <w:top w:val="none" w:sz="0" w:space="0" w:color="auto"/>
            <w:left w:val="none" w:sz="0" w:space="0" w:color="auto"/>
            <w:bottom w:val="none" w:sz="0" w:space="0" w:color="auto"/>
            <w:right w:val="none" w:sz="0" w:space="0" w:color="auto"/>
          </w:divBdr>
        </w:div>
        <w:div w:id="1507162293">
          <w:marLeft w:val="0"/>
          <w:marRight w:val="0"/>
          <w:marTop w:val="0"/>
          <w:marBottom w:val="0"/>
          <w:divBdr>
            <w:top w:val="none" w:sz="0" w:space="0" w:color="auto"/>
            <w:left w:val="none" w:sz="0" w:space="0" w:color="auto"/>
            <w:bottom w:val="none" w:sz="0" w:space="0" w:color="auto"/>
            <w:right w:val="none" w:sz="0" w:space="0" w:color="auto"/>
          </w:divBdr>
        </w:div>
        <w:div w:id="1597711421">
          <w:marLeft w:val="0"/>
          <w:marRight w:val="0"/>
          <w:marTop w:val="0"/>
          <w:marBottom w:val="0"/>
          <w:divBdr>
            <w:top w:val="none" w:sz="0" w:space="0" w:color="auto"/>
            <w:left w:val="none" w:sz="0" w:space="0" w:color="auto"/>
            <w:bottom w:val="none" w:sz="0" w:space="0" w:color="auto"/>
            <w:right w:val="none" w:sz="0" w:space="0" w:color="auto"/>
          </w:divBdr>
        </w:div>
        <w:div w:id="1552955467">
          <w:marLeft w:val="0"/>
          <w:marRight w:val="0"/>
          <w:marTop w:val="0"/>
          <w:marBottom w:val="0"/>
          <w:divBdr>
            <w:top w:val="none" w:sz="0" w:space="0" w:color="auto"/>
            <w:left w:val="none" w:sz="0" w:space="0" w:color="auto"/>
            <w:bottom w:val="none" w:sz="0" w:space="0" w:color="auto"/>
            <w:right w:val="none" w:sz="0" w:space="0" w:color="auto"/>
          </w:divBdr>
        </w:div>
        <w:div w:id="748191044">
          <w:marLeft w:val="0"/>
          <w:marRight w:val="0"/>
          <w:marTop w:val="0"/>
          <w:marBottom w:val="0"/>
          <w:divBdr>
            <w:top w:val="none" w:sz="0" w:space="0" w:color="auto"/>
            <w:left w:val="none" w:sz="0" w:space="0" w:color="auto"/>
            <w:bottom w:val="none" w:sz="0" w:space="0" w:color="auto"/>
            <w:right w:val="none" w:sz="0" w:space="0" w:color="auto"/>
          </w:divBdr>
        </w:div>
        <w:div w:id="1423600796">
          <w:marLeft w:val="0"/>
          <w:marRight w:val="0"/>
          <w:marTop w:val="0"/>
          <w:marBottom w:val="0"/>
          <w:divBdr>
            <w:top w:val="none" w:sz="0" w:space="0" w:color="auto"/>
            <w:left w:val="none" w:sz="0" w:space="0" w:color="auto"/>
            <w:bottom w:val="none" w:sz="0" w:space="0" w:color="auto"/>
            <w:right w:val="none" w:sz="0" w:space="0" w:color="auto"/>
          </w:divBdr>
        </w:div>
        <w:div w:id="1378160856">
          <w:marLeft w:val="0"/>
          <w:marRight w:val="0"/>
          <w:marTop w:val="0"/>
          <w:marBottom w:val="0"/>
          <w:divBdr>
            <w:top w:val="none" w:sz="0" w:space="0" w:color="auto"/>
            <w:left w:val="none" w:sz="0" w:space="0" w:color="auto"/>
            <w:bottom w:val="none" w:sz="0" w:space="0" w:color="auto"/>
            <w:right w:val="none" w:sz="0" w:space="0" w:color="auto"/>
          </w:divBdr>
        </w:div>
        <w:div w:id="686832693">
          <w:marLeft w:val="0"/>
          <w:marRight w:val="0"/>
          <w:marTop w:val="0"/>
          <w:marBottom w:val="0"/>
          <w:divBdr>
            <w:top w:val="none" w:sz="0" w:space="0" w:color="auto"/>
            <w:left w:val="none" w:sz="0" w:space="0" w:color="auto"/>
            <w:bottom w:val="none" w:sz="0" w:space="0" w:color="auto"/>
            <w:right w:val="none" w:sz="0" w:space="0" w:color="auto"/>
          </w:divBdr>
        </w:div>
        <w:div w:id="1311905784">
          <w:marLeft w:val="0"/>
          <w:marRight w:val="0"/>
          <w:marTop w:val="0"/>
          <w:marBottom w:val="0"/>
          <w:divBdr>
            <w:top w:val="none" w:sz="0" w:space="0" w:color="auto"/>
            <w:left w:val="none" w:sz="0" w:space="0" w:color="auto"/>
            <w:bottom w:val="none" w:sz="0" w:space="0" w:color="auto"/>
            <w:right w:val="none" w:sz="0" w:space="0" w:color="auto"/>
          </w:divBdr>
        </w:div>
        <w:div w:id="236978450">
          <w:marLeft w:val="0"/>
          <w:marRight w:val="0"/>
          <w:marTop w:val="0"/>
          <w:marBottom w:val="0"/>
          <w:divBdr>
            <w:top w:val="none" w:sz="0" w:space="0" w:color="auto"/>
            <w:left w:val="none" w:sz="0" w:space="0" w:color="auto"/>
            <w:bottom w:val="none" w:sz="0" w:space="0" w:color="auto"/>
            <w:right w:val="none" w:sz="0" w:space="0" w:color="auto"/>
          </w:divBdr>
        </w:div>
        <w:div w:id="107430378">
          <w:marLeft w:val="0"/>
          <w:marRight w:val="0"/>
          <w:marTop w:val="0"/>
          <w:marBottom w:val="0"/>
          <w:divBdr>
            <w:top w:val="none" w:sz="0" w:space="0" w:color="auto"/>
            <w:left w:val="none" w:sz="0" w:space="0" w:color="auto"/>
            <w:bottom w:val="none" w:sz="0" w:space="0" w:color="auto"/>
            <w:right w:val="none" w:sz="0" w:space="0" w:color="auto"/>
          </w:divBdr>
        </w:div>
        <w:div w:id="1343781089">
          <w:marLeft w:val="0"/>
          <w:marRight w:val="0"/>
          <w:marTop w:val="0"/>
          <w:marBottom w:val="0"/>
          <w:divBdr>
            <w:top w:val="none" w:sz="0" w:space="0" w:color="auto"/>
            <w:left w:val="none" w:sz="0" w:space="0" w:color="auto"/>
            <w:bottom w:val="none" w:sz="0" w:space="0" w:color="auto"/>
            <w:right w:val="none" w:sz="0" w:space="0" w:color="auto"/>
          </w:divBdr>
        </w:div>
        <w:div w:id="1768234481">
          <w:marLeft w:val="0"/>
          <w:marRight w:val="0"/>
          <w:marTop w:val="0"/>
          <w:marBottom w:val="0"/>
          <w:divBdr>
            <w:top w:val="none" w:sz="0" w:space="0" w:color="auto"/>
            <w:left w:val="none" w:sz="0" w:space="0" w:color="auto"/>
            <w:bottom w:val="none" w:sz="0" w:space="0" w:color="auto"/>
            <w:right w:val="none" w:sz="0" w:space="0" w:color="auto"/>
          </w:divBdr>
        </w:div>
        <w:div w:id="621419653">
          <w:marLeft w:val="0"/>
          <w:marRight w:val="0"/>
          <w:marTop w:val="0"/>
          <w:marBottom w:val="0"/>
          <w:divBdr>
            <w:top w:val="none" w:sz="0" w:space="0" w:color="auto"/>
            <w:left w:val="none" w:sz="0" w:space="0" w:color="auto"/>
            <w:bottom w:val="none" w:sz="0" w:space="0" w:color="auto"/>
            <w:right w:val="none" w:sz="0" w:space="0" w:color="auto"/>
          </w:divBdr>
        </w:div>
        <w:div w:id="868379149">
          <w:marLeft w:val="0"/>
          <w:marRight w:val="0"/>
          <w:marTop w:val="0"/>
          <w:marBottom w:val="0"/>
          <w:divBdr>
            <w:top w:val="none" w:sz="0" w:space="0" w:color="auto"/>
            <w:left w:val="none" w:sz="0" w:space="0" w:color="auto"/>
            <w:bottom w:val="none" w:sz="0" w:space="0" w:color="auto"/>
            <w:right w:val="none" w:sz="0" w:space="0" w:color="auto"/>
          </w:divBdr>
        </w:div>
        <w:div w:id="708601774">
          <w:marLeft w:val="0"/>
          <w:marRight w:val="0"/>
          <w:marTop w:val="0"/>
          <w:marBottom w:val="0"/>
          <w:divBdr>
            <w:top w:val="none" w:sz="0" w:space="0" w:color="auto"/>
            <w:left w:val="none" w:sz="0" w:space="0" w:color="auto"/>
            <w:bottom w:val="none" w:sz="0" w:space="0" w:color="auto"/>
            <w:right w:val="none" w:sz="0" w:space="0" w:color="auto"/>
          </w:divBdr>
        </w:div>
        <w:div w:id="596444841">
          <w:marLeft w:val="0"/>
          <w:marRight w:val="0"/>
          <w:marTop w:val="0"/>
          <w:marBottom w:val="0"/>
          <w:divBdr>
            <w:top w:val="none" w:sz="0" w:space="0" w:color="auto"/>
            <w:left w:val="none" w:sz="0" w:space="0" w:color="auto"/>
            <w:bottom w:val="none" w:sz="0" w:space="0" w:color="auto"/>
            <w:right w:val="none" w:sz="0" w:space="0" w:color="auto"/>
          </w:divBdr>
        </w:div>
        <w:div w:id="55055458">
          <w:marLeft w:val="0"/>
          <w:marRight w:val="0"/>
          <w:marTop w:val="0"/>
          <w:marBottom w:val="0"/>
          <w:divBdr>
            <w:top w:val="none" w:sz="0" w:space="0" w:color="auto"/>
            <w:left w:val="none" w:sz="0" w:space="0" w:color="auto"/>
            <w:bottom w:val="none" w:sz="0" w:space="0" w:color="auto"/>
            <w:right w:val="none" w:sz="0" w:space="0" w:color="auto"/>
          </w:divBdr>
        </w:div>
        <w:div w:id="253586589">
          <w:marLeft w:val="0"/>
          <w:marRight w:val="0"/>
          <w:marTop w:val="0"/>
          <w:marBottom w:val="0"/>
          <w:divBdr>
            <w:top w:val="none" w:sz="0" w:space="0" w:color="auto"/>
            <w:left w:val="none" w:sz="0" w:space="0" w:color="auto"/>
            <w:bottom w:val="none" w:sz="0" w:space="0" w:color="auto"/>
            <w:right w:val="none" w:sz="0" w:space="0" w:color="auto"/>
          </w:divBdr>
        </w:div>
        <w:div w:id="1667976268">
          <w:marLeft w:val="0"/>
          <w:marRight w:val="0"/>
          <w:marTop w:val="0"/>
          <w:marBottom w:val="0"/>
          <w:divBdr>
            <w:top w:val="none" w:sz="0" w:space="0" w:color="auto"/>
            <w:left w:val="none" w:sz="0" w:space="0" w:color="auto"/>
            <w:bottom w:val="none" w:sz="0" w:space="0" w:color="auto"/>
            <w:right w:val="none" w:sz="0" w:space="0" w:color="auto"/>
          </w:divBdr>
        </w:div>
        <w:div w:id="227302702">
          <w:marLeft w:val="0"/>
          <w:marRight w:val="0"/>
          <w:marTop w:val="0"/>
          <w:marBottom w:val="0"/>
          <w:divBdr>
            <w:top w:val="none" w:sz="0" w:space="0" w:color="auto"/>
            <w:left w:val="none" w:sz="0" w:space="0" w:color="auto"/>
            <w:bottom w:val="none" w:sz="0" w:space="0" w:color="auto"/>
            <w:right w:val="none" w:sz="0" w:space="0" w:color="auto"/>
          </w:divBdr>
        </w:div>
        <w:div w:id="1550263113">
          <w:marLeft w:val="0"/>
          <w:marRight w:val="0"/>
          <w:marTop w:val="0"/>
          <w:marBottom w:val="0"/>
          <w:divBdr>
            <w:top w:val="none" w:sz="0" w:space="0" w:color="auto"/>
            <w:left w:val="none" w:sz="0" w:space="0" w:color="auto"/>
            <w:bottom w:val="none" w:sz="0" w:space="0" w:color="auto"/>
            <w:right w:val="none" w:sz="0" w:space="0" w:color="auto"/>
          </w:divBdr>
        </w:div>
        <w:div w:id="741753546">
          <w:marLeft w:val="0"/>
          <w:marRight w:val="0"/>
          <w:marTop w:val="0"/>
          <w:marBottom w:val="0"/>
          <w:divBdr>
            <w:top w:val="none" w:sz="0" w:space="0" w:color="auto"/>
            <w:left w:val="none" w:sz="0" w:space="0" w:color="auto"/>
            <w:bottom w:val="none" w:sz="0" w:space="0" w:color="auto"/>
            <w:right w:val="none" w:sz="0" w:space="0" w:color="auto"/>
          </w:divBdr>
        </w:div>
        <w:div w:id="1632831859">
          <w:marLeft w:val="0"/>
          <w:marRight w:val="0"/>
          <w:marTop w:val="0"/>
          <w:marBottom w:val="0"/>
          <w:divBdr>
            <w:top w:val="none" w:sz="0" w:space="0" w:color="auto"/>
            <w:left w:val="none" w:sz="0" w:space="0" w:color="auto"/>
            <w:bottom w:val="none" w:sz="0" w:space="0" w:color="auto"/>
            <w:right w:val="none" w:sz="0" w:space="0" w:color="auto"/>
          </w:divBdr>
        </w:div>
        <w:div w:id="239487051">
          <w:marLeft w:val="0"/>
          <w:marRight w:val="0"/>
          <w:marTop w:val="0"/>
          <w:marBottom w:val="0"/>
          <w:divBdr>
            <w:top w:val="none" w:sz="0" w:space="0" w:color="auto"/>
            <w:left w:val="none" w:sz="0" w:space="0" w:color="auto"/>
            <w:bottom w:val="none" w:sz="0" w:space="0" w:color="auto"/>
            <w:right w:val="none" w:sz="0" w:space="0" w:color="auto"/>
          </w:divBdr>
        </w:div>
        <w:div w:id="24451783">
          <w:marLeft w:val="0"/>
          <w:marRight w:val="0"/>
          <w:marTop w:val="0"/>
          <w:marBottom w:val="0"/>
          <w:divBdr>
            <w:top w:val="none" w:sz="0" w:space="0" w:color="auto"/>
            <w:left w:val="none" w:sz="0" w:space="0" w:color="auto"/>
            <w:bottom w:val="none" w:sz="0" w:space="0" w:color="auto"/>
            <w:right w:val="none" w:sz="0" w:space="0" w:color="auto"/>
          </w:divBdr>
        </w:div>
        <w:div w:id="1559320815">
          <w:marLeft w:val="0"/>
          <w:marRight w:val="0"/>
          <w:marTop w:val="0"/>
          <w:marBottom w:val="0"/>
          <w:divBdr>
            <w:top w:val="none" w:sz="0" w:space="0" w:color="auto"/>
            <w:left w:val="none" w:sz="0" w:space="0" w:color="auto"/>
            <w:bottom w:val="none" w:sz="0" w:space="0" w:color="auto"/>
            <w:right w:val="none" w:sz="0" w:space="0" w:color="auto"/>
          </w:divBdr>
        </w:div>
        <w:div w:id="2103796943">
          <w:marLeft w:val="0"/>
          <w:marRight w:val="0"/>
          <w:marTop w:val="0"/>
          <w:marBottom w:val="0"/>
          <w:divBdr>
            <w:top w:val="none" w:sz="0" w:space="0" w:color="auto"/>
            <w:left w:val="none" w:sz="0" w:space="0" w:color="auto"/>
            <w:bottom w:val="none" w:sz="0" w:space="0" w:color="auto"/>
            <w:right w:val="none" w:sz="0" w:space="0" w:color="auto"/>
          </w:divBdr>
        </w:div>
        <w:div w:id="1961914238">
          <w:marLeft w:val="0"/>
          <w:marRight w:val="0"/>
          <w:marTop w:val="0"/>
          <w:marBottom w:val="0"/>
          <w:divBdr>
            <w:top w:val="none" w:sz="0" w:space="0" w:color="auto"/>
            <w:left w:val="none" w:sz="0" w:space="0" w:color="auto"/>
            <w:bottom w:val="none" w:sz="0" w:space="0" w:color="auto"/>
            <w:right w:val="none" w:sz="0" w:space="0" w:color="auto"/>
          </w:divBdr>
        </w:div>
        <w:div w:id="1346785516">
          <w:marLeft w:val="0"/>
          <w:marRight w:val="0"/>
          <w:marTop w:val="0"/>
          <w:marBottom w:val="0"/>
          <w:divBdr>
            <w:top w:val="none" w:sz="0" w:space="0" w:color="auto"/>
            <w:left w:val="none" w:sz="0" w:space="0" w:color="auto"/>
            <w:bottom w:val="none" w:sz="0" w:space="0" w:color="auto"/>
            <w:right w:val="none" w:sz="0" w:space="0" w:color="auto"/>
          </w:divBdr>
        </w:div>
        <w:div w:id="21369126">
          <w:marLeft w:val="0"/>
          <w:marRight w:val="0"/>
          <w:marTop w:val="0"/>
          <w:marBottom w:val="0"/>
          <w:divBdr>
            <w:top w:val="none" w:sz="0" w:space="0" w:color="auto"/>
            <w:left w:val="none" w:sz="0" w:space="0" w:color="auto"/>
            <w:bottom w:val="none" w:sz="0" w:space="0" w:color="auto"/>
            <w:right w:val="none" w:sz="0" w:space="0" w:color="auto"/>
          </w:divBdr>
        </w:div>
        <w:div w:id="2097162823">
          <w:marLeft w:val="0"/>
          <w:marRight w:val="0"/>
          <w:marTop w:val="0"/>
          <w:marBottom w:val="0"/>
          <w:divBdr>
            <w:top w:val="none" w:sz="0" w:space="0" w:color="auto"/>
            <w:left w:val="none" w:sz="0" w:space="0" w:color="auto"/>
            <w:bottom w:val="none" w:sz="0" w:space="0" w:color="auto"/>
            <w:right w:val="none" w:sz="0" w:space="0" w:color="auto"/>
          </w:divBdr>
        </w:div>
        <w:div w:id="2088720062">
          <w:marLeft w:val="0"/>
          <w:marRight w:val="0"/>
          <w:marTop w:val="0"/>
          <w:marBottom w:val="0"/>
          <w:divBdr>
            <w:top w:val="none" w:sz="0" w:space="0" w:color="auto"/>
            <w:left w:val="none" w:sz="0" w:space="0" w:color="auto"/>
            <w:bottom w:val="none" w:sz="0" w:space="0" w:color="auto"/>
            <w:right w:val="none" w:sz="0" w:space="0" w:color="auto"/>
          </w:divBdr>
        </w:div>
        <w:div w:id="1612475802">
          <w:marLeft w:val="0"/>
          <w:marRight w:val="0"/>
          <w:marTop w:val="0"/>
          <w:marBottom w:val="0"/>
          <w:divBdr>
            <w:top w:val="none" w:sz="0" w:space="0" w:color="auto"/>
            <w:left w:val="none" w:sz="0" w:space="0" w:color="auto"/>
            <w:bottom w:val="none" w:sz="0" w:space="0" w:color="auto"/>
            <w:right w:val="none" w:sz="0" w:space="0" w:color="auto"/>
          </w:divBdr>
        </w:div>
        <w:div w:id="1346395801">
          <w:marLeft w:val="0"/>
          <w:marRight w:val="0"/>
          <w:marTop w:val="0"/>
          <w:marBottom w:val="0"/>
          <w:divBdr>
            <w:top w:val="none" w:sz="0" w:space="0" w:color="auto"/>
            <w:left w:val="none" w:sz="0" w:space="0" w:color="auto"/>
            <w:bottom w:val="none" w:sz="0" w:space="0" w:color="auto"/>
            <w:right w:val="none" w:sz="0" w:space="0" w:color="auto"/>
          </w:divBdr>
        </w:div>
        <w:div w:id="822234510">
          <w:marLeft w:val="0"/>
          <w:marRight w:val="0"/>
          <w:marTop w:val="0"/>
          <w:marBottom w:val="0"/>
          <w:divBdr>
            <w:top w:val="none" w:sz="0" w:space="0" w:color="auto"/>
            <w:left w:val="none" w:sz="0" w:space="0" w:color="auto"/>
            <w:bottom w:val="none" w:sz="0" w:space="0" w:color="auto"/>
            <w:right w:val="none" w:sz="0" w:space="0" w:color="auto"/>
          </w:divBdr>
        </w:div>
        <w:div w:id="1516731625">
          <w:marLeft w:val="0"/>
          <w:marRight w:val="0"/>
          <w:marTop w:val="0"/>
          <w:marBottom w:val="0"/>
          <w:divBdr>
            <w:top w:val="none" w:sz="0" w:space="0" w:color="auto"/>
            <w:left w:val="none" w:sz="0" w:space="0" w:color="auto"/>
            <w:bottom w:val="none" w:sz="0" w:space="0" w:color="auto"/>
            <w:right w:val="none" w:sz="0" w:space="0" w:color="auto"/>
          </w:divBdr>
        </w:div>
        <w:div w:id="781463910">
          <w:marLeft w:val="0"/>
          <w:marRight w:val="0"/>
          <w:marTop w:val="0"/>
          <w:marBottom w:val="0"/>
          <w:divBdr>
            <w:top w:val="none" w:sz="0" w:space="0" w:color="auto"/>
            <w:left w:val="none" w:sz="0" w:space="0" w:color="auto"/>
            <w:bottom w:val="none" w:sz="0" w:space="0" w:color="auto"/>
            <w:right w:val="none" w:sz="0" w:space="0" w:color="auto"/>
          </w:divBdr>
        </w:div>
        <w:div w:id="632561862">
          <w:marLeft w:val="0"/>
          <w:marRight w:val="0"/>
          <w:marTop w:val="0"/>
          <w:marBottom w:val="0"/>
          <w:divBdr>
            <w:top w:val="none" w:sz="0" w:space="0" w:color="auto"/>
            <w:left w:val="none" w:sz="0" w:space="0" w:color="auto"/>
            <w:bottom w:val="none" w:sz="0" w:space="0" w:color="auto"/>
            <w:right w:val="none" w:sz="0" w:space="0" w:color="auto"/>
          </w:divBdr>
        </w:div>
        <w:div w:id="1527215207">
          <w:marLeft w:val="0"/>
          <w:marRight w:val="0"/>
          <w:marTop w:val="0"/>
          <w:marBottom w:val="0"/>
          <w:divBdr>
            <w:top w:val="none" w:sz="0" w:space="0" w:color="auto"/>
            <w:left w:val="none" w:sz="0" w:space="0" w:color="auto"/>
            <w:bottom w:val="none" w:sz="0" w:space="0" w:color="auto"/>
            <w:right w:val="none" w:sz="0" w:space="0" w:color="auto"/>
          </w:divBdr>
        </w:div>
        <w:div w:id="942224596">
          <w:marLeft w:val="0"/>
          <w:marRight w:val="0"/>
          <w:marTop w:val="0"/>
          <w:marBottom w:val="0"/>
          <w:divBdr>
            <w:top w:val="none" w:sz="0" w:space="0" w:color="auto"/>
            <w:left w:val="none" w:sz="0" w:space="0" w:color="auto"/>
            <w:bottom w:val="none" w:sz="0" w:space="0" w:color="auto"/>
            <w:right w:val="none" w:sz="0" w:space="0" w:color="auto"/>
          </w:divBdr>
        </w:div>
        <w:div w:id="977606911">
          <w:marLeft w:val="0"/>
          <w:marRight w:val="0"/>
          <w:marTop w:val="0"/>
          <w:marBottom w:val="0"/>
          <w:divBdr>
            <w:top w:val="none" w:sz="0" w:space="0" w:color="auto"/>
            <w:left w:val="none" w:sz="0" w:space="0" w:color="auto"/>
            <w:bottom w:val="none" w:sz="0" w:space="0" w:color="auto"/>
            <w:right w:val="none" w:sz="0" w:space="0" w:color="auto"/>
          </w:divBdr>
        </w:div>
        <w:div w:id="2049211645">
          <w:marLeft w:val="0"/>
          <w:marRight w:val="0"/>
          <w:marTop w:val="0"/>
          <w:marBottom w:val="0"/>
          <w:divBdr>
            <w:top w:val="none" w:sz="0" w:space="0" w:color="auto"/>
            <w:left w:val="none" w:sz="0" w:space="0" w:color="auto"/>
            <w:bottom w:val="none" w:sz="0" w:space="0" w:color="auto"/>
            <w:right w:val="none" w:sz="0" w:space="0" w:color="auto"/>
          </w:divBdr>
        </w:div>
        <w:div w:id="298001813">
          <w:marLeft w:val="0"/>
          <w:marRight w:val="0"/>
          <w:marTop w:val="0"/>
          <w:marBottom w:val="0"/>
          <w:divBdr>
            <w:top w:val="none" w:sz="0" w:space="0" w:color="auto"/>
            <w:left w:val="none" w:sz="0" w:space="0" w:color="auto"/>
            <w:bottom w:val="none" w:sz="0" w:space="0" w:color="auto"/>
            <w:right w:val="none" w:sz="0" w:space="0" w:color="auto"/>
          </w:divBdr>
        </w:div>
        <w:div w:id="1377657564">
          <w:marLeft w:val="0"/>
          <w:marRight w:val="0"/>
          <w:marTop w:val="0"/>
          <w:marBottom w:val="0"/>
          <w:divBdr>
            <w:top w:val="none" w:sz="0" w:space="0" w:color="auto"/>
            <w:left w:val="none" w:sz="0" w:space="0" w:color="auto"/>
            <w:bottom w:val="none" w:sz="0" w:space="0" w:color="auto"/>
            <w:right w:val="none" w:sz="0" w:space="0" w:color="auto"/>
          </w:divBdr>
        </w:div>
        <w:div w:id="670840147">
          <w:marLeft w:val="0"/>
          <w:marRight w:val="0"/>
          <w:marTop w:val="0"/>
          <w:marBottom w:val="0"/>
          <w:divBdr>
            <w:top w:val="none" w:sz="0" w:space="0" w:color="auto"/>
            <w:left w:val="none" w:sz="0" w:space="0" w:color="auto"/>
            <w:bottom w:val="none" w:sz="0" w:space="0" w:color="auto"/>
            <w:right w:val="none" w:sz="0" w:space="0" w:color="auto"/>
          </w:divBdr>
        </w:div>
        <w:div w:id="1353456770">
          <w:marLeft w:val="0"/>
          <w:marRight w:val="0"/>
          <w:marTop w:val="0"/>
          <w:marBottom w:val="0"/>
          <w:divBdr>
            <w:top w:val="none" w:sz="0" w:space="0" w:color="auto"/>
            <w:left w:val="none" w:sz="0" w:space="0" w:color="auto"/>
            <w:bottom w:val="none" w:sz="0" w:space="0" w:color="auto"/>
            <w:right w:val="none" w:sz="0" w:space="0" w:color="auto"/>
          </w:divBdr>
        </w:div>
        <w:div w:id="639531370">
          <w:marLeft w:val="0"/>
          <w:marRight w:val="0"/>
          <w:marTop w:val="0"/>
          <w:marBottom w:val="0"/>
          <w:divBdr>
            <w:top w:val="none" w:sz="0" w:space="0" w:color="auto"/>
            <w:left w:val="none" w:sz="0" w:space="0" w:color="auto"/>
            <w:bottom w:val="none" w:sz="0" w:space="0" w:color="auto"/>
            <w:right w:val="none" w:sz="0" w:space="0" w:color="auto"/>
          </w:divBdr>
        </w:div>
        <w:div w:id="33359891">
          <w:marLeft w:val="0"/>
          <w:marRight w:val="0"/>
          <w:marTop w:val="0"/>
          <w:marBottom w:val="0"/>
          <w:divBdr>
            <w:top w:val="none" w:sz="0" w:space="0" w:color="auto"/>
            <w:left w:val="none" w:sz="0" w:space="0" w:color="auto"/>
            <w:bottom w:val="none" w:sz="0" w:space="0" w:color="auto"/>
            <w:right w:val="none" w:sz="0" w:space="0" w:color="auto"/>
          </w:divBdr>
        </w:div>
        <w:div w:id="1441141804">
          <w:marLeft w:val="0"/>
          <w:marRight w:val="0"/>
          <w:marTop w:val="0"/>
          <w:marBottom w:val="0"/>
          <w:divBdr>
            <w:top w:val="none" w:sz="0" w:space="0" w:color="auto"/>
            <w:left w:val="none" w:sz="0" w:space="0" w:color="auto"/>
            <w:bottom w:val="none" w:sz="0" w:space="0" w:color="auto"/>
            <w:right w:val="none" w:sz="0" w:space="0" w:color="auto"/>
          </w:divBdr>
        </w:div>
        <w:div w:id="1775202166">
          <w:marLeft w:val="0"/>
          <w:marRight w:val="0"/>
          <w:marTop w:val="0"/>
          <w:marBottom w:val="0"/>
          <w:divBdr>
            <w:top w:val="none" w:sz="0" w:space="0" w:color="auto"/>
            <w:left w:val="none" w:sz="0" w:space="0" w:color="auto"/>
            <w:bottom w:val="none" w:sz="0" w:space="0" w:color="auto"/>
            <w:right w:val="none" w:sz="0" w:space="0" w:color="auto"/>
          </w:divBdr>
        </w:div>
        <w:div w:id="764347367">
          <w:marLeft w:val="0"/>
          <w:marRight w:val="0"/>
          <w:marTop w:val="0"/>
          <w:marBottom w:val="0"/>
          <w:divBdr>
            <w:top w:val="none" w:sz="0" w:space="0" w:color="auto"/>
            <w:left w:val="none" w:sz="0" w:space="0" w:color="auto"/>
            <w:bottom w:val="none" w:sz="0" w:space="0" w:color="auto"/>
            <w:right w:val="none" w:sz="0" w:space="0" w:color="auto"/>
          </w:divBdr>
        </w:div>
        <w:div w:id="1082799374">
          <w:marLeft w:val="0"/>
          <w:marRight w:val="0"/>
          <w:marTop w:val="0"/>
          <w:marBottom w:val="0"/>
          <w:divBdr>
            <w:top w:val="none" w:sz="0" w:space="0" w:color="auto"/>
            <w:left w:val="none" w:sz="0" w:space="0" w:color="auto"/>
            <w:bottom w:val="none" w:sz="0" w:space="0" w:color="auto"/>
            <w:right w:val="none" w:sz="0" w:space="0" w:color="auto"/>
          </w:divBdr>
        </w:div>
        <w:div w:id="1769303637">
          <w:marLeft w:val="0"/>
          <w:marRight w:val="0"/>
          <w:marTop w:val="0"/>
          <w:marBottom w:val="0"/>
          <w:divBdr>
            <w:top w:val="none" w:sz="0" w:space="0" w:color="auto"/>
            <w:left w:val="none" w:sz="0" w:space="0" w:color="auto"/>
            <w:bottom w:val="none" w:sz="0" w:space="0" w:color="auto"/>
            <w:right w:val="none" w:sz="0" w:space="0" w:color="auto"/>
          </w:divBdr>
        </w:div>
        <w:div w:id="1799181717">
          <w:marLeft w:val="0"/>
          <w:marRight w:val="0"/>
          <w:marTop w:val="0"/>
          <w:marBottom w:val="0"/>
          <w:divBdr>
            <w:top w:val="none" w:sz="0" w:space="0" w:color="auto"/>
            <w:left w:val="none" w:sz="0" w:space="0" w:color="auto"/>
            <w:bottom w:val="none" w:sz="0" w:space="0" w:color="auto"/>
            <w:right w:val="none" w:sz="0" w:space="0" w:color="auto"/>
          </w:divBdr>
        </w:div>
        <w:div w:id="1251114987">
          <w:marLeft w:val="0"/>
          <w:marRight w:val="0"/>
          <w:marTop w:val="0"/>
          <w:marBottom w:val="0"/>
          <w:divBdr>
            <w:top w:val="none" w:sz="0" w:space="0" w:color="auto"/>
            <w:left w:val="none" w:sz="0" w:space="0" w:color="auto"/>
            <w:bottom w:val="none" w:sz="0" w:space="0" w:color="auto"/>
            <w:right w:val="none" w:sz="0" w:space="0" w:color="auto"/>
          </w:divBdr>
        </w:div>
        <w:div w:id="2047291322">
          <w:marLeft w:val="0"/>
          <w:marRight w:val="0"/>
          <w:marTop w:val="0"/>
          <w:marBottom w:val="0"/>
          <w:divBdr>
            <w:top w:val="none" w:sz="0" w:space="0" w:color="auto"/>
            <w:left w:val="none" w:sz="0" w:space="0" w:color="auto"/>
            <w:bottom w:val="none" w:sz="0" w:space="0" w:color="auto"/>
            <w:right w:val="none" w:sz="0" w:space="0" w:color="auto"/>
          </w:divBdr>
        </w:div>
      </w:divsChild>
    </w:div>
    <w:div w:id="20967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vilanskickprotocollen.nl/iDocument/Viewers/Frameworks/ViewDocument.aspx?DocumentID=75051185-1060-4e9c-84ff-fe261cb01660&amp;NavigationHistoryID=41940380&amp;PortalID=588&amp;Query=neus-maagsonde" TargetMode="External"/><Relationship Id="rId18" Type="http://schemas.openxmlformats.org/officeDocument/2006/relationships/hyperlink" Target="https://www.vilanskickprotocollen.nl/iDocument/Viewers/Frameworks/ViewDocument.aspx?DocumentID=6ebd0bc7-cedf-44be-a240-753701a5d150" TargetMode="External"/><Relationship Id="rId26" Type="http://schemas.openxmlformats.org/officeDocument/2006/relationships/hyperlink" Target="https://www.vilanskickprotocollen.nl/iDocument/Viewers/Frameworks/ViewDocument.aspx?DocumentID=ec923faa-048a-447e-89c7-438caa529460"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vilanskickprotocollen.nl/iDocument/Viewers/Frameworks/ViewDocument.aspx?DocumentID=29e9d3c6-032d-4e1a-b505-f67611373499&amp;NavigationHistoryID=41940359&amp;PortalID=588&amp;Query=neus-maagsonde" TargetMode="External"/><Relationship Id="rId17" Type="http://schemas.openxmlformats.org/officeDocument/2006/relationships/hyperlink" Target="https://www.vilanskickprotocollen.nl/iDocument/Viewers/Frameworks/ViewDocument.aspx?DocumentID=13926b5e-b791-4576-b35c-62f434eb2827" TargetMode="External"/><Relationship Id="rId25" Type="http://schemas.openxmlformats.org/officeDocument/2006/relationships/hyperlink" Target="https://www.vilanskickprotocollen.nl/iDocument/Viewers/Frameworks/ViewDocument.aspx?DocumentID=ec923faa-048a-447e-89c7-438caa5294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lanskickprotocollen.nl/iDocument/Viewers/Frameworks/ViewDocument.aspx?DocumentID=682b335c-2787-4f23-bcb5-6ab73b2e69eb" TargetMode="External"/><Relationship Id="rId20" Type="http://schemas.openxmlformats.org/officeDocument/2006/relationships/hyperlink" Target="https://www.vilanskickprotocollen.nl/iDocument/Viewers/Frameworks/ViewDocument.aspx?DocumentID=19634a78-74c1-471c-adc4-681ed365034b" TargetMode="External"/><Relationship Id="rId29" Type="http://schemas.openxmlformats.org/officeDocument/2006/relationships/hyperlink" Target="https://www.vilanskickprotocollen.nl/iDocument/Viewers/Frameworks/ViewDocument.aspx?DocumentID=1c30fca3-66c2-4867-aa06-dbeefaf2a2ed&amp;NavigationHistoryID=54565838&amp;PortalID=588&amp;Query=Inbrengen+verblijfs+katheter+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anskickprotocollen.nl/iDocument/Viewers/Frameworks/ViewDocument.aspx?DocumentID=0800ab5e-2cce-43f1-b3d3-f07d3c2ea078&amp;NavigationHistoryID=41940247&amp;PortalID=588&amp;Query=neus-maagsonde+inbrengen" TargetMode="External"/><Relationship Id="rId24" Type="http://schemas.openxmlformats.org/officeDocument/2006/relationships/hyperlink" Target="https://www.vilanskickprotocollen.nl/iDocument/Viewers/Frameworks/ViewDocument.aspx?DocumentID=666628da-81de-4832-9995-3ba40cd7bfe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lanskickprotocollen.nl/iDocument/Viewers/Frameworks/ViewDocument.aspx?DocumentID=6c4e665a-4213-477c-99b2-e7661498c1a1" TargetMode="External"/><Relationship Id="rId23" Type="http://schemas.openxmlformats.org/officeDocument/2006/relationships/hyperlink" Target="https://www.vilanskickprotocollen.nl/Portaal/De_Haagse_Hogeschool" TargetMode="External"/><Relationship Id="rId28" Type="http://schemas.openxmlformats.org/officeDocument/2006/relationships/hyperlink" Target="https://www.vilanskickprotocollen.nl/iDocument/Viewers/Frameworks/ViewDocument.aspx?DocumentID=0800ab5e-2cce-43f1-b3d3-f07d3c2ea078&amp;NavigationHistoryID=41940247&amp;PortalID=588&amp;Query=neus-maagsonde+inbrengen" TargetMode="External"/><Relationship Id="rId10" Type="http://schemas.openxmlformats.org/officeDocument/2006/relationships/hyperlink" Target="https://www.datzaljeleren.nl/" TargetMode="External"/><Relationship Id="rId19" Type="http://schemas.openxmlformats.org/officeDocument/2006/relationships/hyperlink" Target="https://www.vilanskickprotocollen.nl/iDocument/Viewers/Frameworks/ViewDocument.aspx?DocumentID=377d8f0b-9104-4189-9bf9-04421f8c064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vilanskickprotocollen.nl/iDocument/Viewers/Frameworks/ViewDocument.aspx?DocumentID=8e064681-02d4-470c-adfa-767f618bb25e" TargetMode="External"/><Relationship Id="rId22" Type="http://schemas.openxmlformats.org/officeDocument/2006/relationships/image" Target="media/image4.png"/><Relationship Id="rId27" Type="http://schemas.openxmlformats.org/officeDocument/2006/relationships/hyperlink" Target="https://www.vilanskickprotocollen.nl/iDocument/Viewers/Frameworks/ViewDocument.aspx?DocumentID=0800ab5e-2cce-43f1-b3d3-f07d3c2ea078&amp;NavigationHistoryID=41940247&amp;PortalID=588&amp;Query=neus-maagsonde+inbrengen" TargetMode="External"/><Relationship Id="rId30" Type="http://schemas.openxmlformats.org/officeDocument/2006/relationships/hyperlink" Target="https://www.vilanskickprotocollen.nl/iDocument/Viewers/Frameworks/ViewDocument.aspx?documentid=1c8db0d5-698f-415b-9007-bc7c0abe128c&amp;NavigationHistoryID=37317788&amp;customcss=&amp;HyperlinkID=95c3f7b1-6d28-40de-90f4-acc7bd83bea3&amp;PortalID=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4F1C-D3F7-412A-8963-0E297D30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10042</Words>
  <Characters>57245</Characters>
  <Application>Microsoft Office Word</Application>
  <DocSecurity>0</DocSecurity>
  <Lines>477</Lines>
  <Paragraphs>134</Paragraphs>
  <ScaleCrop>false</ScaleCrop>
  <HeadingPairs>
    <vt:vector size="2" baseType="variant">
      <vt:variant>
        <vt:lpstr>Titel</vt:lpstr>
      </vt:variant>
      <vt:variant>
        <vt:i4>1</vt:i4>
      </vt:variant>
    </vt:vector>
  </HeadingPairs>
  <TitlesOfParts>
    <vt:vector size="1" baseType="lpstr">
      <vt:lpstr/>
    </vt:vector>
  </TitlesOfParts>
  <Company>Haagse Hogeschool</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Petten - Wieser, Y.</dc:creator>
  <cp:keywords/>
  <dc:description/>
  <cp:lastModifiedBy>Loos, P.</cp:lastModifiedBy>
  <cp:revision>3</cp:revision>
  <cp:lastPrinted>2019-11-12T08:25:00Z</cp:lastPrinted>
  <dcterms:created xsi:type="dcterms:W3CDTF">2019-12-17T13:35:00Z</dcterms:created>
  <dcterms:modified xsi:type="dcterms:W3CDTF">2019-12-17T13:36:00Z</dcterms:modified>
</cp:coreProperties>
</file>