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447" w:rsidRDefault="000A5447" w:rsidP="00B455EE">
      <w:pPr>
        <w:rPr>
          <w:rFonts w:asciiTheme="majorHAnsi" w:hAnsiTheme="majorHAnsi"/>
          <w:b/>
          <w:color w:val="CC0033"/>
          <w:sz w:val="56"/>
          <w:szCs w:val="56"/>
        </w:rPr>
      </w:pPr>
      <w:bookmarkStart w:id="0" w:name="_GoBack"/>
      <w:bookmarkEnd w:id="0"/>
      <w:r w:rsidRPr="00D26585">
        <w:rPr>
          <w:rFonts w:asciiTheme="majorHAnsi" w:hAnsiTheme="majorHAnsi"/>
          <w:b/>
          <w:noProof/>
          <w:color w:val="CC0033"/>
          <w:sz w:val="56"/>
          <w:szCs w:val="56"/>
          <w:lang w:eastAsia="nl-NL"/>
        </w:rPr>
        <w:drawing>
          <wp:anchor distT="0" distB="0" distL="114300" distR="114300" simplePos="0" relativeHeight="251654144" behindDoc="0" locked="0" layoutInCell="0" allowOverlap="1">
            <wp:simplePos x="0" y="0"/>
            <wp:positionH relativeFrom="page">
              <wp:posOffset>6155055</wp:posOffset>
            </wp:positionH>
            <wp:positionV relativeFrom="page">
              <wp:posOffset>976630</wp:posOffset>
            </wp:positionV>
            <wp:extent cx="885190" cy="886460"/>
            <wp:effectExtent l="0" t="0" r="0" b="0"/>
            <wp:wrapNone/>
            <wp:docPr id="6" name="Afbeelding 6" descr="Beschrijving: HR_LOGO_linksboven_CMYK_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NL" descr="Beschrijving: HR_LOGO_linksboven_CMYK_ro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886460"/>
                    </a:xfrm>
                    <a:prstGeom prst="rect">
                      <a:avLst/>
                    </a:prstGeom>
                    <a:noFill/>
                  </pic:spPr>
                </pic:pic>
              </a:graphicData>
            </a:graphic>
          </wp:anchor>
        </w:drawing>
      </w:r>
      <w:r>
        <w:rPr>
          <w:rFonts w:asciiTheme="majorHAnsi" w:hAnsiTheme="majorHAnsi"/>
          <w:b/>
          <w:color w:val="CC0033"/>
          <w:sz w:val="56"/>
          <w:szCs w:val="56"/>
        </w:rPr>
        <w:t>Cursushandleiding</w:t>
      </w:r>
    </w:p>
    <w:p w:rsidR="000A5447" w:rsidRPr="00D26585" w:rsidRDefault="000A5447" w:rsidP="00B455EE">
      <w:pPr>
        <w:rPr>
          <w:rFonts w:asciiTheme="majorHAnsi" w:hAnsiTheme="majorHAnsi"/>
          <w:b/>
          <w:color w:val="CC0033"/>
          <w:sz w:val="56"/>
          <w:szCs w:val="56"/>
        </w:rPr>
      </w:pPr>
      <w:r w:rsidRPr="00D26585">
        <w:rPr>
          <w:rFonts w:asciiTheme="majorHAnsi" w:hAnsiTheme="majorHAnsi"/>
          <w:b/>
          <w:color w:val="CC0033"/>
          <w:sz w:val="56"/>
          <w:szCs w:val="56"/>
        </w:rPr>
        <w:t>Opleiding Verpleegkunde</w:t>
      </w:r>
    </w:p>
    <w:p w:rsidR="000A5447" w:rsidRPr="00D26585" w:rsidRDefault="000A5447" w:rsidP="00B455EE">
      <w:pPr>
        <w:rPr>
          <w:rFonts w:asciiTheme="majorHAnsi" w:hAnsiTheme="majorHAnsi"/>
        </w:rPr>
      </w:pPr>
    </w:p>
    <w:p w:rsidR="000A5447" w:rsidRPr="00D26585" w:rsidRDefault="000A5447" w:rsidP="00B455EE">
      <w:pPr>
        <w:rPr>
          <w:rFonts w:asciiTheme="majorHAnsi" w:hAnsiTheme="majorHAnsi"/>
        </w:rPr>
      </w:pPr>
    </w:p>
    <w:p w:rsidR="000A048E" w:rsidRPr="000A048E" w:rsidRDefault="000A5447" w:rsidP="000A048E">
      <w:pPr>
        <w:spacing w:after="0"/>
        <w:rPr>
          <w:b/>
          <w:i/>
          <w:color w:val="00B050"/>
        </w:rPr>
      </w:pPr>
      <w:r w:rsidRPr="007D06B9">
        <w:rPr>
          <w:rFonts w:asciiTheme="majorHAnsi" w:hAnsiTheme="majorHAnsi"/>
          <w:b/>
          <w:color w:val="365F91" w:themeColor="accent1" w:themeShade="BF"/>
          <w:sz w:val="32"/>
          <w:szCs w:val="32"/>
        </w:rPr>
        <w:t>Naam cursus:</w:t>
      </w:r>
      <w:r w:rsidR="00396DC3">
        <w:rPr>
          <w:rFonts w:asciiTheme="majorHAnsi" w:hAnsiTheme="majorHAnsi"/>
          <w:b/>
          <w:color w:val="365F91" w:themeColor="accent1" w:themeShade="BF"/>
          <w:sz w:val="32"/>
          <w:szCs w:val="32"/>
        </w:rPr>
        <w:t xml:space="preserve"> </w:t>
      </w:r>
      <w:r w:rsidR="003B6230">
        <w:rPr>
          <w:rFonts w:asciiTheme="majorHAnsi" w:hAnsiTheme="majorHAnsi"/>
          <w:b/>
          <w:color w:val="365F91" w:themeColor="accent1" w:themeShade="BF"/>
          <w:sz w:val="32"/>
          <w:szCs w:val="32"/>
        </w:rPr>
        <w:t>Preventie II</w:t>
      </w:r>
      <w:r w:rsidR="007E156E">
        <w:rPr>
          <w:rFonts w:asciiTheme="majorHAnsi" w:hAnsiTheme="majorHAnsi"/>
          <w:b/>
          <w:color w:val="365F91" w:themeColor="accent1" w:themeShade="BF"/>
          <w:sz w:val="32"/>
          <w:szCs w:val="32"/>
        </w:rPr>
        <w:t xml:space="preserve"> </w:t>
      </w:r>
      <w:r w:rsidR="003B6230">
        <w:rPr>
          <w:rFonts w:asciiTheme="majorHAnsi" w:hAnsiTheme="majorHAnsi"/>
          <w:b/>
          <w:color w:val="365F91" w:themeColor="accent1" w:themeShade="BF"/>
          <w:sz w:val="32"/>
          <w:szCs w:val="32"/>
        </w:rPr>
        <w:t>‘</w:t>
      </w:r>
      <w:r w:rsidR="006F6621">
        <w:rPr>
          <w:rFonts w:asciiTheme="majorHAnsi" w:hAnsiTheme="majorHAnsi"/>
          <w:b/>
          <w:color w:val="365F91" w:themeColor="accent1" w:themeShade="BF"/>
          <w:sz w:val="32"/>
          <w:szCs w:val="32"/>
        </w:rPr>
        <w:t>B</w:t>
      </w:r>
      <w:r w:rsidR="003B6230">
        <w:rPr>
          <w:rFonts w:asciiTheme="majorHAnsi" w:hAnsiTheme="majorHAnsi"/>
          <w:b/>
          <w:color w:val="365F91" w:themeColor="accent1" w:themeShade="BF"/>
          <w:sz w:val="32"/>
          <w:szCs w:val="32"/>
        </w:rPr>
        <w:t>evorderen van gezond gedrag’</w:t>
      </w:r>
    </w:p>
    <w:p w:rsidR="000A5447" w:rsidRDefault="000A5447" w:rsidP="00B455EE">
      <w:pPr>
        <w:rPr>
          <w:rFonts w:asciiTheme="majorHAnsi" w:hAnsiTheme="majorHAnsi"/>
          <w:b/>
          <w:color w:val="FF0000"/>
          <w:sz w:val="32"/>
          <w:szCs w:val="32"/>
        </w:rPr>
      </w:pPr>
    </w:p>
    <w:p w:rsidR="00E4395B" w:rsidRPr="007D06B9" w:rsidRDefault="00E4395B" w:rsidP="00B455EE">
      <w:pPr>
        <w:rPr>
          <w:rFonts w:asciiTheme="majorHAnsi" w:hAnsiTheme="majorHAnsi"/>
          <w:b/>
          <w:color w:val="365F91" w:themeColor="accent1" w:themeShade="BF"/>
          <w:sz w:val="32"/>
          <w:szCs w:val="32"/>
        </w:rPr>
      </w:pPr>
    </w:p>
    <w:p w:rsidR="000A5447" w:rsidRPr="00E4395B" w:rsidRDefault="00E4395B" w:rsidP="00B455EE">
      <w:pPr>
        <w:rPr>
          <w:rFonts w:asciiTheme="majorHAnsi" w:hAnsiTheme="majorHAnsi"/>
        </w:rPr>
      </w:pPr>
      <w:r w:rsidRPr="00E4395B">
        <w:rPr>
          <w:rFonts w:asciiTheme="majorHAnsi" w:hAnsiTheme="majorHAnsi"/>
        </w:rPr>
        <w:t>Code:</w:t>
      </w:r>
      <w:r w:rsidRPr="00E4395B">
        <w:rPr>
          <w:rFonts w:asciiTheme="majorHAnsi" w:hAnsiTheme="majorHAnsi"/>
        </w:rPr>
        <w:tab/>
      </w:r>
      <w:r w:rsidRPr="00E4395B">
        <w:rPr>
          <w:rFonts w:asciiTheme="majorHAnsi" w:hAnsiTheme="majorHAnsi"/>
        </w:rPr>
        <w:tab/>
      </w:r>
      <w:r w:rsidRPr="00E4395B">
        <w:rPr>
          <w:rFonts w:asciiTheme="majorHAnsi" w:hAnsiTheme="majorHAnsi"/>
        </w:rPr>
        <w:tab/>
      </w:r>
      <w:r w:rsidR="00743987">
        <w:rPr>
          <w:rFonts w:asciiTheme="majorHAnsi" w:hAnsiTheme="majorHAnsi"/>
        </w:rPr>
        <w:t>OVKVPP03K3</w:t>
      </w:r>
      <w:r w:rsidRPr="00E4395B">
        <w:rPr>
          <w:rFonts w:asciiTheme="majorHAnsi" w:hAnsiTheme="majorHAnsi"/>
        </w:rPr>
        <w:tab/>
      </w:r>
      <w:r w:rsidRPr="00E4395B">
        <w:rPr>
          <w:rFonts w:asciiTheme="majorHAnsi" w:hAnsiTheme="majorHAnsi"/>
        </w:rPr>
        <w:tab/>
      </w:r>
    </w:p>
    <w:p w:rsidR="000A5447" w:rsidRPr="00E4395B" w:rsidRDefault="00E4395B" w:rsidP="00B455EE">
      <w:pPr>
        <w:rPr>
          <w:rFonts w:asciiTheme="majorHAnsi" w:hAnsiTheme="majorHAnsi"/>
        </w:rPr>
      </w:pPr>
      <w:r w:rsidRPr="00E4395B">
        <w:rPr>
          <w:rFonts w:asciiTheme="majorHAnsi" w:hAnsiTheme="majorHAnsi"/>
        </w:rPr>
        <w:t>Studiepunten:</w:t>
      </w:r>
      <w:r w:rsidRPr="00E4395B">
        <w:rPr>
          <w:rFonts w:asciiTheme="majorHAnsi" w:hAnsiTheme="majorHAnsi"/>
        </w:rPr>
        <w:tab/>
      </w:r>
      <w:r w:rsidR="00743987" w:rsidRPr="00743987">
        <w:rPr>
          <w:rFonts w:asciiTheme="majorHAnsi" w:hAnsiTheme="majorHAnsi"/>
          <w:color w:val="000000" w:themeColor="text1"/>
        </w:rPr>
        <w:t>4 ECTS</w:t>
      </w:r>
    </w:p>
    <w:p w:rsidR="00E4395B" w:rsidRDefault="00E4395B" w:rsidP="00B455EE">
      <w:pPr>
        <w:rPr>
          <w:rFonts w:asciiTheme="majorHAnsi" w:hAnsiTheme="majorHAnsi"/>
          <w:color w:val="FF0000"/>
        </w:rPr>
      </w:pPr>
      <w:r w:rsidRPr="00E4395B">
        <w:rPr>
          <w:rFonts w:asciiTheme="majorHAnsi" w:hAnsiTheme="majorHAnsi"/>
        </w:rPr>
        <w:t>Studiejaar</w:t>
      </w:r>
      <w:r w:rsidRPr="00E4395B">
        <w:rPr>
          <w:rFonts w:asciiTheme="majorHAnsi" w:hAnsiTheme="majorHAnsi"/>
        </w:rPr>
        <w:tab/>
      </w:r>
      <w:r w:rsidRPr="00E4395B">
        <w:rPr>
          <w:rFonts w:asciiTheme="majorHAnsi" w:hAnsiTheme="majorHAnsi"/>
        </w:rPr>
        <w:tab/>
      </w:r>
      <w:r w:rsidR="00AA5235">
        <w:rPr>
          <w:rFonts w:asciiTheme="majorHAnsi" w:hAnsiTheme="majorHAnsi"/>
        </w:rPr>
        <w:t>2017-2018</w:t>
      </w:r>
    </w:p>
    <w:p w:rsidR="000A048E" w:rsidRPr="00743987" w:rsidRDefault="000A048E" w:rsidP="00B455EE">
      <w:pPr>
        <w:rPr>
          <w:rFonts w:asciiTheme="majorHAnsi" w:hAnsiTheme="majorHAnsi"/>
        </w:rPr>
      </w:pPr>
      <w:r w:rsidRPr="000A048E">
        <w:rPr>
          <w:rFonts w:asciiTheme="majorHAnsi" w:hAnsiTheme="majorHAnsi"/>
        </w:rPr>
        <w:t>Leerjaar:</w:t>
      </w:r>
      <w:r>
        <w:rPr>
          <w:rFonts w:asciiTheme="majorHAnsi" w:hAnsiTheme="majorHAnsi"/>
        </w:rPr>
        <w:tab/>
      </w:r>
      <w:r>
        <w:rPr>
          <w:rFonts w:asciiTheme="majorHAnsi" w:hAnsiTheme="majorHAnsi"/>
        </w:rPr>
        <w:tab/>
      </w:r>
      <w:r w:rsidR="00743987">
        <w:rPr>
          <w:rFonts w:asciiTheme="majorHAnsi" w:hAnsiTheme="majorHAnsi"/>
        </w:rPr>
        <w:t>3</w:t>
      </w:r>
    </w:p>
    <w:p w:rsidR="00E4395B" w:rsidRPr="00743987" w:rsidRDefault="00E4395B" w:rsidP="00B455EE">
      <w:pPr>
        <w:rPr>
          <w:rFonts w:asciiTheme="majorHAnsi" w:hAnsiTheme="majorHAnsi"/>
          <w:color w:val="000000" w:themeColor="text1"/>
        </w:rPr>
      </w:pPr>
      <w:r w:rsidRPr="00E4395B">
        <w:rPr>
          <w:rFonts w:asciiTheme="majorHAnsi" w:hAnsiTheme="majorHAnsi"/>
        </w:rPr>
        <w:t>Periode:</w:t>
      </w:r>
      <w:r w:rsidRPr="00E4395B">
        <w:rPr>
          <w:rFonts w:asciiTheme="majorHAnsi" w:hAnsiTheme="majorHAnsi"/>
        </w:rPr>
        <w:tab/>
      </w:r>
      <w:r w:rsidRPr="00E4395B">
        <w:rPr>
          <w:rFonts w:asciiTheme="majorHAnsi" w:hAnsiTheme="majorHAnsi"/>
        </w:rPr>
        <w:tab/>
      </w:r>
      <w:r w:rsidR="00743987" w:rsidRPr="00743987">
        <w:rPr>
          <w:rFonts w:asciiTheme="majorHAnsi" w:hAnsiTheme="majorHAnsi"/>
          <w:color w:val="000000" w:themeColor="text1"/>
        </w:rPr>
        <w:t>Kwartaa</w:t>
      </w:r>
      <w:r w:rsidR="00743987">
        <w:rPr>
          <w:rFonts w:asciiTheme="majorHAnsi" w:hAnsiTheme="majorHAnsi"/>
          <w:color w:val="000000" w:themeColor="text1"/>
        </w:rPr>
        <w:t>l</w:t>
      </w:r>
      <w:r w:rsidR="00743987" w:rsidRPr="00743987">
        <w:rPr>
          <w:rFonts w:asciiTheme="majorHAnsi" w:hAnsiTheme="majorHAnsi"/>
          <w:color w:val="000000" w:themeColor="text1"/>
        </w:rPr>
        <w:t xml:space="preserve"> 1 en 2</w:t>
      </w:r>
    </w:p>
    <w:p w:rsidR="00E4395B" w:rsidRPr="00743987" w:rsidRDefault="00E4395B" w:rsidP="00B455EE">
      <w:pPr>
        <w:rPr>
          <w:rFonts w:asciiTheme="majorHAnsi" w:hAnsiTheme="majorHAnsi"/>
          <w:color w:val="000000" w:themeColor="text1"/>
        </w:rPr>
      </w:pPr>
      <w:r w:rsidRPr="00E4395B">
        <w:rPr>
          <w:rFonts w:asciiTheme="majorHAnsi" w:hAnsiTheme="majorHAnsi"/>
        </w:rPr>
        <w:t xml:space="preserve">Cursushouder: </w:t>
      </w:r>
      <w:r w:rsidRPr="00E4395B">
        <w:rPr>
          <w:rFonts w:asciiTheme="majorHAnsi" w:hAnsiTheme="majorHAnsi"/>
          <w:color w:val="FF0000"/>
        </w:rPr>
        <w:tab/>
      </w:r>
      <w:r w:rsidR="00743987" w:rsidRPr="00743987">
        <w:rPr>
          <w:rFonts w:asciiTheme="majorHAnsi" w:hAnsiTheme="majorHAnsi"/>
          <w:color w:val="000000" w:themeColor="text1"/>
        </w:rPr>
        <w:t>Annick Slooff</w:t>
      </w:r>
      <w:r w:rsidR="00AA5235">
        <w:rPr>
          <w:rFonts w:asciiTheme="majorHAnsi" w:hAnsiTheme="majorHAnsi"/>
          <w:color w:val="000000" w:themeColor="text1"/>
        </w:rPr>
        <w:t xml:space="preserve"> en Marleen van de Lagemaat</w:t>
      </w:r>
    </w:p>
    <w:p w:rsidR="000A5447" w:rsidRDefault="00E4395B" w:rsidP="00B455EE">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0A5447" w:rsidRPr="00D26585">
        <w:rPr>
          <w:rFonts w:asciiTheme="majorHAnsi" w:hAnsiTheme="majorHAnsi"/>
          <w:sz w:val="28"/>
          <w:szCs w:val="28"/>
        </w:rPr>
        <w:tab/>
      </w:r>
      <w:r w:rsidR="00DD3E7B">
        <w:rPr>
          <w:rFonts w:asciiTheme="majorHAnsi" w:hAnsiTheme="majorHAnsi"/>
          <w:sz w:val="28"/>
          <w:szCs w:val="28"/>
        </w:rPr>
        <w:tab/>
      </w:r>
      <w:r w:rsidR="00DD3E7B">
        <w:rPr>
          <w:rFonts w:asciiTheme="majorHAnsi" w:hAnsiTheme="majorHAnsi"/>
          <w:sz w:val="28"/>
          <w:szCs w:val="28"/>
        </w:rPr>
        <w:tab/>
      </w:r>
      <w:r w:rsidR="000A5447">
        <w:rPr>
          <w:noProof/>
          <w:lang w:eastAsia="nl-NL"/>
        </w:rPr>
        <w:drawing>
          <wp:inline distT="0" distB="0" distL="0" distR="0">
            <wp:extent cx="4886325" cy="237291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yline_rotterd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86325" cy="2372912"/>
                    </a:xfrm>
                    <a:prstGeom prst="rect">
                      <a:avLst/>
                    </a:prstGeom>
                  </pic:spPr>
                </pic:pic>
              </a:graphicData>
            </a:graphic>
          </wp:inline>
        </w:drawing>
      </w:r>
    </w:p>
    <w:p w:rsidR="009758D9" w:rsidRDefault="009758D9" w:rsidP="00B455EE">
      <w:pPr>
        <w:pStyle w:val="Kop1"/>
        <w:numPr>
          <w:ilvl w:val="0"/>
          <w:numId w:val="1"/>
        </w:numPr>
        <w:sectPr w:rsidR="009758D9" w:rsidSect="00DD3E7B">
          <w:footerReference w:type="default" r:id="rId10"/>
          <w:footerReference w:type="first" r:id="rId11"/>
          <w:pgSz w:w="11906" w:h="16838"/>
          <w:pgMar w:top="1440" w:right="1440" w:bottom="1440" w:left="1440" w:header="708" w:footer="708" w:gutter="0"/>
          <w:pgNumType w:start="1"/>
          <w:cols w:space="708"/>
          <w:titlePg/>
          <w:docGrid w:linePitch="360"/>
        </w:sectPr>
      </w:pPr>
    </w:p>
    <w:p w:rsidR="00F7426F" w:rsidRDefault="000A5447" w:rsidP="00142F30">
      <w:pPr>
        <w:pStyle w:val="Kop1"/>
        <w:numPr>
          <w:ilvl w:val="0"/>
          <w:numId w:val="1"/>
        </w:numPr>
      </w:pPr>
      <w:r>
        <w:lastRenderedPageBreak/>
        <w:t>Beschrijving</w:t>
      </w:r>
    </w:p>
    <w:p w:rsidR="00262225" w:rsidRDefault="004C3312" w:rsidP="004C3312">
      <w:pPr>
        <w:spacing w:after="0"/>
        <w:rPr>
          <w:rFonts w:cs="Arial"/>
        </w:rPr>
      </w:pPr>
      <w:r w:rsidRPr="004C3312">
        <w:rPr>
          <w:rFonts w:cs="Arial"/>
        </w:rPr>
        <w:t>Op vrijwel alle terreinen waar verpleegkundigen werken</w:t>
      </w:r>
      <w:r w:rsidR="000101F6">
        <w:rPr>
          <w:rFonts w:cs="Arial"/>
        </w:rPr>
        <w:t>,</w:t>
      </w:r>
      <w:r w:rsidRPr="004C3312">
        <w:rPr>
          <w:rFonts w:cs="Arial"/>
        </w:rPr>
        <w:t xml:space="preserve"> verlenen </w:t>
      </w:r>
      <w:r w:rsidR="000C0FB7">
        <w:rPr>
          <w:rFonts w:cs="Arial"/>
        </w:rPr>
        <w:t xml:space="preserve">zij zorg </w:t>
      </w:r>
      <w:r w:rsidRPr="004C3312">
        <w:rPr>
          <w:rFonts w:cs="Arial"/>
        </w:rPr>
        <w:t xml:space="preserve">aan </w:t>
      </w:r>
      <w:r w:rsidR="003C13E9">
        <w:rPr>
          <w:rFonts w:cs="Arial"/>
        </w:rPr>
        <w:t xml:space="preserve">zorgvragers </w:t>
      </w:r>
      <w:r w:rsidRPr="004C3312">
        <w:rPr>
          <w:rFonts w:cs="Arial"/>
        </w:rPr>
        <w:t xml:space="preserve">met een verminderde gezondheidstoestand. Verpleegkundigen hebben </w:t>
      </w:r>
      <w:r w:rsidR="00262225">
        <w:rPr>
          <w:rFonts w:cs="Arial"/>
        </w:rPr>
        <w:t xml:space="preserve">hierin </w:t>
      </w:r>
      <w:r w:rsidRPr="004C3312">
        <w:rPr>
          <w:rFonts w:cs="Arial"/>
        </w:rPr>
        <w:t xml:space="preserve">de taak om op </w:t>
      </w:r>
      <w:r w:rsidRPr="00672BBC">
        <w:rPr>
          <w:rFonts w:cs="Arial"/>
        </w:rPr>
        <w:t>individueel niveau</w:t>
      </w:r>
      <w:r w:rsidRPr="004C3312">
        <w:rPr>
          <w:rFonts w:cs="Arial"/>
        </w:rPr>
        <w:t xml:space="preserve"> problemen te signaleren en noodzakelijke zorg te bieden. Daarnaast hebben zij als taak </w:t>
      </w:r>
      <w:r w:rsidR="00D45EBB">
        <w:rPr>
          <w:rFonts w:cs="Arial"/>
        </w:rPr>
        <w:t>zorgvragers</w:t>
      </w:r>
      <w:r w:rsidRPr="004C3312">
        <w:rPr>
          <w:rFonts w:cs="Arial"/>
        </w:rPr>
        <w:t xml:space="preserve"> zo goed mogelijk bij te staan en te begeleiden in het leren accepteren van en omgaan met </w:t>
      </w:r>
      <w:r w:rsidR="00FC5822">
        <w:rPr>
          <w:rFonts w:cs="Arial"/>
        </w:rPr>
        <w:t>de</w:t>
      </w:r>
      <w:r w:rsidRPr="004C3312">
        <w:rPr>
          <w:rFonts w:cs="Arial"/>
        </w:rPr>
        <w:t xml:space="preserve"> beperkingen</w:t>
      </w:r>
      <w:r w:rsidR="00AB7DEA">
        <w:rPr>
          <w:rFonts w:cs="Arial"/>
        </w:rPr>
        <w:t xml:space="preserve">. </w:t>
      </w:r>
      <w:r w:rsidR="00402480">
        <w:rPr>
          <w:rFonts w:cs="Arial"/>
        </w:rPr>
        <w:t xml:space="preserve">Gezondheidsbevordering en bevorderen van zelfmanagement van de </w:t>
      </w:r>
      <w:r w:rsidR="00D45EBB">
        <w:rPr>
          <w:rFonts w:cs="Arial"/>
        </w:rPr>
        <w:t>zorgvrager</w:t>
      </w:r>
      <w:r w:rsidR="00402480">
        <w:rPr>
          <w:rFonts w:cs="Arial"/>
        </w:rPr>
        <w:t xml:space="preserve"> zijn belangrijke aanknopingspunten voor het optimaliseren van gezondheid </w:t>
      </w:r>
      <w:r w:rsidR="00637736">
        <w:rPr>
          <w:rFonts w:cs="Arial"/>
        </w:rPr>
        <w:t>(</w:t>
      </w:r>
      <w:r w:rsidR="00402480">
        <w:rPr>
          <w:rFonts w:cs="Arial"/>
        </w:rPr>
        <w:t>Sassen, 2014</w:t>
      </w:r>
      <w:r w:rsidR="00637736">
        <w:rPr>
          <w:rFonts w:cs="Arial"/>
        </w:rPr>
        <w:t>)</w:t>
      </w:r>
      <w:r w:rsidR="00262225">
        <w:rPr>
          <w:rFonts w:cs="Arial"/>
        </w:rPr>
        <w:t>.</w:t>
      </w:r>
    </w:p>
    <w:p w:rsidR="00AB7DEA" w:rsidRDefault="00AB7DEA" w:rsidP="006070A9">
      <w:pPr>
        <w:spacing w:after="0"/>
        <w:rPr>
          <w:rFonts w:cs="Arial"/>
        </w:rPr>
      </w:pPr>
      <w:r w:rsidRPr="006070A9">
        <w:rPr>
          <w:rFonts w:cs="Arial"/>
        </w:rPr>
        <w:t>Belangrijke gezondheidsproblemen die veel voorkomen houden verband met de leefstijl en het gedrag van mensen.</w:t>
      </w:r>
      <w:r>
        <w:rPr>
          <w:rFonts w:cs="Arial"/>
        </w:rPr>
        <w:t xml:space="preserve"> Om (verergering van) klachten waar mogelijk te voorkomen </w:t>
      </w:r>
      <w:r w:rsidR="006070A9" w:rsidRPr="006070A9">
        <w:rPr>
          <w:rFonts w:cs="Arial"/>
        </w:rPr>
        <w:t xml:space="preserve">hebben </w:t>
      </w:r>
      <w:r>
        <w:rPr>
          <w:rFonts w:cs="Arial"/>
        </w:rPr>
        <w:t xml:space="preserve">verpleegkundigen </w:t>
      </w:r>
      <w:r w:rsidR="006070A9" w:rsidRPr="006070A9">
        <w:rPr>
          <w:rFonts w:cs="Arial"/>
        </w:rPr>
        <w:t xml:space="preserve">een belangrijke taak in het veranderen van de leefstijl en het gedrag van </w:t>
      </w:r>
      <w:r w:rsidR="00D45EBB">
        <w:rPr>
          <w:rFonts w:cs="Arial"/>
        </w:rPr>
        <w:t>zorgvrager</w:t>
      </w:r>
      <w:r w:rsidR="006070A9" w:rsidRPr="006070A9">
        <w:rPr>
          <w:rFonts w:cs="Arial"/>
        </w:rPr>
        <w:t xml:space="preserve">en. </w:t>
      </w:r>
      <w:r w:rsidR="00637736">
        <w:rPr>
          <w:rFonts w:cs="Arial"/>
        </w:rPr>
        <w:t xml:space="preserve">Dit </w:t>
      </w:r>
      <w:r w:rsidR="00637736" w:rsidRPr="006070A9">
        <w:rPr>
          <w:rFonts w:cs="Arial"/>
        </w:rPr>
        <w:t>kan een positief effect op de gezondheid hebben</w:t>
      </w:r>
      <w:r w:rsidR="00637736">
        <w:rPr>
          <w:rFonts w:cs="Arial"/>
        </w:rPr>
        <w:t>.</w:t>
      </w:r>
      <w:r w:rsidR="00637736" w:rsidRPr="006070A9">
        <w:rPr>
          <w:rFonts w:cs="Arial"/>
        </w:rPr>
        <w:t xml:space="preserve"> </w:t>
      </w:r>
      <w:r w:rsidR="006070A9" w:rsidRPr="006070A9">
        <w:rPr>
          <w:rFonts w:cs="Arial"/>
        </w:rPr>
        <w:t>Als we als verpleegkundige</w:t>
      </w:r>
      <w:r w:rsidR="00E85AB3">
        <w:rPr>
          <w:rFonts w:cs="Arial"/>
        </w:rPr>
        <w:t xml:space="preserve"> </w:t>
      </w:r>
      <w:r w:rsidR="006070A9" w:rsidRPr="006070A9">
        <w:rPr>
          <w:rFonts w:cs="Arial"/>
        </w:rPr>
        <w:t xml:space="preserve">in staat zijn </w:t>
      </w:r>
      <w:r>
        <w:rPr>
          <w:rFonts w:cs="Arial"/>
        </w:rPr>
        <w:t xml:space="preserve">om </w:t>
      </w:r>
      <w:r w:rsidR="006070A9" w:rsidRPr="006070A9">
        <w:rPr>
          <w:rFonts w:cs="Arial"/>
        </w:rPr>
        <w:t xml:space="preserve">de leefstijl en het gedrag in </w:t>
      </w:r>
      <w:r>
        <w:rPr>
          <w:rFonts w:cs="Arial"/>
        </w:rPr>
        <w:t xml:space="preserve">een </w:t>
      </w:r>
      <w:r w:rsidR="006070A9" w:rsidRPr="006070A9">
        <w:rPr>
          <w:rFonts w:cs="Arial"/>
        </w:rPr>
        <w:t>gunstige richting te veranderen, dan kunnen gezondheidsproblemen worden voorkomen of worden beperkt</w:t>
      </w:r>
      <w:r w:rsidR="00637736">
        <w:rPr>
          <w:rFonts w:cs="Arial"/>
        </w:rPr>
        <w:t xml:space="preserve"> </w:t>
      </w:r>
      <w:r w:rsidR="006070A9" w:rsidRPr="006070A9">
        <w:rPr>
          <w:rFonts w:cs="Arial"/>
        </w:rPr>
        <w:t xml:space="preserve">(Sassen, 2014). </w:t>
      </w:r>
    </w:p>
    <w:p w:rsidR="006070A9" w:rsidRDefault="006070A9" w:rsidP="006070A9">
      <w:pPr>
        <w:spacing w:after="0"/>
        <w:rPr>
          <w:rFonts w:cs="Arial"/>
          <w:color w:val="FF0000"/>
        </w:rPr>
      </w:pPr>
      <w:r>
        <w:rPr>
          <w:rFonts w:cs="Arial"/>
        </w:rPr>
        <w:t xml:space="preserve">Als startpunt voor het veranderen van leefstijl </w:t>
      </w:r>
      <w:r w:rsidR="00AB7DEA">
        <w:rPr>
          <w:rFonts w:cs="Arial"/>
        </w:rPr>
        <w:t>en</w:t>
      </w:r>
      <w:r>
        <w:rPr>
          <w:rFonts w:cs="Arial"/>
        </w:rPr>
        <w:t xml:space="preserve"> gedrag kunnen de wensen en verwachtingen van de </w:t>
      </w:r>
      <w:r w:rsidR="00D45EBB">
        <w:rPr>
          <w:rFonts w:cs="Arial"/>
        </w:rPr>
        <w:t>zorgvrager</w:t>
      </w:r>
      <w:r>
        <w:rPr>
          <w:rFonts w:cs="Arial"/>
        </w:rPr>
        <w:t xml:space="preserve"> genomen worden. In </w:t>
      </w:r>
      <w:r w:rsidRPr="006070A9">
        <w:rPr>
          <w:rFonts w:cs="Arial"/>
        </w:rPr>
        <w:t xml:space="preserve">een gesprek tussen </w:t>
      </w:r>
      <w:r>
        <w:rPr>
          <w:rFonts w:cs="Arial"/>
        </w:rPr>
        <w:t xml:space="preserve">verpleegkundige </w:t>
      </w:r>
      <w:r w:rsidRPr="006070A9">
        <w:rPr>
          <w:rFonts w:cs="Arial"/>
        </w:rPr>
        <w:t>en</w:t>
      </w:r>
      <w:r>
        <w:rPr>
          <w:rFonts w:cs="Arial"/>
        </w:rPr>
        <w:t xml:space="preserve"> </w:t>
      </w:r>
      <w:r w:rsidR="00D45EBB">
        <w:rPr>
          <w:rFonts w:cs="Arial"/>
        </w:rPr>
        <w:t>zorgvrager</w:t>
      </w:r>
      <w:r w:rsidRPr="006070A9">
        <w:rPr>
          <w:rFonts w:cs="Arial"/>
        </w:rPr>
        <w:t xml:space="preserve"> kan duidelijk worden welke persoonlijke</w:t>
      </w:r>
      <w:r w:rsidR="00AB7DEA">
        <w:rPr>
          <w:rFonts w:cs="Arial"/>
        </w:rPr>
        <w:t>-</w:t>
      </w:r>
      <w:r w:rsidRPr="006070A9">
        <w:rPr>
          <w:rFonts w:cs="Arial"/>
        </w:rPr>
        <w:t xml:space="preserve"> en omgevingsfactoren het slagen van gedragsveranderingen</w:t>
      </w:r>
      <w:r>
        <w:rPr>
          <w:rFonts w:cs="Arial"/>
        </w:rPr>
        <w:t xml:space="preserve"> </w:t>
      </w:r>
      <w:r w:rsidRPr="006070A9">
        <w:rPr>
          <w:rFonts w:cs="Arial"/>
        </w:rPr>
        <w:t xml:space="preserve">in de weg staan. Samen met de </w:t>
      </w:r>
      <w:r w:rsidR="00D45EBB">
        <w:rPr>
          <w:rFonts w:cs="Arial"/>
        </w:rPr>
        <w:t>zorgvrager</w:t>
      </w:r>
      <w:r w:rsidRPr="006070A9">
        <w:rPr>
          <w:rFonts w:cs="Arial"/>
        </w:rPr>
        <w:t xml:space="preserve"> kan worden nagedacht over haalbare doelen en manieren</w:t>
      </w:r>
      <w:r>
        <w:rPr>
          <w:rFonts w:cs="Arial"/>
        </w:rPr>
        <w:t xml:space="preserve"> </w:t>
      </w:r>
      <w:r w:rsidRPr="006070A9">
        <w:rPr>
          <w:rFonts w:cs="Arial"/>
        </w:rPr>
        <w:t xml:space="preserve">om die doelen te bereiken. Daarbij wordt expliciet afgewogen wat de </w:t>
      </w:r>
      <w:r w:rsidR="00D45EBB">
        <w:rPr>
          <w:rFonts w:cs="Arial"/>
        </w:rPr>
        <w:t>zorgvrager</w:t>
      </w:r>
      <w:r w:rsidRPr="006070A9">
        <w:rPr>
          <w:rFonts w:cs="Arial"/>
        </w:rPr>
        <w:t xml:space="preserve"> zelf kan doen, al dan niet</w:t>
      </w:r>
      <w:r>
        <w:rPr>
          <w:rFonts w:cs="Arial"/>
        </w:rPr>
        <w:t xml:space="preserve"> </w:t>
      </w:r>
      <w:r w:rsidRPr="006070A9">
        <w:rPr>
          <w:rFonts w:cs="Arial"/>
        </w:rPr>
        <w:t>ondersteund door de mensen in de eigen omgeving, en wat daar vanuit de formele zorg aan kan worden</w:t>
      </w:r>
      <w:r>
        <w:rPr>
          <w:rFonts w:cs="Arial"/>
        </w:rPr>
        <w:t xml:space="preserve"> </w:t>
      </w:r>
      <w:r w:rsidRPr="006070A9">
        <w:rPr>
          <w:rFonts w:cs="Arial"/>
        </w:rPr>
        <w:t xml:space="preserve">toegevoegd. Vervolgens creëren </w:t>
      </w:r>
      <w:r w:rsidR="00626C6A">
        <w:rPr>
          <w:rFonts w:cs="Arial"/>
        </w:rPr>
        <w:t>verpleegkundige</w:t>
      </w:r>
      <w:r w:rsidRPr="006070A9">
        <w:rPr>
          <w:rFonts w:cs="Arial"/>
        </w:rPr>
        <w:t xml:space="preserve"> en </w:t>
      </w:r>
      <w:r w:rsidR="00D45EBB">
        <w:rPr>
          <w:rFonts w:cs="Arial"/>
        </w:rPr>
        <w:t>zorgvrager</w:t>
      </w:r>
      <w:r w:rsidR="00626C6A">
        <w:rPr>
          <w:rFonts w:cs="Arial"/>
        </w:rPr>
        <w:t xml:space="preserve"> samen een oplossing op maat</w:t>
      </w:r>
      <w:r w:rsidR="00402480">
        <w:rPr>
          <w:rFonts w:cs="Arial"/>
        </w:rPr>
        <w:t xml:space="preserve"> (van den Berg, Post, Hamberg van Reenen, Baan &amp; Schoemaker, 2013).</w:t>
      </w:r>
    </w:p>
    <w:p w:rsidR="001602FD" w:rsidRPr="001602FD" w:rsidRDefault="001602FD" w:rsidP="001602FD">
      <w:pPr>
        <w:spacing w:after="0"/>
        <w:rPr>
          <w:rFonts w:cs="Arial"/>
        </w:rPr>
      </w:pPr>
      <w:r>
        <w:rPr>
          <w:rFonts w:cs="Arial"/>
        </w:rPr>
        <w:t xml:space="preserve">In deze cursus, ga je </w:t>
      </w:r>
      <w:r w:rsidRPr="001602FD">
        <w:rPr>
          <w:rFonts w:cs="Arial"/>
        </w:rPr>
        <w:t xml:space="preserve">met </w:t>
      </w:r>
      <w:r w:rsidR="00D16FD3">
        <w:rPr>
          <w:rFonts w:cs="Arial"/>
        </w:rPr>
        <w:t>be</w:t>
      </w:r>
      <w:r w:rsidRPr="001602FD">
        <w:rPr>
          <w:rFonts w:cs="Arial"/>
        </w:rPr>
        <w:t>hulp van het Intervention Mapping</w:t>
      </w:r>
      <w:r w:rsidR="00BD5657">
        <w:rPr>
          <w:rFonts w:cs="Arial"/>
        </w:rPr>
        <w:t xml:space="preserve"> </w:t>
      </w:r>
      <w:r w:rsidRPr="001602FD">
        <w:rPr>
          <w:rFonts w:cs="Arial"/>
        </w:rPr>
        <w:t xml:space="preserve">protocol </w:t>
      </w:r>
      <w:r w:rsidR="00BD5657" w:rsidRPr="00BD5657">
        <w:rPr>
          <w:rFonts w:cs="Arial"/>
        </w:rPr>
        <w:t xml:space="preserve">(zie figuur 1) </w:t>
      </w:r>
      <w:r>
        <w:rPr>
          <w:rFonts w:cs="Arial"/>
        </w:rPr>
        <w:t xml:space="preserve">als (toekomstig) verpleegkundige een </w:t>
      </w:r>
      <w:r w:rsidRPr="001602FD">
        <w:rPr>
          <w:rFonts w:cs="Arial"/>
        </w:rPr>
        <w:t>relevant gezondheidsprobleem analyser</w:t>
      </w:r>
      <w:r>
        <w:rPr>
          <w:rFonts w:cs="Arial"/>
        </w:rPr>
        <w:t>en</w:t>
      </w:r>
      <w:r w:rsidRPr="001602FD">
        <w:rPr>
          <w:rFonts w:cs="Arial"/>
        </w:rPr>
        <w:t xml:space="preserve"> en een </w:t>
      </w:r>
      <w:r w:rsidR="00821227">
        <w:rPr>
          <w:rFonts w:cs="Arial"/>
        </w:rPr>
        <w:t>preventieplan</w:t>
      </w:r>
      <w:r w:rsidRPr="001602FD">
        <w:rPr>
          <w:rFonts w:cs="Arial"/>
        </w:rPr>
        <w:t xml:space="preserve"> ontwerp</w:t>
      </w:r>
      <w:r>
        <w:rPr>
          <w:rFonts w:cs="Arial"/>
        </w:rPr>
        <w:t>en</w:t>
      </w:r>
      <w:r w:rsidRPr="001602FD">
        <w:rPr>
          <w:rFonts w:cs="Arial"/>
        </w:rPr>
        <w:t xml:space="preserve"> om gezond gedrag </w:t>
      </w:r>
      <w:r>
        <w:rPr>
          <w:rFonts w:cs="Arial"/>
        </w:rPr>
        <w:t xml:space="preserve">van de </w:t>
      </w:r>
      <w:r w:rsidR="00D45EBB">
        <w:rPr>
          <w:rFonts w:cs="Arial"/>
        </w:rPr>
        <w:t>zorgvrager</w:t>
      </w:r>
      <w:r>
        <w:rPr>
          <w:rFonts w:cs="Arial"/>
        </w:rPr>
        <w:t xml:space="preserve"> </w:t>
      </w:r>
      <w:r w:rsidRPr="001602FD">
        <w:rPr>
          <w:rFonts w:cs="Arial"/>
        </w:rPr>
        <w:t>te bevorderen</w:t>
      </w:r>
      <w:r w:rsidR="00AB7DEA">
        <w:rPr>
          <w:rFonts w:cs="Arial"/>
        </w:rPr>
        <w:t>.</w:t>
      </w:r>
      <w:r>
        <w:rPr>
          <w:rFonts w:cs="Arial"/>
        </w:rPr>
        <w:t xml:space="preserve"> </w:t>
      </w:r>
    </w:p>
    <w:p w:rsidR="008A1381" w:rsidRDefault="004C3312" w:rsidP="008A1381">
      <w:pPr>
        <w:keepNext/>
        <w:spacing w:after="0"/>
      </w:pPr>
      <w:r w:rsidRPr="00B61468">
        <w:rPr>
          <w:rFonts w:cs="Arial"/>
          <w:noProof/>
          <w:lang w:eastAsia="nl-NL"/>
        </w:rPr>
        <w:drawing>
          <wp:inline distT="0" distB="0" distL="0" distR="0">
            <wp:extent cx="5550355" cy="312199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574253" cy="3135440"/>
                    </a:xfrm>
                    <a:prstGeom prst="rect">
                      <a:avLst/>
                    </a:prstGeom>
                  </pic:spPr>
                </pic:pic>
              </a:graphicData>
            </a:graphic>
          </wp:inline>
        </w:drawing>
      </w:r>
    </w:p>
    <w:p w:rsidR="00F7426F" w:rsidRDefault="008A1381" w:rsidP="008A1381">
      <w:pPr>
        <w:pStyle w:val="Bijschrift"/>
      </w:pPr>
      <w:r>
        <w:t xml:space="preserve">Figuur </w:t>
      </w:r>
      <w:fldSimple w:instr=" SEQ Figuur \* ARABIC ">
        <w:r w:rsidR="006F529F">
          <w:rPr>
            <w:noProof/>
          </w:rPr>
          <w:t>1</w:t>
        </w:r>
      </w:fldSimple>
      <w:r>
        <w:t xml:space="preserve"> - </w:t>
      </w:r>
      <w:r w:rsidR="0051645D">
        <w:t>Model voor Planmatige G</w:t>
      </w:r>
      <w:r>
        <w:t xml:space="preserve">ezondheidsvoorlichting en </w:t>
      </w:r>
      <w:r w:rsidR="0051645D">
        <w:t>G</w:t>
      </w:r>
      <w:r>
        <w:t xml:space="preserve">edragsverandering &amp; Intervention </w:t>
      </w:r>
      <w:r w:rsidR="0051645D">
        <w:t xml:space="preserve">Mapping </w:t>
      </w:r>
      <w:r w:rsidR="004076EB">
        <w:t>p</w:t>
      </w:r>
      <w:r>
        <w:t>rotocol (noot: Overgenomen uit ‘Preventie, bevorderen van gezond gedrag’ door M. Mares &amp; P. Roelofs, 2012</w:t>
      </w:r>
      <w:r w:rsidR="0051645D">
        <w:t>, Boom Lemma Amsterdam</w:t>
      </w:r>
      <w:r>
        <w:t xml:space="preserve">) </w:t>
      </w:r>
    </w:p>
    <w:p w:rsidR="007262AB" w:rsidRPr="000403B1" w:rsidRDefault="007262AB" w:rsidP="00F7426F">
      <w:pPr>
        <w:spacing w:after="0"/>
      </w:pPr>
      <w:r w:rsidRPr="007262AB">
        <w:rPr>
          <w:rFonts w:cs="Arial"/>
        </w:rPr>
        <w:t>In leerjaar 1 zijn de begr</w:t>
      </w:r>
      <w:r>
        <w:rPr>
          <w:rFonts w:cs="Arial"/>
        </w:rPr>
        <w:t>ippen rond</w:t>
      </w:r>
      <w:r w:rsidR="0051645D">
        <w:rPr>
          <w:rFonts w:cs="Arial"/>
        </w:rPr>
        <w:t>om</w:t>
      </w:r>
      <w:r>
        <w:rPr>
          <w:rFonts w:cs="Arial"/>
        </w:rPr>
        <w:t xml:space="preserve"> preventie uitgediept</w:t>
      </w:r>
      <w:r w:rsidRPr="007262AB">
        <w:rPr>
          <w:rFonts w:cs="Arial"/>
        </w:rPr>
        <w:t xml:space="preserve">. In leerjaar </w:t>
      </w:r>
      <w:r w:rsidR="000403B1">
        <w:rPr>
          <w:rFonts w:cs="Arial"/>
        </w:rPr>
        <w:t xml:space="preserve">2 </w:t>
      </w:r>
      <w:r w:rsidRPr="007262AB">
        <w:rPr>
          <w:rFonts w:cs="Arial"/>
        </w:rPr>
        <w:t xml:space="preserve">is preventie onder andere </w:t>
      </w:r>
      <w:r w:rsidR="0051645D">
        <w:rPr>
          <w:rFonts w:cs="Arial"/>
        </w:rPr>
        <w:t xml:space="preserve">bij professionele communicatie en </w:t>
      </w:r>
      <w:r w:rsidR="000403B1">
        <w:rPr>
          <w:rFonts w:cs="Arial"/>
        </w:rPr>
        <w:t>b</w:t>
      </w:r>
      <w:r w:rsidRPr="007262AB">
        <w:rPr>
          <w:rFonts w:cs="Arial"/>
        </w:rPr>
        <w:t>innen</w:t>
      </w:r>
      <w:r w:rsidR="000403B1">
        <w:rPr>
          <w:rFonts w:cs="Arial"/>
        </w:rPr>
        <w:t xml:space="preserve"> </w:t>
      </w:r>
      <w:r w:rsidR="000F7526">
        <w:rPr>
          <w:rFonts w:cs="Arial"/>
        </w:rPr>
        <w:t>p</w:t>
      </w:r>
      <w:r w:rsidR="000403B1">
        <w:rPr>
          <w:rFonts w:cs="Arial"/>
        </w:rPr>
        <w:t xml:space="preserve">reventie I </w:t>
      </w:r>
      <w:r w:rsidR="00B61468">
        <w:rPr>
          <w:rFonts w:cs="Arial"/>
        </w:rPr>
        <w:t>aan de orde geweest. Voor verpleegkunde</w:t>
      </w:r>
      <w:r w:rsidR="000F7526">
        <w:rPr>
          <w:rFonts w:cs="Arial"/>
        </w:rPr>
        <w:t xml:space="preserve"> preventie</w:t>
      </w:r>
      <w:r w:rsidR="00B61468">
        <w:rPr>
          <w:rFonts w:cs="Arial"/>
        </w:rPr>
        <w:t xml:space="preserve"> I </w:t>
      </w:r>
      <w:r w:rsidR="000403B1">
        <w:rPr>
          <w:rFonts w:cs="Arial"/>
        </w:rPr>
        <w:t>heb je stap 1 t/m 3 toegepast</w:t>
      </w:r>
      <w:r w:rsidR="0051645D">
        <w:rPr>
          <w:rFonts w:cs="Arial"/>
        </w:rPr>
        <w:t xml:space="preserve"> van het M</w:t>
      </w:r>
      <w:r w:rsidR="00A92D86">
        <w:rPr>
          <w:rFonts w:cs="Arial"/>
        </w:rPr>
        <w:t xml:space="preserve">odel </w:t>
      </w:r>
      <w:r w:rsidR="0051645D">
        <w:rPr>
          <w:rFonts w:cs="Arial"/>
        </w:rPr>
        <w:t>voor P</w:t>
      </w:r>
      <w:r w:rsidR="00A92D86">
        <w:rPr>
          <w:rFonts w:cs="Arial"/>
        </w:rPr>
        <w:t xml:space="preserve">lanmatige </w:t>
      </w:r>
      <w:r w:rsidR="0051645D">
        <w:rPr>
          <w:rFonts w:cs="Arial"/>
        </w:rPr>
        <w:t>Gezondheidsvoorlichting en G</w:t>
      </w:r>
      <w:r w:rsidR="00A92D86">
        <w:rPr>
          <w:rFonts w:cs="Arial"/>
        </w:rPr>
        <w:t>edragsverandering</w:t>
      </w:r>
      <w:r w:rsidR="00DA33C4">
        <w:rPr>
          <w:rFonts w:cs="Arial"/>
        </w:rPr>
        <w:t>.</w:t>
      </w:r>
    </w:p>
    <w:p w:rsidR="000A5447" w:rsidRDefault="000A5447" w:rsidP="00B455EE">
      <w:pPr>
        <w:pStyle w:val="Kop1"/>
        <w:numPr>
          <w:ilvl w:val="0"/>
          <w:numId w:val="1"/>
        </w:numPr>
      </w:pPr>
      <w:r>
        <w:t>Doelen</w:t>
      </w:r>
    </w:p>
    <w:p w:rsidR="004B38B3" w:rsidRDefault="008A20EA" w:rsidP="008A20EA">
      <w:pPr>
        <w:spacing w:after="0"/>
        <w:rPr>
          <w:rFonts w:cs="Arial"/>
        </w:rPr>
      </w:pPr>
      <w:r w:rsidRPr="006864B0">
        <w:t xml:space="preserve">Na afloop van de cursus </w:t>
      </w:r>
      <w:r w:rsidR="009615C2">
        <w:t xml:space="preserve">kan je met </w:t>
      </w:r>
      <w:r w:rsidR="006864B0" w:rsidRPr="002E704B">
        <w:t>behulp van</w:t>
      </w:r>
      <w:r w:rsidR="001420F1" w:rsidRPr="006864B0">
        <w:t xml:space="preserve"> het Intervention Mapping </w:t>
      </w:r>
      <w:r w:rsidR="004076EB">
        <w:t>(IM) p</w:t>
      </w:r>
      <w:r w:rsidR="001420F1" w:rsidRPr="006864B0">
        <w:t xml:space="preserve">rotocol </w:t>
      </w:r>
      <w:r w:rsidR="009615C2">
        <w:t xml:space="preserve">een </w:t>
      </w:r>
      <w:r w:rsidR="00821227">
        <w:t>preventieplan</w:t>
      </w:r>
      <w:r w:rsidR="001420F1" w:rsidRPr="006864B0">
        <w:t xml:space="preserve"> </w:t>
      </w:r>
      <w:r w:rsidR="00F25427">
        <w:t xml:space="preserve">ontwikkelen voor één of meerdere zorgvragers van je stageafdeling. </w:t>
      </w:r>
      <w:r w:rsidRPr="006864B0">
        <w:t xml:space="preserve"> </w:t>
      </w:r>
      <w:r w:rsidR="009615C2">
        <w:t xml:space="preserve"> </w:t>
      </w:r>
    </w:p>
    <w:p w:rsidR="000403B1" w:rsidRPr="00B455EE" w:rsidRDefault="000403B1" w:rsidP="00B455EE">
      <w:pPr>
        <w:rPr>
          <w:i/>
          <w:color w:val="00B050"/>
        </w:rPr>
      </w:pPr>
    </w:p>
    <w:p w:rsidR="00EB5D39" w:rsidRDefault="00EB5D39" w:rsidP="00EB5D39">
      <w:pPr>
        <w:pStyle w:val="Bijschrift"/>
        <w:keepNext/>
      </w:pPr>
      <w:r>
        <w:t xml:space="preserve">Tabel </w:t>
      </w:r>
      <w:fldSimple w:instr=" SEQ Tabel \* ARABIC ">
        <w:r w:rsidR="006F529F">
          <w:rPr>
            <w:noProof/>
          </w:rPr>
          <w:t>1</w:t>
        </w:r>
      </w:fldSimple>
      <w:r>
        <w:t xml:space="preserve"> - Doelen en competenties</w:t>
      </w:r>
    </w:p>
    <w:tbl>
      <w:tblPr>
        <w:tblStyle w:val="Tabelraster"/>
        <w:tblW w:w="9180" w:type="dxa"/>
        <w:tblLayout w:type="fixed"/>
        <w:tblLook w:val="04A0" w:firstRow="1" w:lastRow="0" w:firstColumn="1" w:lastColumn="0" w:noHBand="0" w:noVBand="1"/>
      </w:tblPr>
      <w:tblGrid>
        <w:gridCol w:w="677"/>
        <w:gridCol w:w="4960"/>
        <w:gridCol w:w="3543"/>
      </w:tblGrid>
      <w:tr w:rsidR="007962A7" w:rsidTr="009863C2">
        <w:tc>
          <w:tcPr>
            <w:tcW w:w="677" w:type="dxa"/>
            <w:shd w:val="clear" w:color="auto" w:fill="C6D9F1" w:themeFill="text2" w:themeFillTint="33"/>
          </w:tcPr>
          <w:p w:rsidR="007962A7" w:rsidRPr="003220A4" w:rsidRDefault="007962A7" w:rsidP="00B455EE">
            <w:pPr>
              <w:spacing w:line="240" w:lineRule="auto"/>
              <w:rPr>
                <w:rFonts w:asciiTheme="minorHAnsi" w:hAnsiTheme="minorHAnsi" w:cs="Arial"/>
                <w:b/>
              </w:rPr>
            </w:pPr>
            <w:r w:rsidRPr="003220A4">
              <w:rPr>
                <w:rFonts w:asciiTheme="minorHAnsi" w:hAnsiTheme="minorHAnsi" w:cs="Arial"/>
                <w:b/>
              </w:rPr>
              <w:t>Doel</w:t>
            </w:r>
          </w:p>
        </w:tc>
        <w:tc>
          <w:tcPr>
            <w:tcW w:w="4960" w:type="dxa"/>
            <w:shd w:val="clear" w:color="auto" w:fill="C6D9F1" w:themeFill="text2" w:themeFillTint="33"/>
          </w:tcPr>
          <w:p w:rsidR="007962A7" w:rsidRPr="003220A4" w:rsidRDefault="007962A7" w:rsidP="000A048E">
            <w:pPr>
              <w:spacing w:line="240" w:lineRule="auto"/>
              <w:rPr>
                <w:rFonts w:asciiTheme="minorHAnsi" w:hAnsiTheme="minorHAnsi"/>
              </w:rPr>
            </w:pPr>
            <w:r w:rsidRPr="003220A4">
              <w:rPr>
                <w:rFonts w:asciiTheme="minorHAnsi" w:hAnsiTheme="minorHAnsi" w:cs="Arial"/>
                <w:b/>
              </w:rPr>
              <w:t>Na afloop</w:t>
            </w:r>
            <w:r>
              <w:rPr>
                <w:rFonts w:asciiTheme="minorHAnsi" w:hAnsiTheme="minorHAnsi" w:cs="Arial"/>
                <w:b/>
              </w:rPr>
              <w:t xml:space="preserve"> van deze cursus kan je:</w:t>
            </w:r>
          </w:p>
        </w:tc>
        <w:tc>
          <w:tcPr>
            <w:tcW w:w="3543" w:type="dxa"/>
            <w:shd w:val="clear" w:color="auto" w:fill="C6D9F1" w:themeFill="text2" w:themeFillTint="33"/>
          </w:tcPr>
          <w:p w:rsidR="007962A7" w:rsidRPr="003220A4" w:rsidRDefault="007962A7" w:rsidP="00EB5D39">
            <w:pPr>
              <w:spacing w:line="240" w:lineRule="auto"/>
              <w:rPr>
                <w:rFonts w:asciiTheme="minorHAnsi" w:hAnsiTheme="minorHAnsi" w:cs="Arial"/>
                <w:b/>
              </w:rPr>
            </w:pPr>
            <w:r w:rsidRPr="003220A4">
              <w:rPr>
                <w:rFonts w:asciiTheme="minorHAnsi" w:hAnsiTheme="minorHAnsi" w:cs="Arial"/>
                <w:b/>
              </w:rPr>
              <w:t xml:space="preserve">CanMEDS-rol </w:t>
            </w:r>
          </w:p>
        </w:tc>
      </w:tr>
      <w:tr w:rsidR="007962A7" w:rsidTr="009863C2">
        <w:trPr>
          <w:trHeight w:val="171"/>
        </w:trPr>
        <w:tc>
          <w:tcPr>
            <w:tcW w:w="677" w:type="dxa"/>
            <w:shd w:val="clear" w:color="auto" w:fill="C6D9F1" w:themeFill="text2" w:themeFillTint="33"/>
          </w:tcPr>
          <w:p w:rsidR="007962A7" w:rsidRPr="003220A4" w:rsidRDefault="007962A7" w:rsidP="00B455EE">
            <w:pPr>
              <w:spacing w:line="240" w:lineRule="auto"/>
              <w:rPr>
                <w:rFonts w:asciiTheme="minorHAnsi" w:hAnsiTheme="minorHAnsi" w:cs="Arial"/>
              </w:rPr>
            </w:pPr>
            <w:r w:rsidRPr="003220A4">
              <w:rPr>
                <w:rFonts w:asciiTheme="minorHAnsi" w:hAnsiTheme="minorHAnsi" w:cs="Arial"/>
              </w:rPr>
              <w:t>1</w:t>
            </w:r>
          </w:p>
        </w:tc>
        <w:tc>
          <w:tcPr>
            <w:tcW w:w="4960" w:type="dxa"/>
          </w:tcPr>
          <w:p w:rsidR="007962A7" w:rsidRPr="001C735E" w:rsidRDefault="007962A7" w:rsidP="001C735E">
            <w:pPr>
              <w:spacing w:line="240" w:lineRule="auto"/>
              <w:rPr>
                <w:rFonts w:asciiTheme="minorHAnsi" w:hAnsiTheme="minorHAnsi"/>
              </w:rPr>
            </w:pPr>
            <w:r w:rsidRPr="001C735E">
              <w:rPr>
                <w:rFonts w:asciiTheme="minorHAnsi" w:hAnsiTheme="minorHAnsi"/>
              </w:rPr>
              <w:t>ee</w:t>
            </w:r>
            <w:r>
              <w:rPr>
                <w:rFonts w:asciiTheme="minorHAnsi" w:hAnsiTheme="minorHAnsi"/>
              </w:rPr>
              <w:t>n doelgroep identificeren en</w:t>
            </w:r>
            <w:r w:rsidRPr="001C735E">
              <w:rPr>
                <w:rFonts w:asciiTheme="minorHAnsi" w:hAnsiTheme="minorHAnsi"/>
              </w:rPr>
              <w:t xml:space="preserve"> </w:t>
            </w:r>
            <w:r>
              <w:rPr>
                <w:rFonts w:asciiTheme="minorHAnsi" w:hAnsiTheme="minorHAnsi"/>
              </w:rPr>
              <w:t xml:space="preserve">daarvan een </w:t>
            </w:r>
            <w:r w:rsidRPr="001C735E">
              <w:rPr>
                <w:rFonts w:asciiTheme="minorHAnsi" w:hAnsiTheme="minorHAnsi"/>
              </w:rPr>
              <w:t>gezondheidsprobleem analyse</w:t>
            </w:r>
            <w:r>
              <w:rPr>
                <w:rFonts w:asciiTheme="minorHAnsi" w:hAnsiTheme="minorHAnsi"/>
              </w:rPr>
              <w:t>re</w:t>
            </w:r>
            <w:r w:rsidRPr="001C735E">
              <w:rPr>
                <w:rFonts w:asciiTheme="minorHAnsi" w:hAnsiTheme="minorHAnsi"/>
              </w:rPr>
              <w:t>n</w:t>
            </w:r>
            <w:r>
              <w:rPr>
                <w:rFonts w:asciiTheme="minorHAnsi" w:hAnsiTheme="minorHAnsi"/>
              </w:rPr>
              <w:t xml:space="preserve"> met een gezondheidskundige-, gedrags- en determinantenanalyse (IM-</w:t>
            </w:r>
            <w:r w:rsidRPr="001C735E">
              <w:rPr>
                <w:rFonts w:asciiTheme="minorHAnsi" w:hAnsiTheme="minorHAnsi"/>
              </w:rPr>
              <w:t xml:space="preserve">stap 1); </w:t>
            </w:r>
          </w:p>
        </w:tc>
        <w:tc>
          <w:tcPr>
            <w:tcW w:w="3543" w:type="dxa"/>
          </w:tcPr>
          <w:p w:rsidR="007962A7" w:rsidRPr="00EB5D39" w:rsidRDefault="007962A7" w:rsidP="00AB7DEA">
            <w:pPr>
              <w:pStyle w:val="Standard"/>
              <w:numPr>
                <w:ilvl w:val="0"/>
                <w:numId w:val="32"/>
              </w:numPr>
              <w:spacing w:line="240" w:lineRule="auto"/>
              <w:rPr>
                <w:rFonts w:asciiTheme="minorHAnsi" w:eastAsiaTheme="minorHAnsi" w:hAnsiTheme="minorHAnsi" w:cs="Arial"/>
                <w:kern w:val="0"/>
                <w:lang w:bidi="ar-SA"/>
              </w:rPr>
            </w:pPr>
            <w:r w:rsidRPr="00EB5D39">
              <w:rPr>
                <w:rFonts w:asciiTheme="minorHAnsi" w:eastAsiaTheme="minorHAnsi" w:hAnsiTheme="minorHAnsi" w:cs="Arial"/>
                <w:kern w:val="0"/>
                <w:lang w:bidi="ar-SA"/>
              </w:rPr>
              <w:t xml:space="preserve">Gezondheidsbevorderaar </w:t>
            </w:r>
          </w:p>
        </w:tc>
      </w:tr>
      <w:tr w:rsidR="007962A7" w:rsidTr="009863C2">
        <w:trPr>
          <w:trHeight w:val="1231"/>
        </w:trPr>
        <w:tc>
          <w:tcPr>
            <w:tcW w:w="677" w:type="dxa"/>
            <w:shd w:val="clear" w:color="auto" w:fill="C6D9F1" w:themeFill="text2" w:themeFillTint="33"/>
          </w:tcPr>
          <w:p w:rsidR="007962A7" w:rsidRPr="003220A4" w:rsidRDefault="007962A7" w:rsidP="00AB04C8">
            <w:pPr>
              <w:spacing w:line="240" w:lineRule="auto"/>
              <w:rPr>
                <w:rFonts w:asciiTheme="minorHAnsi" w:hAnsiTheme="minorHAnsi"/>
              </w:rPr>
            </w:pPr>
            <w:r>
              <w:rPr>
                <w:rFonts w:asciiTheme="minorHAnsi" w:hAnsiTheme="minorHAnsi"/>
              </w:rPr>
              <w:t>2</w:t>
            </w:r>
          </w:p>
        </w:tc>
        <w:tc>
          <w:tcPr>
            <w:tcW w:w="4960" w:type="dxa"/>
          </w:tcPr>
          <w:p w:rsidR="007962A7" w:rsidRPr="00A31FE6" w:rsidRDefault="007962A7" w:rsidP="00A31F9C">
            <w:pPr>
              <w:spacing w:after="0"/>
              <w:rPr>
                <w:rFonts w:asciiTheme="minorHAnsi" w:hAnsiTheme="minorHAnsi"/>
              </w:rPr>
            </w:pPr>
            <w:r w:rsidRPr="00A31FE6">
              <w:rPr>
                <w:rFonts w:asciiTheme="minorHAnsi" w:hAnsiTheme="minorHAnsi"/>
              </w:rPr>
              <w:t>een einddoel</w:t>
            </w:r>
            <w:r w:rsidRPr="004579FA">
              <w:rPr>
                <w:rFonts w:asciiTheme="minorHAnsi" w:hAnsiTheme="minorHAnsi"/>
              </w:rPr>
              <w:t>,</w:t>
            </w:r>
            <w:r>
              <w:rPr>
                <w:rFonts w:asciiTheme="minorHAnsi" w:hAnsiTheme="minorHAnsi"/>
                <w:color w:val="FF0000"/>
              </w:rPr>
              <w:t xml:space="preserve"> </w:t>
            </w:r>
            <w:r w:rsidRPr="004579FA">
              <w:rPr>
                <w:rFonts w:asciiTheme="minorHAnsi" w:hAnsiTheme="minorHAnsi"/>
              </w:rPr>
              <w:t>gedrags- en veranderingsdoelen</w:t>
            </w:r>
            <w:r>
              <w:rPr>
                <w:rFonts w:asciiTheme="minorHAnsi" w:hAnsiTheme="minorHAnsi"/>
              </w:rPr>
              <w:t xml:space="preserve"> opstellen (IM-</w:t>
            </w:r>
            <w:r w:rsidRPr="00A31FE6">
              <w:rPr>
                <w:rFonts w:asciiTheme="minorHAnsi" w:hAnsiTheme="minorHAnsi"/>
              </w:rPr>
              <w:t>stap 2)</w:t>
            </w:r>
            <w:r>
              <w:rPr>
                <w:rFonts w:asciiTheme="minorHAnsi" w:hAnsiTheme="minorHAnsi"/>
              </w:rPr>
              <w:t>;</w:t>
            </w:r>
          </w:p>
          <w:p w:rsidR="007962A7" w:rsidRPr="00A31FE6" w:rsidRDefault="007962A7" w:rsidP="00D469A2">
            <w:pPr>
              <w:spacing w:after="0"/>
              <w:contextualSpacing/>
              <w:rPr>
                <w:rFonts w:asciiTheme="minorHAnsi" w:hAnsiTheme="minorHAnsi"/>
              </w:rPr>
            </w:pPr>
          </w:p>
        </w:tc>
        <w:tc>
          <w:tcPr>
            <w:tcW w:w="3543" w:type="dxa"/>
          </w:tcPr>
          <w:p w:rsidR="007962A7" w:rsidRPr="00EB5D39" w:rsidRDefault="007962A7" w:rsidP="00AB7DEA">
            <w:pPr>
              <w:pStyle w:val="Standard"/>
              <w:numPr>
                <w:ilvl w:val="0"/>
                <w:numId w:val="32"/>
              </w:numPr>
              <w:spacing w:line="240" w:lineRule="auto"/>
              <w:rPr>
                <w:rFonts w:asciiTheme="minorHAnsi" w:eastAsiaTheme="minorHAnsi" w:hAnsiTheme="minorHAnsi" w:cs="Arial"/>
                <w:kern w:val="0"/>
                <w:lang w:bidi="ar-SA"/>
              </w:rPr>
            </w:pPr>
            <w:r w:rsidRPr="00EB5D39">
              <w:rPr>
                <w:rFonts w:asciiTheme="minorHAnsi" w:eastAsiaTheme="minorHAnsi" w:hAnsiTheme="minorHAnsi" w:cs="Arial"/>
                <w:kern w:val="0"/>
                <w:lang w:bidi="ar-SA"/>
              </w:rPr>
              <w:t xml:space="preserve">Zorgverlener, </w:t>
            </w:r>
          </w:p>
          <w:p w:rsidR="007962A7" w:rsidRPr="00EB5D39" w:rsidRDefault="007962A7" w:rsidP="00AB7DEA">
            <w:pPr>
              <w:pStyle w:val="Standard"/>
              <w:numPr>
                <w:ilvl w:val="0"/>
                <w:numId w:val="32"/>
              </w:numPr>
              <w:spacing w:line="240" w:lineRule="auto"/>
              <w:contextualSpacing/>
              <w:rPr>
                <w:rFonts w:asciiTheme="minorHAnsi" w:eastAsiaTheme="minorHAnsi" w:hAnsiTheme="minorHAnsi" w:cs="Arial"/>
                <w:kern w:val="0"/>
                <w:lang w:bidi="ar-SA"/>
              </w:rPr>
            </w:pPr>
            <w:r w:rsidRPr="00EB5D39">
              <w:rPr>
                <w:rFonts w:asciiTheme="minorHAnsi" w:eastAsiaTheme="minorHAnsi" w:hAnsiTheme="minorHAnsi" w:cs="Arial"/>
                <w:kern w:val="0"/>
                <w:lang w:bidi="ar-SA"/>
              </w:rPr>
              <w:t>Reflectieve EBP professional</w:t>
            </w:r>
          </w:p>
          <w:p w:rsidR="007962A7" w:rsidRPr="00EB5D39" w:rsidRDefault="007962A7" w:rsidP="00AB7DEA">
            <w:pPr>
              <w:pStyle w:val="Lijstalinea"/>
              <w:numPr>
                <w:ilvl w:val="0"/>
                <w:numId w:val="32"/>
              </w:numPr>
              <w:jc w:val="both"/>
              <w:rPr>
                <w:rFonts w:asciiTheme="minorHAnsi" w:hAnsiTheme="minorHAnsi" w:cs="Arial"/>
              </w:rPr>
            </w:pPr>
            <w:r w:rsidRPr="00EB5D39">
              <w:rPr>
                <w:rFonts w:asciiTheme="minorHAnsi" w:hAnsiTheme="minorHAnsi" w:cs="Arial"/>
              </w:rPr>
              <w:t>Gezondheidsbevorderaar</w:t>
            </w:r>
          </w:p>
        </w:tc>
      </w:tr>
      <w:tr w:rsidR="007962A7" w:rsidTr="009863C2">
        <w:tc>
          <w:tcPr>
            <w:tcW w:w="677" w:type="dxa"/>
            <w:shd w:val="clear" w:color="auto" w:fill="C6D9F1" w:themeFill="text2" w:themeFillTint="33"/>
          </w:tcPr>
          <w:p w:rsidR="007962A7" w:rsidRPr="003220A4" w:rsidRDefault="007962A7" w:rsidP="00AB04C8">
            <w:pPr>
              <w:spacing w:line="240" w:lineRule="auto"/>
              <w:rPr>
                <w:rFonts w:asciiTheme="minorHAnsi" w:hAnsiTheme="minorHAnsi"/>
              </w:rPr>
            </w:pPr>
            <w:r>
              <w:rPr>
                <w:rFonts w:asciiTheme="minorHAnsi" w:hAnsiTheme="minorHAnsi"/>
              </w:rPr>
              <w:t>3</w:t>
            </w:r>
          </w:p>
        </w:tc>
        <w:tc>
          <w:tcPr>
            <w:tcW w:w="4960" w:type="dxa"/>
          </w:tcPr>
          <w:p w:rsidR="007962A7" w:rsidRPr="00A31FE6" w:rsidRDefault="007962A7" w:rsidP="0094275D">
            <w:pPr>
              <w:spacing w:after="0"/>
              <w:contextualSpacing/>
              <w:rPr>
                <w:rFonts w:asciiTheme="minorHAnsi" w:hAnsiTheme="minorHAnsi"/>
              </w:rPr>
            </w:pPr>
            <w:r w:rsidRPr="004579FA">
              <w:rPr>
                <w:rFonts w:asciiTheme="minorHAnsi" w:hAnsiTheme="minorHAnsi"/>
              </w:rPr>
              <w:t>effectieve methodieken inventariseren</w:t>
            </w:r>
            <w:r>
              <w:rPr>
                <w:rFonts w:asciiTheme="minorHAnsi" w:hAnsiTheme="minorHAnsi"/>
              </w:rPr>
              <w:t xml:space="preserve">, met </w:t>
            </w:r>
            <w:r w:rsidRPr="004579FA">
              <w:rPr>
                <w:rFonts w:asciiTheme="minorHAnsi" w:hAnsiTheme="minorHAnsi"/>
              </w:rPr>
              <w:t xml:space="preserve">literatuuronderzoek </w:t>
            </w:r>
            <w:r>
              <w:rPr>
                <w:rFonts w:asciiTheme="minorHAnsi" w:hAnsiTheme="minorHAnsi"/>
              </w:rPr>
              <w:t xml:space="preserve">toetsen </w:t>
            </w:r>
            <w:r w:rsidRPr="004579FA">
              <w:rPr>
                <w:rFonts w:asciiTheme="minorHAnsi" w:hAnsiTheme="minorHAnsi"/>
              </w:rPr>
              <w:t>en vertalen in praktische technieken</w:t>
            </w:r>
            <w:r>
              <w:t xml:space="preserve"> </w:t>
            </w:r>
            <w:r w:rsidRPr="00A31FE6">
              <w:rPr>
                <w:rFonts w:asciiTheme="minorHAnsi" w:hAnsiTheme="minorHAnsi"/>
              </w:rPr>
              <w:t>(IM-stap 3)</w:t>
            </w:r>
            <w:r>
              <w:rPr>
                <w:rFonts w:asciiTheme="minorHAnsi" w:hAnsiTheme="minorHAnsi"/>
              </w:rPr>
              <w:t>;</w:t>
            </w:r>
          </w:p>
        </w:tc>
        <w:tc>
          <w:tcPr>
            <w:tcW w:w="3543" w:type="dxa"/>
          </w:tcPr>
          <w:p w:rsidR="007962A7" w:rsidRPr="00EB5D39" w:rsidRDefault="007962A7" w:rsidP="00AB7DEA">
            <w:pPr>
              <w:pStyle w:val="Standard"/>
              <w:numPr>
                <w:ilvl w:val="0"/>
                <w:numId w:val="32"/>
              </w:numPr>
              <w:spacing w:line="240" w:lineRule="auto"/>
              <w:contextualSpacing/>
              <w:rPr>
                <w:rFonts w:asciiTheme="minorHAnsi" w:eastAsiaTheme="minorHAnsi" w:hAnsiTheme="minorHAnsi" w:cs="Arial"/>
                <w:kern w:val="0"/>
                <w:lang w:bidi="ar-SA"/>
              </w:rPr>
            </w:pPr>
            <w:r w:rsidRPr="00EB5D39">
              <w:rPr>
                <w:rFonts w:asciiTheme="minorHAnsi" w:eastAsiaTheme="minorHAnsi" w:hAnsiTheme="minorHAnsi" w:cs="Arial"/>
                <w:kern w:val="0"/>
                <w:lang w:bidi="ar-SA"/>
              </w:rPr>
              <w:t>Reflectieve EBP professional</w:t>
            </w:r>
          </w:p>
          <w:p w:rsidR="007962A7" w:rsidRPr="00EB5D39" w:rsidRDefault="007962A7" w:rsidP="00AB7DEA">
            <w:pPr>
              <w:pStyle w:val="Standard"/>
              <w:numPr>
                <w:ilvl w:val="0"/>
                <w:numId w:val="32"/>
              </w:numPr>
              <w:spacing w:line="240" w:lineRule="auto"/>
              <w:contextualSpacing/>
              <w:rPr>
                <w:rFonts w:asciiTheme="minorHAnsi" w:eastAsiaTheme="minorHAnsi" w:hAnsiTheme="minorHAnsi" w:cs="Arial"/>
                <w:kern w:val="0"/>
                <w:lang w:bidi="ar-SA"/>
              </w:rPr>
            </w:pPr>
            <w:r w:rsidRPr="00EB5D39">
              <w:rPr>
                <w:rFonts w:asciiTheme="minorHAnsi" w:eastAsiaTheme="minorHAnsi" w:hAnsiTheme="minorHAnsi" w:cs="Arial"/>
                <w:kern w:val="0"/>
                <w:lang w:bidi="ar-SA"/>
              </w:rPr>
              <w:t>Gezondheidsbevorderaar</w:t>
            </w:r>
          </w:p>
        </w:tc>
      </w:tr>
      <w:tr w:rsidR="007962A7" w:rsidTr="009863C2">
        <w:tc>
          <w:tcPr>
            <w:tcW w:w="677" w:type="dxa"/>
            <w:shd w:val="clear" w:color="auto" w:fill="C6D9F1" w:themeFill="text2" w:themeFillTint="33"/>
          </w:tcPr>
          <w:p w:rsidR="007962A7" w:rsidRPr="003220A4" w:rsidRDefault="007962A7" w:rsidP="00AB04C8">
            <w:pPr>
              <w:spacing w:line="240" w:lineRule="auto"/>
              <w:rPr>
                <w:rFonts w:asciiTheme="minorHAnsi" w:hAnsiTheme="minorHAnsi"/>
              </w:rPr>
            </w:pPr>
            <w:r>
              <w:rPr>
                <w:rFonts w:asciiTheme="minorHAnsi" w:hAnsiTheme="minorHAnsi"/>
              </w:rPr>
              <w:t>4</w:t>
            </w:r>
          </w:p>
        </w:tc>
        <w:tc>
          <w:tcPr>
            <w:tcW w:w="4960" w:type="dxa"/>
          </w:tcPr>
          <w:p w:rsidR="007962A7" w:rsidRPr="00A31FE6" w:rsidRDefault="007962A7" w:rsidP="0094275D">
            <w:pPr>
              <w:spacing w:after="0"/>
              <w:rPr>
                <w:rFonts w:asciiTheme="minorHAnsi" w:hAnsiTheme="minorHAnsi"/>
              </w:rPr>
            </w:pPr>
            <w:r w:rsidRPr="00A31FE6">
              <w:rPr>
                <w:rFonts w:asciiTheme="minorHAnsi" w:hAnsiTheme="minorHAnsi"/>
              </w:rPr>
              <w:t>de</w:t>
            </w:r>
            <w:r>
              <w:rPr>
                <w:rFonts w:asciiTheme="minorHAnsi" w:hAnsiTheme="minorHAnsi"/>
              </w:rPr>
              <w:t>ze</w:t>
            </w:r>
            <w:r w:rsidRPr="00A31FE6">
              <w:rPr>
                <w:rFonts w:asciiTheme="minorHAnsi" w:hAnsiTheme="minorHAnsi"/>
              </w:rPr>
              <w:t xml:space="preserve"> technieken </w:t>
            </w:r>
            <w:r>
              <w:rPr>
                <w:rFonts w:asciiTheme="minorHAnsi" w:hAnsiTheme="minorHAnsi"/>
              </w:rPr>
              <w:t xml:space="preserve">combineren en </w:t>
            </w:r>
            <w:r w:rsidRPr="00A31FE6">
              <w:rPr>
                <w:rFonts w:asciiTheme="minorHAnsi" w:hAnsiTheme="minorHAnsi"/>
              </w:rPr>
              <w:t xml:space="preserve">samenvoegen tot een </w:t>
            </w:r>
            <w:r>
              <w:rPr>
                <w:rFonts w:asciiTheme="minorHAnsi" w:hAnsiTheme="minorHAnsi"/>
              </w:rPr>
              <w:t>preventieplan (IM-</w:t>
            </w:r>
            <w:r w:rsidRPr="00A31FE6">
              <w:rPr>
                <w:rFonts w:asciiTheme="minorHAnsi" w:hAnsiTheme="minorHAnsi"/>
              </w:rPr>
              <w:t>stap 4)</w:t>
            </w:r>
            <w:r>
              <w:rPr>
                <w:rFonts w:asciiTheme="minorHAnsi" w:hAnsiTheme="minorHAnsi"/>
              </w:rPr>
              <w:t>;</w:t>
            </w:r>
          </w:p>
        </w:tc>
        <w:tc>
          <w:tcPr>
            <w:tcW w:w="3543" w:type="dxa"/>
          </w:tcPr>
          <w:p w:rsidR="007962A7" w:rsidRPr="00EB5D39" w:rsidRDefault="007962A7" w:rsidP="00AB7DEA">
            <w:pPr>
              <w:pStyle w:val="Standard"/>
              <w:numPr>
                <w:ilvl w:val="0"/>
                <w:numId w:val="32"/>
              </w:numPr>
              <w:spacing w:line="240" w:lineRule="auto"/>
              <w:contextualSpacing/>
              <w:rPr>
                <w:rFonts w:asciiTheme="minorHAnsi" w:eastAsiaTheme="minorHAnsi" w:hAnsiTheme="minorHAnsi" w:cs="Arial"/>
                <w:kern w:val="0"/>
                <w:lang w:bidi="ar-SA"/>
              </w:rPr>
            </w:pPr>
            <w:r w:rsidRPr="00EB5D39">
              <w:rPr>
                <w:rFonts w:asciiTheme="minorHAnsi" w:eastAsiaTheme="minorHAnsi" w:hAnsiTheme="minorHAnsi" w:cs="Arial"/>
                <w:kern w:val="0"/>
                <w:lang w:bidi="ar-SA"/>
              </w:rPr>
              <w:t>Reflectieve EBP professional</w:t>
            </w:r>
          </w:p>
          <w:p w:rsidR="007962A7" w:rsidRPr="00EB5D39" w:rsidRDefault="007962A7" w:rsidP="00AB7DEA">
            <w:pPr>
              <w:pStyle w:val="Standard"/>
              <w:numPr>
                <w:ilvl w:val="0"/>
                <w:numId w:val="32"/>
              </w:numPr>
              <w:spacing w:line="240" w:lineRule="auto"/>
              <w:rPr>
                <w:rFonts w:asciiTheme="minorHAnsi" w:eastAsiaTheme="minorHAnsi" w:hAnsiTheme="minorHAnsi" w:cs="Arial"/>
                <w:kern w:val="0"/>
                <w:lang w:bidi="ar-SA"/>
              </w:rPr>
            </w:pPr>
            <w:r w:rsidRPr="00EB5D39">
              <w:rPr>
                <w:rFonts w:asciiTheme="minorHAnsi" w:eastAsiaTheme="minorHAnsi" w:hAnsiTheme="minorHAnsi" w:cs="Arial"/>
                <w:kern w:val="0"/>
                <w:lang w:bidi="ar-SA"/>
              </w:rPr>
              <w:t>Gezondheidsbevorderaar</w:t>
            </w:r>
          </w:p>
          <w:p w:rsidR="007962A7" w:rsidRPr="00EB5D39" w:rsidRDefault="007962A7" w:rsidP="00AB7DEA">
            <w:pPr>
              <w:pStyle w:val="Lijstalinea"/>
              <w:numPr>
                <w:ilvl w:val="0"/>
                <w:numId w:val="32"/>
              </w:numPr>
              <w:rPr>
                <w:rFonts w:asciiTheme="minorHAnsi" w:hAnsiTheme="minorHAnsi" w:cs="Arial"/>
              </w:rPr>
            </w:pPr>
            <w:r w:rsidRPr="00EB5D39">
              <w:rPr>
                <w:rFonts w:asciiTheme="minorHAnsi" w:hAnsiTheme="minorHAnsi" w:cs="Arial"/>
              </w:rPr>
              <w:t>Zorgverlener</w:t>
            </w:r>
          </w:p>
        </w:tc>
      </w:tr>
      <w:tr w:rsidR="007962A7" w:rsidTr="009863C2">
        <w:tc>
          <w:tcPr>
            <w:tcW w:w="677" w:type="dxa"/>
            <w:shd w:val="clear" w:color="auto" w:fill="C6D9F1" w:themeFill="text2" w:themeFillTint="33"/>
          </w:tcPr>
          <w:p w:rsidR="007962A7" w:rsidRPr="009855D7" w:rsidRDefault="007962A7" w:rsidP="00AB04C8">
            <w:pPr>
              <w:rPr>
                <w:rFonts w:asciiTheme="minorHAnsi" w:hAnsiTheme="minorHAnsi"/>
              </w:rPr>
            </w:pPr>
            <w:r w:rsidRPr="009855D7">
              <w:rPr>
                <w:rFonts w:asciiTheme="minorHAnsi" w:hAnsiTheme="minorHAnsi"/>
              </w:rPr>
              <w:t>5</w:t>
            </w:r>
          </w:p>
        </w:tc>
        <w:tc>
          <w:tcPr>
            <w:tcW w:w="4960" w:type="dxa"/>
          </w:tcPr>
          <w:p w:rsidR="007962A7" w:rsidRPr="006864B0" w:rsidRDefault="007962A7" w:rsidP="00E85AB3">
            <w:pPr>
              <w:spacing w:after="0"/>
              <w:rPr>
                <w:rFonts w:asciiTheme="minorHAnsi" w:hAnsiTheme="minorHAnsi"/>
              </w:rPr>
            </w:pPr>
            <w:r>
              <w:rPr>
                <w:rFonts w:asciiTheme="minorHAnsi" w:hAnsiTheme="minorHAnsi"/>
              </w:rPr>
              <w:t>strategieën beschrijven om dit preventieplan te adopteren en te implementeren (IM-</w:t>
            </w:r>
            <w:r w:rsidRPr="006864B0">
              <w:rPr>
                <w:rFonts w:asciiTheme="minorHAnsi" w:hAnsiTheme="minorHAnsi"/>
              </w:rPr>
              <w:t>stap</w:t>
            </w:r>
            <w:r>
              <w:rPr>
                <w:rFonts w:asciiTheme="minorHAnsi" w:hAnsiTheme="minorHAnsi"/>
              </w:rPr>
              <w:t xml:space="preserve"> </w:t>
            </w:r>
            <w:r w:rsidRPr="006864B0">
              <w:rPr>
                <w:rFonts w:asciiTheme="minorHAnsi" w:hAnsiTheme="minorHAnsi"/>
              </w:rPr>
              <w:t>5</w:t>
            </w:r>
            <w:r>
              <w:rPr>
                <w:rFonts w:asciiTheme="minorHAnsi" w:hAnsiTheme="minorHAnsi"/>
              </w:rPr>
              <w:t>);</w:t>
            </w:r>
          </w:p>
        </w:tc>
        <w:tc>
          <w:tcPr>
            <w:tcW w:w="3543" w:type="dxa"/>
          </w:tcPr>
          <w:p w:rsidR="007962A7" w:rsidRPr="00EB5D39" w:rsidRDefault="007962A7" w:rsidP="00AB7DEA">
            <w:pPr>
              <w:pStyle w:val="Standard"/>
              <w:numPr>
                <w:ilvl w:val="0"/>
                <w:numId w:val="32"/>
              </w:numPr>
              <w:spacing w:line="240" w:lineRule="auto"/>
              <w:contextualSpacing/>
              <w:rPr>
                <w:rFonts w:asciiTheme="minorHAnsi" w:eastAsiaTheme="minorHAnsi" w:hAnsiTheme="minorHAnsi" w:cs="Arial"/>
                <w:kern w:val="0"/>
                <w:lang w:bidi="ar-SA"/>
              </w:rPr>
            </w:pPr>
            <w:r w:rsidRPr="00EB5D39">
              <w:rPr>
                <w:rFonts w:asciiTheme="minorHAnsi" w:eastAsiaTheme="minorHAnsi" w:hAnsiTheme="minorHAnsi" w:cs="Arial"/>
                <w:kern w:val="0"/>
                <w:lang w:bidi="ar-SA"/>
              </w:rPr>
              <w:t>Reflectieve EBP professional</w:t>
            </w:r>
          </w:p>
          <w:p w:rsidR="007962A7" w:rsidRPr="00EB5D39" w:rsidRDefault="007962A7" w:rsidP="00EB5D39">
            <w:pPr>
              <w:pStyle w:val="Standard"/>
              <w:ind w:left="360"/>
              <w:contextualSpacing/>
              <w:rPr>
                <w:rFonts w:asciiTheme="minorHAnsi" w:eastAsiaTheme="minorHAnsi" w:hAnsiTheme="minorHAnsi" w:cs="Arial"/>
                <w:kern w:val="0"/>
                <w:lang w:bidi="ar-SA"/>
              </w:rPr>
            </w:pPr>
          </w:p>
        </w:tc>
      </w:tr>
      <w:tr w:rsidR="007962A7" w:rsidTr="009863C2">
        <w:tc>
          <w:tcPr>
            <w:tcW w:w="677" w:type="dxa"/>
            <w:shd w:val="clear" w:color="auto" w:fill="C6D9F1" w:themeFill="text2" w:themeFillTint="33"/>
          </w:tcPr>
          <w:p w:rsidR="007962A7" w:rsidRPr="009855D7" w:rsidRDefault="007962A7" w:rsidP="002E704B">
            <w:pPr>
              <w:rPr>
                <w:rFonts w:asciiTheme="minorHAnsi" w:hAnsiTheme="minorHAnsi"/>
              </w:rPr>
            </w:pPr>
            <w:r w:rsidRPr="009855D7">
              <w:rPr>
                <w:rFonts w:asciiTheme="minorHAnsi" w:hAnsiTheme="minorHAnsi"/>
              </w:rPr>
              <w:t>6</w:t>
            </w:r>
          </w:p>
        </w:tc>
        <w:tc>
          <w:tcPr>
            <w:tcW w:w="4960" w:type="dxa"/>
          </w:tcPr>
          <w:p w:rsidR="007962A7" w:rsidRPr="006864B0" w:rsidRDefault="007962A7" w:rsidP="00E85AB3">
            <w:pPr>
              <w:spacing w:after="0"/>
            </w:pPr>
            <w:r>
              <w:rPr>
                <w:rFonts w:asciiTheme="minorHAnsi" w:hAnsiTheme="minorHAnsi"/>
              </w:rPr>
              <w:t>Proces- en effectvragen opstellen om di</w:t>
            </w:r>
            <w:r w:rsidRPr="006864B0">
              <w:rPr>
                <w:rFonts w:asciiTheme="minorHAnsi" w:hAnsiTheme="minorHAnsi"/>
              </w:rPr>
              <w:t xml:space="preserve">t </w:t>
            </w:r>
            <w:r>
              <w:rPr>
                <w:rFonts w:asciiTheme="minorHAnsi" w:hAnsiTheme="minorHAnsi"/>
              </w:rPr>
              <w:t>preventieplan te evalueren (IM-stap 6);</w:t>
            </w:r>
          </w:p>
        </w:tc>
        <w:tc>
          <w:tcPr>
            <w:tcW w:w="3543" w:type="dxa"/>
          </w:tcPr>
          <w:p w:rsidR="007962A7" w:rsidRPr="00EB5D39" w:rsidRDefault="007962A7" w:rsidP="00AB7DEA">
            <w:pPr>
              <w:pStyle w:val="Standard"/>
              <w:numPr>
                <w:ilvl w:val="0"/>
                <w:numId w:val="32"/>
              </w:numPr>
              <w:spacing w:line="240" w:lineRule="auto"/>
              <w:contextualSpacing/>
              <w:rPr>
                <w:rFonts w:asciiTheme="minorHAnsi" w:eastAsiaTheme="minorHAnsi" w:hAnsiTheme="minorHAnsi" w:cs="Arial"/>
                <w:kern w:val="0"/>
                <w:lang w:bidi="ar-SA"/>
              </w:rPr>
            </w:pPr>
            <w:r w:rsidRPr="00EB5D39">
              <w:rPr>
                <w:rFonts w:asciiTheme="minorHAnsi" w:eastAsiaTheme="minorHAnsi" w:hAnsiTheme="minorHAnsi" w:cs="Arial"/>
                <w:kern w:val="0"/>
                <w:lang w:bidi="ar-SA"/>
              </w:rPr>
              <w:t>Reflectieve EBP professional</w:t>
            </w:r>
          </w:p>
        </w:tc>
      </w:tr>
      <w:tr w:rsidR="007962A7" w:rsidTr="009863C2">
        <w:tc>
          <w:tcPr>
            <w:tcW w:w="677" w:type="dxa"/>
            <w:shd w:val="clear" w:color="auto" w:fill="C6D9F1" w:themeFill="text2" w:themeFillTint="33"/>
          </w:tcPr>
          <w:p w:rsidR="007962A7" w:rsidRPr="003A7375" w:rsidRDefault="007962A7" w:rsidP="002E704B">
            <w:pPr>
              <w:rPr>
                <w:rFonts w:asciiTheme="minorHAnsi" w:hAnsiTheme="minorHAnsi"/>
              </w:rPr>
            </w:pPr>
            <w:r w:rsidRPr="003A7375">
              <w:rPr>
                <w:rFonts w:asciiTheme="minorHAnsi" w:hAnsiTheme="minorHAnsi"/>
              </w:rPr>
              <w:t>7</w:t>
            </w:r>
          </w:p>
        </w:tc>
        <w:tc>
          <w:tcPr>
            <w:tcW w:w="4960" w:type="dxa"/>
          </w:tcPr>
          <w:p w:rsidR="007962A7" w:rsidRPr="003A7375" w:rsidRDefault="007962A7" w:rsidP="002E704B">
            <w:pPr>
              <w:spacing w:after="0"/>
              <w:rPr>
                <w:rFonts w:asciiTheme="minorHAnsi" w:hAnsiTheme="minorHAnsi"/>
              </w:rPr>
            </w:pPr>
            <w:r w:rsidRPr="003A7375">
              <w:rPr>
                <w:rFonts w:asciiTheme="minorHAnsi" w:hAnsiTheme="minorHAnsi"/>
              </w:rPr>
              <w:t xml:space="preserve">Naar bronnen verwijzen volgens de APA-stijl. </w:t>
            </w:r>
          </w:p>
        </w:tc>
        <w:tc>
          <w:tcPr>
            <w:tcW w:w="3543" w:type="dxa"/>
          </w:tcPr>
          <w:p w:rsidR="007962A7" w:rsidRPr="00EB5D39" w:rsidRDefault="007962A7" w:rsidP="00AB7DEA">
            <w:pPr>
              <w:pStyle w:val="Standard"/>
              <w:numPr>
                <w:ilvl w:val="0"/>
                <w:numId w:val="32"/>
              </w:numPr>
              <w:contextualSpacing/>
              <w:rPr>
                <w:rFonts w:asciiTheme="minorHAnsi" w:eastAsiaTheme="minorHAnsi" w:hAnsiTheme="minorHAnsi" w:cs="Arial"/>
                <w:kern w:val="0"/>
                <w:lang w:bidi="ar-SA"/>
              </w:rPr>
            </w:pPr>
            <w:r w:rsidRPr="00EB5D39">
              <w:rPr>
                <w:rFonts w:asciiTheme="minorHAnsi" w:eastAsiaTheme="minorHAnsi" w:hAnsiTheme="minorHAnsi" w:cs="Arial"/>
                <w:kern w:val="0"/>
                <w:lang w:bidi="ar-SA"/>
              </w:rPr>
              <w:t>Reflectieve EBP professional</w:t>
            </w:r>
          </w:p>
        </w:tc>
      </w:tr>
    </w:tbl>
    <w:p w:rsidR="00E85AB3" w:rsidRDefault="00E85AB3">
      <w:pPr>
        <w:spacing w:after="0"/>
        <w:rPr>
          <w:rStyle w:val="Intensieveverwijzing"/>
          <w:i/>
          <w:iCs/>
        </w:rPr>
      </w:pPr>
    </w:p>
    <w:p w:rsidR="00A924FD" w:rsidRPr="003220A4" w:rsidRDefault="00A924FD" w:rsidP="00B455EE">
      <w:pPr>
        <w:spacing w:after="0"/>
        <w:rPr>
          <w:rStyle w:val="Intensieveverwijzing"/>
          <w:i/>
          <w:iCs/>
        </w:rPr>
      </w:pPr>
      <w:r w:rsidRPr="003220A4">
        <w:rPr>
          <w:rStyle w:val="Intensieveverwijzing"/>
          <w:i/>
          <w:iCs/>
        </w:rPr>
        <w:t>Doelen ten behoeve van onderzoeksvaardigheden</w:t>
      </w:r>
    </w:p>
    <w:p w:rsidR="00A924FD" w:rsidRDefault="00A924FD" w:rsidP="00B455EE">
      <w:pPr>
        <w:spacing w:after="0"/>
        <w:rPr>
          <w:rFonts w:cs="Arial"/>
          <w:color w:val="000000"/>
        </w:rPr>
      </w:pPr>
      <w:r w:rsidRPr="00836DC6">
        <w:rPr>
          <w:rFonts w:cs="Arial"/>
          <w:color w:val="000000"/>
        </w:rPr>
        <w:t>Als je bovenstaande doelen hebt behaald, heb je ook gewerkt a</w:t>
      </w:r>
      <w:r w:rsidR="00446372">
        <w:rPr>
          <w:rFonts w:cs="Arial"/>
          <w:color w:val="000000"/>
        </w:rPr>
        <w:t>a</w:t>
      </w:r>
      <w:r w:rsidRPr="00836DC6">
        <w:rPr>
          <w:rFonts w:cs="Arial"/>
          <w:color w:val="000000"/>
        </w:rPr>
        <w:t>n de volgende onderzoeksdoelen:</w:t>
      </w:r>
    </w:p>
    <w:p w:rsidR="001420F1" w:rsidRDefault="00B455EE" w:rsidP="00B455EE">
      <w:pPr>
        <w:spacing w:after="0"/>
        <w:rPr>
          <w:rFonts w:cs="Arial"/>
          <w:color w:val="000000"/>
        </w:rPr>
      </w:pPr>
      <w:r>
        <w:rPr>
          <w:rFonts w:cs="Arial"/>
          <w:color w:val="000000"/>
        </w:rPr>
        <w:t>De verpleegkundige in opleiding</w:t>
      </w:r>
      <w:r w:rsidR="00FB1FBD">
        <w:rPr>
          <w:rFonts w:cs="Arial"/>
          <w:color w:val="000000"/>
        </w:rPr>
        <w:t xml:space="preserve"> kan</w:t>
      </w:r>
      <w:r w:rsidR="00A924FD">
        <w:rPr>
          <w:rFonts w:cs="Arial"/>
          <w:color w:val="000000"/>
        </w:rPr>
        <w:t>:</w:t>
      </w:r>
    </w:p>
    <w:p w:rsidR="00FA5AF2" w:rsidRDefault="00FA5AF2" w:rsidP="009E59B1">
      <w:pPr>
        <w:pStyle w:val="Lijstalinea"/>
        <w:numPr>
          <w:ilvl w:val="0"/>
          <w:numId w:val="2"/>
        </w:numPr>
        <w:spacing w:after="0"/>
        <w:rPr>
          <w:rFonts w:cs="Arial"/>
          <w:color w:val="000000"/>
        </w:rPr>
      </w:pPr>
      <w:r>
        <w:rPr>
          <w:rFonts w:cs="Arial"/>
          <w:color w:val="000000"/>
        </w:rPr>
        <w:t>het verpleegkundig handelen baseren op het best beschikbare bewijsmateriaal. Je integreert daarbij professionele kennis en ervaringen met de wensen en behoeften van de doelgroep;</w:t>
      </w:r>
    </w:p>
    <w:p w:rsidR="001420F1" w:rsidRPr="002E704B" w:rsidRDefault="002E704B" w:rsidP="009E59B1">
      <w:pPr>
        <w:pStyle w:val="Lijstalinea"/>
        <w:numPr>
          <w:ilvl w:val="0"/>
          <w:numId w:val="2"/>
        </w:numPr>
        <w:spacing w:after="0"/>
        <w:rPr>
          <w:rFonts w:cs="Arial"/>
          <w:color w:val="000000"/>
        </w:rPr>
      </w:pPr>
      <w:r>
        <w:t>l</w:t>
      </w:r>
      <w:r w:rsidR="001420F1" w:rsidRPr="002E704B">
        <w:t xml:space="preserve">iteratuuronderzoek uitvoeren. Hiervoor zoekvragen met in- en exclusiecriteria </w:t>
      </w:r>
      <w:r w:rsidR="002C0CA0" w:rsidRPr="002E704B">
        <w:t>formuleren</w:t>
      </w:r>
      <w:r w:rsidR="001420F1" w:rsidRPr="002E704B">
        <w:t xml:space="preserve">, databanken </w:t>
      </w:r>
      <w:r w:rsidR="002C0CA0" w:rsidRPr="002E704B">
        <w:t>selecteren</w:t>
      </w:r>
      <w:r w:rsidR="001420F1" w:rsidRPr="002E704B">
        <w:t xml:space="preserve"> (minimaal PubMed</w:t>
      </w:r>
      <w:r w:rsidR="002C0CA0" w:rsidRPr="002E704B">
        <w:t xml:space="preserve">, Cochrane Library of Cinahl), </w:t>
      </w:r>
      <w:r w:rsidR="001420F1" w:rsidRPr="002E704B">
        <w:t xml:space="preserve">trefwoorden met synoniemen </w:t>
      </w:r>
      <w:r w:rsidR="002C0CA0" w:rsidRPr="002E704B">
        <w:t>opstellen en resultaten beschrij</w:t>
      </w:r>
      <w:r w:rsidR="001420F1" w:rsidRPr="002E704B">
        <w:t>ven</w:t>
      </w:r>
      <w:r w:rsidR="006B5AD4" w:rsidRPr="002E704B">
        <w:t xml:space="preserve"> op het form</w:t>
      </w:r>
      <w:r w:rsidR="002C0CA0" w:rsidRPr="002E704B">
        <w:t xml:space="preserve">ulier zoekstrategie en </w:t>
      </w:r>
      <w:r w:rsidR="006B5AD4" w:rsidRPr="002E704B">
        <w:t>de overzichtstabel in</w:t>
      </w:r>
      <w:r w:rsidR="002C0CA0" w:rsidRPr="002E704B">
        <w:t>vullen</w:t>
      </w:r>
      <w:r w:rsidR="001420F1" w:rsidRPr="002E704B">
        <w:t>.</w:t>
      </w:r>
    </w:p>
    <w:p w:rsidR="000F583D" w:rsidRDefault="000F583D" w:rsidP="000F583D">
      <w:pPr>
        <w:spacing w:after="0"/>
        <w:rPr>
          <w:rStyle w:val="CharAttribute8"/>
          <w:rFonts w:asciiTheme="minorHAnsi" w:eastAsiaTheme="minorHAnsi" w:cs="Arial"/>
          <w:color w:val="000000"/>
        </w:rPr>
      </w:pPr>
    </w:p>
    <w:p w:rsidR="000F583D" w:rsidRDefault="000F583D" w:rsidP="000F583D">
      <w:pPr>
        <w:spacing w:after="0"/>
        <w:rPr>
          <w:rStyle w:val="Intensieveverwijzing"/>
          <w:i/>
          <w:iCs/>
        </w:rPr>
      </w:pPr>
      <w:r w:rsidRPr="003220A4">
        <w:rPr>
          <w:rStyle w:val="Intensieveverwijzing"/>
          <w:i/>
          <w:iCs/>
        </w:rPr>
        <w:t xml:space="preserve">Doelen ten behoeve van </w:t>
      </w:r>
      <w:r>
        <w:rPr>
          <w:rStyle w:val="Intensieveverwijzing"/>
          <w:i/>
          <w:iCs/>
        </w:rPr>
        <w:t>Diversiteit</w:t>
      </w:r>
    </w:p>
    <w:p w:rsidR="000F583D" w:rsidRDefault="000F583D" w:rsidP="000F583D">
      <w:pPr>
        <w:spacing w:after="0"/>
        <w:rPr>
          <w:rFonts w:cs="Arial"/>
          <w:color w:val="000000"/>
        </w:rPr>
      </w:pPr>
      <w:r w:rsidRPr="00836DC6">
        <w:rPr>
          <w:rFonts w:cs="Arial"/>
          <w:color w:val="000000"/>
        </w:rPr>
        <w:t>Als je bovenstaande doelen hebt behaald, heb je ook gewerkt a</w:t>
      </w:r>
      <w:r>
        <w:rPr>
          <w:rFonts w:cs="Arial"/>
          <w:color w:val="000000"/>
        </w:rPr>
        <w:t>a</w:t>
      </w:r>
      <w:r w:rsidRPr="00836DC6">
        <w:rPr>
          <w:rFonts w:cs="Arial"/>
          <w:color w:val="000000"/>
        </w:rPr>
        <w:t>n de volgende</w:t>
      </w:r>
      <w:r>
        <w:rPr>
          <w:rFonts w:cs="Arial"/>
          <w:color w:val="000000"/>
        </w:rPr>
        <w:t xml:space="preserve"> doelen ten aanzien van diversiteit:</w:t>
      </w:r>
    </w:p>
    <w:p w:rsidR="000F583D" w:rsidRDefault="000F583D" w:rsidP="000F583D">
      <w:pPr>
        <w:spacing w:after="0"/>
        <w:rPr>
          <w:rFonts w:cs="Arial"/>
          <w:color w:val="000000"/>
        </w:rPr>
      </w:pPr>
      <w:r>
        <w:rPr>
          <w:rFonts w:cs="Arial"/>
          <w:color w:val="000000"/>
        </w:rPr>
        <w:t>De verpleegkundige in opleiding:</w:t>
      </w:r>
    </w:p>
    <w:p w:rsidR="000F583D" w:rsidRDefault="000F583D" w:rsidP="009E59B1">
      <w:pPr>
        <w:pStyle w:val="Lijstalinea"/>
        <w:numPr>
          <w:ilvl w:val="0"/>
          <w:numId w:val="2"/>
        </w:numPr>
        <w:spacing w:after="0"/>
        <w:rPr>
          <w:rFonts w:cs="Arial"/>
          <w:color w:val="000000"/>
        </w:rPr>
      </w:pPr>
      <w:r>
        <w:rPr>
          <w:rFonts w:cs="Arial"/>
          <w:color w:val="000000"/>
        </w:rPr>
        <w:t xml:space="preserve">maakt onderscheid tussen de behoeften van </w:t>
      </w:r>
      <w:r w:rsidR="00FA5AF2">
        <w:rPr>
          <w:rFonts w:cs="Arial"/>
          <w:color w:val="000000"/>
        </w:rPr>
        <w:t>de doelgroep</w:t>
      </w:r>
      <w:r w:rsidR="006D222B">
        <w:rPr>
          <w:rFonts w:cs="Arial"/>
          <w:color w:val="000000"/>
        </w:rPr>
        <w:t xml:space="preserve"> </w:t>
      </w:r>
      <w:r w:rsidR="00FA5AF2">
        <w:rPr>
          <w:rFonts w:cs="Arial"/>
          <w:color w:val="000000"/>
        </w:rPr>
        <w:t>in</w:t>
      </w:r>
      <w:r>
        <w:rPr>
          <w:rFonts w:cs="Arial"/>
          <w:color w:val="000000"/>
        </w:rPr>
        <w:t xml:space="preserve"> verschillende zorg</w:t>
      </w:r>
      <w:r w:rsidR="00FA5AF2">
        <w:rPr>
          <w:rFonts w:cs="Arial"/>
          <w:color w:val="000000"/>
        </w:rPr>
        <w:t>organisaties, rekening houdend met leeftijd, sociaal economische status, erfelijke eigenschappen en risicogedrag.</w:t>
      </w:r>
    </w:p>
    <w:p w:rsidR="000F583D" w:rsidRPr="000F583D" w:rsidRDefault="000F583D" w:rsidP="000F583D">
      <w:pPr>
        <w:pStyle w:val="Lijstalinea"/>
        <w:spacing w:after="0"/>
        <w:rPr>
          <w:rStyle w:val="CharAttribute8"/>
          <w:rFonts w:asciiTheme="minorHAnsi" w:eastAsiaTheme="minorHAnsi" w:cs="Arial"/>
          <w:color w:val="000000"/>
        </w:rPr>
      </w:pPr>
    </w:p>
    <w:p w:rsidR="00C94D7F" w:rsidRPr="007D4E4E" w:rsidRDefault="004E2493" w:rsidP="007D4E4E">
      <w:pPr>
        <w:pStyle w:val="Kop1"/>
        <w:keepLines w:val="0"/>
        <w:numPr>
          <w:ilvl w:val="0"/>
          <w:numId w:val="1"/>
        </w:numPr>
        <w:spacing w:before="240" w:after="60"/>
      </w:pPr>
      <w:r>
        <w:t>Studielast en studiepunten</w:t>
      </w:r>
    </w:p>
    <w:p w:rsidR="00C94D7F" w:rsidRPr="00422A8B" w:rsidRDefault="003220A4" w:rsidP="00B455EE">
      <w:pPr>
        <w:spacing w:after="0"/>
      </w:pPr>
      <w:r w:rsidRPr="003220A4">
        <w:rPr>
          <w:b/>
        </w:rPr>
        <w:t>Totale studielast (ECTS):</w:t>
      </w:r>
      <w:r>
        <w:rPr>
          <w:color w:val="FF0000"/>
        </w:rPr>
        <w:tab/>
      </w:r>
      <w:r>
        <w:rPr>
          <w:color w:val="FF0000"/>
        </w:rPr>
        <w:tab/>
      </w:r>
      <w:r w:rsidR="00422A8B" w:rsidRPr="00422A8B">
        <w:t>4 ECTS</w:t>
      </w:r>
      <w:r w:rsidR="00D45EBB">
        <w:t xml:space="preserve"> (112 uur)</w:t>
      </w:r>
    </w:p>
    <w:p w:rsidR="00AD22F3" w:rsidRDefault="009418FA" w:rsidP="00B455EE">
      <w:pPr>
        <w:spacing w:after="0"/>
      </w:pPr>
      <w:r w:rsidRPr="009418FA">
        <w:rPr>
          <w:b/>
        </w:rPr>
        <w:t>Lestijd</w:t>
      </w:r>
      <w:r>
        <w:rPr>
          <w:b/>
        </w:rPr>
        <w:t>:</w:t>
      </w:r>
      <w:r w:rsidR="00D55FCF">
        <w:rPr>
          <w:b/>
        </w:rPr>
        <w:tab/>
      </w:r>
      <w:r w:rsidR="00D55FCF">
        <w:rPr>
          <w:b/>
        </w:rPr>
        <w:tab/>
      </w:r>
      <w:r w:rsidR="00D55FCF">
        <w:rPr>
          <w:b/>
        </w:rPr>
        <w:tab/>
      </w:r>
      <w:r w:rsidR="00D55FCF">
        <w:rPr>
          <w:b/>
        </w:rPr>
        <w:tab/>
      </w:r>
      <w:r w:rsidR="00E85AB3">
        <w:t>15 uur</w:t>
      </w:r>
    </w:p>
    <w:p w:rsidR="004E4A5F" w:rsidRPr="009418FA" w:rsidRDefault="004E4A5F" w:rsidP="00B455EE">
      <w:pPr>
        <w:spacing w:after="0"/>
        <w:rPr>
          <w:b/>
        </w:rPr>
      </w:pPr>
      <w:r w:rsidRPr="004E4A5F">
        <w:rPr>
          <w:b/>
        </w:rPr>
        <w:t>Collegetijd</w:t>
      </w:r>
      <w:r w:rsidR="00E85AB3">
        <w:rPr>
          <w:b/>
        </w:rPr>
        <w:t>:</w:t>
      </w:r>
      <w:r>
        <w:tab/>
      </w:r>
      <w:r>
        <w:tab/>
      </w:r>
      <w:r>
        <w:tab/>
      </w:r>
      <w:r>
        <w:tab/>
      </w:r>
      <w:r w:rsidR="00E85AB3">
        <w:t xml:space="preserve">3 uur </w:t>
      </w:r>
    </w:p>
    <w:p w:rsidR="009418FA" w:rsidRPr="00DE68AF" w:rsidRDefault="009418FA" w:rsidP="00B455EE">
      <w:pPr>
        <w:spacing w:after="0"/>
      </w:pPr>
      <w:r w:rsidRPr="009418FA">
        <w:rPr>
          <w:b/>
        </w:rPr>
        <w:t>Zelfstudie</w:t>
      </w:r>
      <w:r w:rsidR="00D45EBB">
        <w:rPr>
          <w:b/>
        </w:rPr>
        <w:t>tijd</w:t>
      </w:r>
      <w:r>
        <w:rPr>
          <w:b/>
        </w:rPr>
        <w:t>:</w:t>
      </w:r>
      <w:r w:rsidRPr="009418FA">
        <w:rPr>
          <w:b/>
        </w:rPr>
        <w:t xml:space="preserve"> </w:t>
      </w:r>
      <w:r w:rsidR="00D55FCF">
        <w:rPr>
          <w:b/>
        </w:rPr>
        <w:tab/>
      </w:r>
      <w:r w:rsidR="00D55FCF">
        <w:rPr>
          <w:b/>
        </w:rPr>
        <w:tab/>
      </w:r>
      <w:r w:rsidR="00D55FCF">
        <w:rPr>
          <w:b/>
        </w:rPr>
        <w:tab/>
      </w:r>
      <w:r w:rsidR="00DE68AF" w:rsidRPr="00DE68AF">
        <w:t>9</w:t>
      </w:r>
      <w:r w:rsidR="00E85AB3">
        <w:t>4</w:t>
      </w:r>
      <w:r w:rsidR="00DE68AF" w:rsidRPr="00DE68AF">
        <w:t xml:space="preserve"> uur</w:t>
      </w:r>
    </w:p>
    <w:p w:rsidR="00897FD8" w:rsidRDefault="00897FD8" w:rsidP="00897FD8">
      <w:pPr>
        <w:spacing w:after="160" w:line="259" w:lineRule="auto"/>
        <w:rPr>
          <w:rFonts w:cstheme="minorHAnsi"/>
        </w:rPr>
      </w:pPr>
    </w:p>
    <w:p w:rsidR="00897FD8" w:rsidRPr="001C735E" w:rsidRDefault="00897FD8" w:rsidP="00897FD8">
      <w:pPr>
        <w:spacing w:after="160" w:line="259" w:lineRule="auto"/>
        <w:rPr>
          <w:rFonts w:cstheme="minorHAnsi"/>
        </w:rPr>
      </w:pPr>
      <w:r w:rsidRPr="001C735E">
        <w:rPr>
          <w:rFonts w:cstheme="minorHAnsi"/>
        </w:rPr>
        <w:t xml:space="preserve">Wanneer je om dringende redenen niet bij de werkgroep aanwezig kunt zijn, stel je voor aanvang van de les je docent hier schriftelijk van op de hoogte. </w:t>
      </w:r>
    </w:p>
    <w:p w:rsidR="000A5447" w:rsidRDefault="000A5447" w:rsidP="00B455EE">
      <w:pPr>
        <w:pStyle w:val="Kop1"/>
        <w:numPr>
          <w:ilvl w:val="0"/>
          <w:numId w:val="1"/>
        </w:numPr>
      </w:pPr>
      <w:r>
        <w:t>Toetsing</w:t>
      </w:r>
      <w:r w:rsidR="00DE68AF">
        <w:t xml:space="preserve"> </w:t>
      </w:r>
    </w:p>
    <w:p w:rsidR="00EE6B80" w:rsidRDefault="004978EB" w:rsidP="001C735E">
      <w:pPr>
        <w:spacing w:after="160" w:line="259" w:lineRule="auto"/>
        <w:rPr>
          <w:rFonts w:cs="Arial"/>
        </w:rPr>
      </w:pPr>
      <w:r w:rsidRPr="00C97374">
        <w:rPr>
          <w:rFonts w:cs="Arial"/>
        </w:rPr>
        <w:t>Voor de cursus Preventie II ‘bevorderen van gezond gedrag’</w:t>
      </w:r>
      <w:r w:rsidR="007E156E">
        <w:rPr>
          <w:rFonts w:cs="Arial"/>
        </w:rPr>
        <w:t xml:space="preserve"> ontwikkel je een </w:t>
      </w:r>
      <w:r w:rsidR="00821227">
        <w:rPr>
          <w:rFonts w:cs="Arial"/>
        </w:rPr>
        <w:t>preventieplan</w:t>
      </w:r>
      <w:r w:rsidR="007E156E">
        <w:rPr>
          <w:rFonts w:cs="Arial"/>
        </w:rPr>
        <w:t xml:space="preserve"> met behulp van het Intervention Mapping protocol</w:t>
      </w:r>
      <w:r w:rsidR="00EE6B80">
        <w:rPr>
          <w:rFonts w:cs="Arial"/>
        </w:rPr>
        <w:t xml:space="preserve"> bestaande uit zes stappen</w:t>
      </w:r>
      <w:r w:rsidR="007E156E">
        <w:rPr>
          <w:rFonts w:cs="Arial"/>
        </w:rPr>
        <w:t xml:space="preserve">. In de eerste stap identificeer je een doelgroep en analyseer je het gezondheidsprobleem </w:t>
      </w:r>
      <w:r w:rsidR="00F04F29">
        <w:rPr>
          <w:rFonts w:cs="Arial"/>
        </w:rPr>
        <w:t xml:space="preserve">van de doelgroep </w:t>
      </w:r>
      <w:r w:rsidR="007E156E">
        <w:rPr>
          <w:rFonts w:cs="Arial"/>
        </w:rPr>
        <w:t xml:space="preserve">waarmee de meeste gezondheidswinst behaald kan worden. In stap </w:t>
      </w:r>
      <w:r w:rsidR="00BD5657">
        <w:rPr>
          <w:rFonts w:cs="Arial"/>
        </w:rPr>
        <w:t xml:space="preserve">twee </w:t>
      </w:r>
      <w:r w:rsidR="007E156E">
        <w:rPr>
          <w:rFonts w:cs="Arial"/>
        </w:rPr>
        <w:t xml:space="preserve">stel je doelen op als uitkomst van het </w:t>
      </w:r>
      <w:r w:rsidR="00821227">
        <w:rPr>
          <w:rFonts w:cs="Arial"/>
        </w:rPr>
        <w:t>preventieplan</w:t>
      </w:r>
      <w:r w:rsidR="007E156E">
        <w:rPr>
          <w:rFonts w:cs="Arial"/>
        </w:rPr>
        <w:t xml:space="preserve">. In de derde stap inventariseer je effectieve methodieken, toets je deze met literatuuronderzoek en vertaal je geschikte methodieken in praktische technieken. </w:t>
      </w:r>
      <w:r w:rsidR="00EE6B80">
        <w:rPr>
          <w:rFonts w:cs="Arial"/>
        </w:rPr>
        <w:t xml:space="preserve">In de vierde stap combineer je de technieken en voeg je deze samen tot een </w:t>
      </w:r>
      <w:r w:rsidR="00821227">
        <w:rPr>
          <w:rFonts w:cs="Arial"/>
        </w:rPr>
        <w:t>preventieplan</w:t>
      </w:r>
      <w:r w:rsidR="00EE6B80">
        <w:rPr>
          <w:rFonts w:cs="Arial"/>
        </w:rPr>
        <w:t xml:space="preserve">. In de vijfde stap beschrijf je strategieën voor adoptie en implementatie van het </w:t>
      </w:r>
      <w:r w:rsidR="00821227">
        <w:rPr>
          <w:rFonts w:cs="Arial"/>
        </w:rPr>
        <w:t>preventieplan</w:t>
      </w:r>
      <w:r w:rsidR="00EE6B80">
        <w:rPr>
          <w:rFonts w:cs="Arial"/>
        </w:rPr>
        <w:t xml:space="preserve">. In de zesde stap stel je proces- en effectvragen op voor de evaluatie van het </w:t>
      </w:r>
      <w:r w:rsidR="00821227">
        <w:rPr>
          <w:rFonts w:cs="Arial"/>
        </w:rPr>
        <w:t>preventieplan</w:t>
      </w:r>
      <w:r w:rsidR="00EE6B80">
        <w:rPr>
          <w:rFonts w:cs="Arial"/>
        </w:rPr>
        <w:t xml:space="preserve">. </w:t>
      </w:r>
    </w:p>
    <w:p w:rsidR="001C735E" w:rsidRPr="001C735E" w:rsidRDefault="00EE6B80" w:rsidP="00EE6B80">
      <w:pPr>
        <w:spacing w:after="160" w:line="259" w:lineRule="auto"/>
        <w:rPr>
          <w:b/>
        </w:rPr>
      </w:pPr>
      <w:r>
        <w:rPr>
          <w:rFonts w:cs="Arial"/>
        </w:rPr>
        <w:t xml:space="preserve">Het </w:t>
      </w:r>
      <w:r w:rsidR="00D16FD3">
        <w:rPr>
          <w:rFonts w:cs="Arial"/>
        </w:rPr>
        <w:t>preventieplan</w:t>
      </w:r>
      <w:r>
        <w:rPr>
          <w:rFonts w:cs="Arial"/>
        </w:rPr>
        <w:t xml:space="preserve"> betreft een individuele schriftelijke opdracht en </w:t>
      </w:r>
      <w:r w:rsidR="004978EB" w:rsidRPr="00C97374">
        <w:rPr>
          <w:rFonts w:cs="Arial"/>
        </w:rPr>
        <w:t xml:space="preserve">wordt beoordeeld aan de hand van </w:t>
      </w:r>
      <w:r w:rsidR="00F04F29">
        <w:rPr>
          <w:rFonts w:cs="Arial"/>
        </w:rPr>
        <w:t xml:space="preserve">het </w:t>
      </w:r>
      <w:r w:rsidR="004978EB" w:rsidRPr="00FD3403">
        <w:rPr>
          <w:rFonts w:cs="Arial"/>
        </w:rPr>
        <w:t>beoordelings</w:t>
      </w:r>
      <w:r w:rsidR="00F04F29" w:rsidRPr="00FD3403">
        <w:rPr>
          <w:rFonts w:cs="Arial"/>
        </w:rPr>
        <w:t xml:space="preserve">formulier </w:t>
      </w:r>
      <w:r w:rsidRPr="00FD3403">
        <w:rPr>
          <w:rFonts w:cs="Arial"/>
        </w:rPr>
        <w:t>(</w:t>
      </w:r>
      <w:r w:rsidR="00FD3403" w:rsidRPr="00FD3403">
        <w:rPr>
          <w:rFonts w:cs="Arial"/>
        </w:rPr>
        <w:t>bijlage 1</w:t>
      </w:r>
      <w:r w:rsidR="004978EB" w:rsidRPr="00FD3403">
        <w:rPr>
          <w:rFonts w:cs="Arial"/>
        </w:rPr>
        <w:t xml:space="preserve">). </w:t>
      </w:r>
      <w:r w:rsidRPr="00EE6B80">
        <w:t xml:space="preserve">Het </w:t>
      </w:r>
      <w:r w:rsidR="00D16FD3">
        <w:t xml:space="preserve">preventieplan </w:t>
      </w:r>
      <w:r>
        <w:t>wordt met een voldoende beoordeeld</w:t>
      </w:r>
      <w:r w:rsidRPr="00EE6B80">
        <w:t xml:space="preserve"> bij een totaalscore van 55 of hoger, mits alle onderdelen hoger dan 5 zijn beoordeeld. Indien een onderdeel </w:t>
      </w:r>
      <w:r w:rsidR="00BD5657">
        <w:t xml:space="preserve">gelijk of </w:t>
      </w:r>
      <w:r w:rsidRPr="00EE6B80">
        <w:t xml:space="preserve">lager dan 5 is beoordeeld, is het eindcijfer maximaal een 5. </w:t>
      </w:r>
      <w:r>
        <w:rPr>
          <w:rFonts w:cs="Arial"/>
        </w:rPr>
        <w:t xml:space="preserve">Zie </w:t>
      </w:r>
      <w:r w:rsidRPr="00FD3403">
        <w:rPr>
          <w:rFonts w:cs="Arial"/>
        </w:rPr>
        <w:t xml:space="preserve">voor de toetsmatrijs bijlage </w:t>
      </w:r>
      <w:r w:rsidR="00FB059F">
        <w:rPr>
          <w:rFonts w:cs="Arial"/>
        </w:rPr>
        <w:t>3</w:t>
      </w:r>
      <w:r w:rsidRPr="00FD3403">
        <w:rPr>
          <w:rFonts w:cs="Arial"/>
        </w:rPr>
        <w:t xml:space="preserve">. </w:t>
      </w:r>
    </w:p>
    <w:p w:rsidR="00821227" w:rsidRDefault="00821227" w:rsidP="00821227">
      <w:pPr>
        <w:pStyle w:val="Kop2"/>
      </w:pPr>
      <w:r>
        <w:t>4.1.</w:t>
      </w:r>
      <w:r w:rsidRPr="00823E0D">
        <w:t xml:space="preserve"> </w:t>
      </w:r>
      <w:r>
        <w:t>Formatieve toetsvorm</w:t>
      </w:r>
      <w:r w:rsidRPr="00823E0D">
        <w:t xml:space="preserve"> </w:t>
      </w:r>
    </w:p>
    <w:p w:rsidR="00821227" w:rsidRPr="00115C1F" w:rsidRDefault="00821227" w:rsidP="00821227">
      <w:pPr>
        <w:spacing w:after="160" w:line="259" w:lineRule="auto"/>
        <w:rPr>
          <w:rFonts w:cstheme="minorHAnsi"/>
        </w:rPr>
      </w:pPr>
      <w:r w:rsidRPr="00115C1F">
        <w:rPr>
          <w:rFonts w:eastAsia="Times New Roman" w:cstheme="minorHAnsi"/>
          <w:lang w:eastAsia="ar-SA"/>
        </w:rPr>
        <w:t>Het tussenproduct</w:t>
      </w:r>
      <w:r w:rsidR="00132627">
        <w:rPr>
          <w:rFonts w:eastAsia="Times New Roman" w:cstheme="minorHAnsi"/>
          <w:lang w:eastAsia="ar-SA"/>
        </w:rPr>
        <w:t xml:space="preserve"> </w:t>
      </w:r>
      <w:r w:rsidR="00132627" w:rsidRPr="00F3549A">
        <w:rPr>
          <w:rFonts w:cstheme="minorHAnsi"/>
        </w:rPr>
        <w:t>(IM-stap 1 en 2)</w:t>
      </w:r>
      <w:r w:rsidRPr="00115C1F">
        <w:rPr>
          <w:rFonts w:eastAsia="Times New Roman" w:cstheme="minorHAnsi"/>
          <w:lang w:eastAsia="ar-SA"/>
        </w:rPr>
        <w:t xml:space="preserve"> lever je </w:t>
      </w:r>
      <w:r w:rsidRPr="00115C1F">
        <w:rPr>
          <w:rFonts w:cstheme="minorHAnsi"/>
        </w:rPr>
        <w:t xml:space="preserve">in kwartaal 1, week 7, </w:t>
      </w:r>
      <w:r>
        <w:rPr>
          <w:rFonts w:cstheme="minorHAnsi"/>
        </w:rPr>
        <w:t>na afloop van de werkgroep</w:t>
      </w:r>
      <w:r w:rsidR="00D16FD3">
        <w:rPr>
          <w:rFonts w:cstheme="minorHAnsi"/>
        </w:rPr>
        <w:t>,</w:t>
      </w:r>
      <w:r w:rsidRPr="00115C1F">
        <w:rPr>
          <w:rFonts w:cstheme="minorHAnsi"/>
        </w:rPr>
        <w:t xml:space="preserve"> in via de e-mail aan </w:t>
      </w:r>
      <w:r>
        <w:rPr>
          <w:rFonts w:cstheme="minorHAnsi"/>
        </w:rPr>
        <w:t>je critical friends</w:t>
      </w:r>
      <w:r w:rsidRPr="00115C1F">
        <w:rPr>
          <w:rFonts w:cstheme="minorHAnsi"/>
        </w:rPr>
        <w:t xml:space="preserve">. Op deze uitwerking krijg je binnen 1 werkweek feedback van je </w:t>
      </w:r>
      <w:r>
        <w:rPr>
          <w:rFonts w:cstheme="minorHAnsi"/>
        </w:rPr>
        <w:t>critical friends</w:t>
      </w:r>
      <w:r w:rsidRPr="00115C1F">
        <w:rPr>
          <w:rFonts w:cstheme="minorHAnsi"/>
        </w:rPr>
        <w:t xml:space="preserve">. </w:t>
      </w:r>
    </w:p>
    <w:p w:rsidR="00821227" w:rsidRDefault="00821227" w:rsidP="00821227">
      <w:pPr>
        <w:spacing w:after="160" w:line="259" w:lineRule="auto"/>
        <w:rPr>
          <w:rFonts w:cstheme="minorHAnsi"/>
        </w:rPr>
      </w:pPr>
      <w:r w:rsidRPr="00115C1F">
        <w:rPr>
          <w:rFonts w:cstheme="minorHAnsi"/>
        </w:rPr>
        <w:t xml:space="preserve">De peerfeedback lever je in kwartaal 1, week 8, </w:t>
      </w:r>
      <w:r>
        <w:rPr>
          <w:rFonts w:cstheme="minorHAnsi"/>
        </w:rPr>
        <w:t>vooraf aan de werkgroep in</w:t>
      </w:r>
      <w:r w:rsidRPr="00115C1F">
        <w:rPr>
          <w:rFonts w:cstheme="minorHAnsi"/>
        </w:rPr>
        <w:t xml:space="preserve"> via de e-mail aan </w:t>
      </w:r>
      <w:r>
        <w:rPr>
          <w:rFonts w:cstheme="minorHAnsi"/>
        </w:rPr>
        <w:t>je critical friends</w:t>
      </w:r>
      <w:r w:rsidRPr="00115C1F">
        <w:rPr>
          <w:rFonts w:cstheme="minorHAnsi"/>
        </w:rPr>
        <w:t>.</w:t>
      </w:r>
    </w:p>
    <w:p w:rsidR="00823E0D" w:rsidRDefault="00823E0D" w:rsidP="00EB5D39">
      <w:pPr>
        <w:pStyle w:val="Kop2"/>
      </w:pPr>
      <w:r w:rsidRPr="00823E0D">
        <w:t>4.</w:t>
      </w:r>
      <w:r w:rsidR="00821227">
        <w:t>2.</w:t>
      </w:r>
      <w:r w:rsidRPr="00823E0D">
        <w:t xml:space="preserve"> Summatieve toetsvorm </w:t>
      </w:r>
    </w:p>
    <w:p w:rsidR="00B30357" w:rsidRDefault="00F3549A" w:rsidP="00B30357">
      <w:pPr>
        <w:widowControl w:val="0"/>
        <w:kinsoku w:val="0"/>
        <w:overflowPunct w:val="0"/>
        <w:autoSpaceDE w:val="0"/>
        <w:autoSpaceDN w:val="0"/>
        <w:adjustRightInd w:val="0"/>
        <w:spacing w:after="0"/>
        <w:rPr>
          <w:rFonts w:cs="Arial"/>
        </w:rPr>
      </w:pPr>
      <w:r>
        <w:rPr>
          <w:rFonts w:eastAsia="Times New Roman" w:cstheme="minorHAnsi"/>
          <w:lang w:eastAsia="ar-SA"/>
        </w:rPr>
        <w:t xml:space="preserve">Het </w:t>
      </w:r>
      <w:r w:rsidR="00D16FD3">
        <w:rPr>
          <w:rFonts w:eastAsia="Times New Roman" w:cstheme="minorHAnsi"/>
          <w:lang w:eastAsia="ar-SA"/>
        </w:rPr>
        <w:t xml:space="preserve">preventieplan </w:t>
      </w:r>
      <w:r w:rsidR="00897FD8" w:rsidRPr="004978EB">
        <w:rPr>
          <w:rFonts w:eastAsia="Times New Roman" w:cstheme="minorHAnsi"/>
          <w:lang w:eastAsia="ar-SA"/>
        </w:rPr>
        <w:t xml:space="preserve">lever je </w:t>
      </w:r>
      <w:r w:rsidR="00897FD8" w:rsidRPr="004978EB">
        <w:rPr>
          <w:rFonts w:cstheme="minorHAnsi"/>
        </w:rPr>
        <w:t xml:space="preserve">in kwartaal </w:t>
      </w:r>
      <w:r w:rsidR="00D96689">
        <w:rPr>
          <w:rFonts w:cstheme="minorHAnsi"/>
        </w:rPr>
        <w:t>2</w:t>
      </w:r>
      <w:r w:rsidR="00897FD8" w:rsidRPr="004978EB">
        <w:rPr>
          <w:rFonts w:cstheme="minorHAnsi"/>
        </w:rPr>
        <w:t xml:space="preserve">, week </w:t>
      </w:r>
      <w:r w:rsidR="004978EB" w:rsidRPr="004978EB">
        <w:rPr>
          <w:rFonts w:cstheme="minorHAnsi"/>
        </w:rPr>
        <w:t>5</w:t>
      </w:r>
      <w:r w:rsidR="00897FD8" w:rsidRPr="004978EB">
        <w:rPr>
          <w:rFonts w:cstheme="minorHAnsi"/>
        </w:rPr>
        <w:t xml:space="preserve">, op </w:t>
      </w:r>
      <w:r w:rsidR="004978EB" w:rsidRPr="004978EB">
        <w:rPr>
          <w:rFonts w:cstheme="minorHAnsi"/>
        </w:rPr>
        <w:t>woens</w:t>
      </w:r>
      <w:r w:rsidR="00897FD8" w:rsidRPr="004978EB">
        <w:rPr>
          <w:rFonts w:cstheme="minorHAnsi"/>
        </w:rPr>
        <w:t xml:space="preserve">dag </w:t>
      </w:r>
      <w:r w:rsidR="004978EB" w:rsidRPr="004978EB">
        <w:rPr>
          <w:rFonts w:cstheme="minorHAnsi"/>
        </w:rPr>
        <w:t xml:space="preserve">13 december </w:t>
      </w:r>
      <w:r w:rsidR="005B5261">
        <w:rPr>
          <w:rFonts w:cstheme="minorHAnsi"/>
        </w:rPr>
        <w:t xml:space="preserve">2017 </w:t>
      </w:r>
      <w:r w:rsidR="00D45EBB">
        <w:rPr>
          <w:rFonts w:cstheme="minorHAnsi"/>
        </w:rPr>
        <w:t xml:space="preserve">voor 12 uur, </w:t>
      </w:r>
      <w:r w:rsidR="00897FD8" w:rsidRPr="004978EB">
        <w:rPr>
          <w:rFonts w:cstheme="minorHAnsi"/>
        </w:rPr>
        <w:t>in</w:t>
      </w:r>
      <w:r w:rsidR="00897FD8" w:rsidRPr="001C735E">
        <w:rPr>
          <w:rFonts w:cstheme="minorHAnsi"/>
        </w:rPr>
        <w:t xml:space="preserve"> via een inleveropdracht in N@Tschool. </w:t>
      </w:r>
      <w:r w:rsidRPr="00D16FD3">
        <w:rPr>
          <w:rFonts w:cstheme="minorHAnsi"/>
        </w:rPr>
        <w:t xml:space="preserve">Lever je </w:t>
      </w:r>
      <w:r w:rsidR="00D16FD3">
        <w:rPr>
          <w:rFonts w:cstheme="minorHAnsi"/>
        </w:rPr>
        <w:t xml:space="preserve">preventieplan </w:t>
      </w:r>
      <w:r w:rsidRPr="00D16FD3">
        <w:rPr>
          <w:rFonts w:cstheme="minorHAnsi"/>
        </w:rPr>
        <w:t xml:space="preserve">in, opgeslagen onder de bestandsnaam: </w:t>
      </w:r>
      <w:r w:rsidRPr="001C735E">
        <w:t>toetscode_cursus_naam student_nummer student_jaartal-maand-dag_kans.</w:t>
      </w:r>
      <w:r w:rsidRPr="00D16FD3">
        <w:rPr>
          <w:rFonts w:cs="Arial"/>
          <w:color w:val="FF0000"/>
        </w:rPr>
        <w:t xml:space="preserve"> </w:t>
      </w:r>
      <w:r w:rsidRPr="00D16FD3">
        <w:rPr>
          <w:rFonts w:cs="Arial"/>
        </w:rPr>
        <w:t xml:space="preserve">Op deze uitwerking krijg je binnen drie werkweken een beoordeling van een docent. </w:t>
      </w:r>
    </w:p>
    <w:p w:rsidR="00B30357" w:rsidRDefault="00B30357" w:rsidP="00B30357">
      <w:pPr>
        <w:widowControl w:val="0"/>
        <w:kinsoku w:val="0"/>
        <w:overflowPunct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9016"/>
      </w:tblGrid>
      <w:tr w:rsidR="00B30357" w:rsidTr="00B30357">
        <w:tc>
          <w:tcPr>
            <w:tcW w:w="9166" w:type="dxa"/>
            <w:shd w:val="clear" w:color="auto" w:fill="DBE5F1" w:themeFill="accent1" w:themeFillTint="33"/>
          </w:tcPr>
          <w:p w:rsidR="00B30357" w:rsidRDefault="00B30357" w:rsidP="00B30357">
            <w:pPr>
              <w:widowControl w:val="0"/>
              <w:kinsoku w:val="0"/>
              <w:overflowPunct w:val="0"/>
              <w:autoSpaceDE w:val="0"/>
              <w:autoSpaceDN w:val="0"/>
              <w:adjustRightInd w:val="0"/>
              <w:spacing w:after="0"/>
              <w:rPr>
                <w:rFonts w:cs="Arial"/>
              </w:rPr>
            </w:pPr>
            <w:r w:rsidRPr="00B30357">
              <w:rPr>
                <w:rFonts w:asciiTheme="minorHAnsi" w:hAnsiTheme="minorHAnsi" w:cs="Arial"/>
              </w:rPr>
              <w:t xml:space="preserve">Docenten kalibreren beoordelingscriteria uiterlijk in lesweek 1.5 met alle betrokken beoordelaars zodat eenduidigheid ontstaat over de interpretatie van de beoordelingscriteria. Begeleiders en beoordelaars worden gescheiden zodat beoordelaarsfouten verkleind worden. </w:t>
            </w:r>
          </w:p>
        </w:tc>
      </w:tr>
    </w:tbl>
    <w:p w:rsidR="00B30357" w:rsidRDefault="00B30357" w:rsidP="00B30357">
      <w:pPr>
        <w:widowControl w:val="0"/>
        <w:kinsoku w:val="0"/>
        <w:overflowPunct w:val="0"/>
        <w:autoSpaceDE w:val="0"/>
        <w:autoSpaceDN w:val="0"/>
        <w:adjustRightInd w:val="0"/>
        <w:spacing w:after="0"/>
        <w:rPr>
          <w:rFonts w:cs="Arial"/>
        </w:rPr>
      </w:pPr>
    </w:p>
    <w:p w:rsidR="00C2374D" w:rsidRDefault="00F3549A" w:rsidP="00B30357">
      <w:pPr>
        <w:widowControl w:val="0"/>
        <w:kinsoku w:val="0"/>
        <w:overflowPunct w:val="0"/>
        <w:autoSpaceDE w:val="0"/>
        <w:autoSpaceDN w:val="0"/>
        <w:adjustRightInd w:val="0"/>
        <w:spacing w:after="0"/>
        <w:rPr>
          <w:b/>
        </w:rPr>
      </w:pPr>
      <w:r>
        <w:rPr>
          <w:rFonts w:cstheme="minorHAnsi"/>
        </w:rPr>
        <w:t xml:space="preserve">Aan het </w:t>
      </w:r>
      <w:r w:rsidR="00D16FD3">
        <w:rPr>
          <w:rFonts w:cstheme="minorHAnsi"/>
        </w:rPr>
        <w:t xml:space="preserve">preventieplan </w:t>
      </w:r>
      <w:r w:rsidRPr="001C735E">
        <w:rPr>
          <w:rFonts w:cstheme="minorHAnsi"/>
        </w:rPr>
        <w:t>word</w:t>
      </w:r>
      <w:r w:rsidR="00346C95">
        <w:rPr>
          <w:rFonts w:cstheme="minorHAnsi"/>
        </w:rPr>
        <w:t>t</w:t>
      </w:r>
      <w:r w:rsidRPr="001C735E">
        <w:rPr>
          <w:rFonts w:cstheme="minorHAnsi"/>
        </w:rPr>
        <w:t xml:space="preserve"> een aantal voorwaarden gesteld. Indien aan alle voorwaarden is voldaan, beoordeelt de docent het product. Zo niet, dan wordt er een niet afgerond (NA) ingevoerd in Osiris en moet je herkansen. </w:t>
      </w:r>
      <w:r w:rsidR="00821227">
        <w:rPr>
          <w:rFonts w:cstheme="minorHAnsi"/>
        </w:rPr>
        <w:t xml:space="preserve">Zie voor de voorwaarden bijlage 1. </w:t>
      </w:r>
    </w:p>
    <w:p w:rsidR="00B30357" w:rsidRDefault="00B30357" w:rsidP="00C2374D">
      <w:pPr>
        <w:widowControl w:val="0"/>
        <w:kinsoku w:val="0"/>
        <w:overflowPunct w:val="0"/>
        <w:autoSpaceDE w:val="0"/>
        <w:autoSpaceDN w:val="0"/>
        <w:adjustRightInd w:val="0"/>
        <w:spacing w:after="0"/>
        <w:rPr>
          <w:rFonts w:cs="Times New Roman"/>
          <w:color w:val="000000" w:themeColor="text1"/>
        </w:rPr>
      </w:pPr>
    </w:p>
    <w:p w:rsidR="00C2374D" w:rsidRPr="00C2374D" w:rsidRDefault="00C2374D" w:rsidP="00C2374D">
      <w:pPr>
        <w:widowControl w:val="0"/>
        <w:kinsoku w:val="0"/>
        <w:overflowPunct w:val="0"/>
        <w:autoSpaceDE w:val="0"/>
        <w:autoSpaceDN w:val="0"/>
        <w:adjustRightInd w:val="0"/>
        <w:spacing w:after="0"/>
        <w:rPr>
          <w:b/>
        </w:rPr>
      </w:pPr>
      <w:r>
        <w:rPr>
          <w:rFonts w:cs="Times New Roman"/>
          <w:color w:val="000000" w:themeColor="text1"/>
        </w:rPr>
        <w:t xml:space="preserve">Wanneer het </w:t>
      </w:r>
      <w:r w:rsidR="00D16FD3">
        <w:rPr>
          <w:rFonts w:cs="Times New Roman"/>
          <w:color w:val="000000" w:themeColor="text1"/>
        </w:rPr>
        <w:t xml:space="preserve">preventieplan </w:t>
      </w:r>
      <w:r>
        <w:rPr>
          <w:rFonts w:cs="Times New Roman"/>
          <w:color w:val="000000" w:themeColor="text1"/>
        </w:rPr>
        <w:t xml:space="preserve">met een niet deelgenomen, niet ontvankelijk, of een onvoldoende is beoordeeld, is er een gelegenheid om </w:t>
      </w:r>
      <w:r>
        <w:rPr>
          <w:rFonts w:cs="Times New Roman"/>
        </w:rPr>
        <w:t xml:space="preserve">het </w:t>
      </w:r>
      <w:r w:rsidR="00D16FD3">
        <w:rPr>
          <w:rFonts w:cs="Times New Roman"/>
        </w:rPr>
        <w:t xml:space="preserve">preventieplan </w:t>
      </w:r>
      <w:r w:rsidRPr="00FF7DA7">
        <w:rPr>
          <w:rFonts w:cs="Times New Roman"/>
        </w:rPr>
        <w:t xml:space="preserve">opnieuw in te leveren. Het </w:t>
      </w:r>
      <w:r w:rsidR="00D16FD3">
        <w:rPr>
          <w:rFonts w:cs="Times New Roman"/>
        </w:rPr>
        <w:t xml:space="preserve">preventieplan </w:t>
      </w:r>
      <w:r w:rsidRPr="00FF7DA7">
        <w:rPr>
          <w:rFonts w:cs="Times New Roman"/>
        </w:rPr>
        <w:t xml:space="preserve">lever je in </w:t>
      </w:r>
      <w:r w:rsidRPr="008A3262">
        <w:rPr>
          <w:rFonts w:cs="Times New Roman"/>
        </w:rPr>
        <w:t xml:space="preserve">kwartaal </w:t>
      </w:r>
      <w:r>
        <w:rPr>
          <w:rFonts w:cs="Times New Roman"/>
        </w:rPr>
        <w:t>2</w:t>
      </w:r>
      <w:r w:rsidRPr="008A3262">
        <w:rPr>
          <w:rFonts w:cs="Times New Roman"/>
        </w:rPr>
        <w:t xml:space="preserve">, week </w:t>
      </w:r>
      <w:r>
        <w:rPr>
          <w:rFonts w:cs="Times New Roman"/>
        </w:rPr>
        <w:t>10</w:t>
      </w:r>
      <w:r w:rsidRPr="008A3262">
        <w:rPr>
          <w:rFonts w:cs="Times New Roman"/>
        </w:rPr>
        <w:t xml:space="preserve"> op </w:t>
      </w:r>
      <w:r>
        <w:rPr>
          <w:rFonts w:cs="Times New Roman"/>
        </w:rPr>
        <w:t>woensdag 31 januari 2018 voor 12</w:t>
      </w:r>
      <w:r w:rsidR="00D45EBB">
        <w:rPr>
          <w:rFonts w:cs="Times New Roman"/>
        </w:rPr>
        <w:t>,</w:t>
      </w:r>
      <w:r>
        <w:rPr>
          <w:rFonts w:cs="Times New Roman"/>
        </w:rPr>
        <w:t xml:space="preserve"> in </w:t>
      </w:r>
      <w:r w:rsidRPr="001C735E">
        <w:rPr>
          <w:rFonts w:cstheme="minorHAnsi"/>
        </w:rPr>
        <w:t xml:space="preserve">via een inleveropdracht in N@Tschool. </w:t>
      </w:r>
    </w:p>
    <w:p w:rsidR="00EB5D39" w:rsidRDefault="00EB5D39" w:rsidP="00EB5D39">
      <w:pPr>
        <w:pStyle w:val="Kop2"/>
      </w:pPr>
    </w:p>
    <w:p w:rsidR="00EB5D39" w:rsidRDefault="00EB5D39" w:rsidP="00EB5D39">
      <w:pPr>
        <w:pStyle w:val="Kop2"/>
      </w:pPr>
      <w:r>
        <w:t xml:space="preserve">4.3. </w:t>
      </w:r>
      <w:r w:rsidR="00821227">
        <w:t>S</w:t>
      </w:r>
      <w:r>
        <w:t>chematisch overzicht inlevermomenten</w:t>
      </w:r>
    </w:p>
    <w:p w:rsidR="00897FD8" w:rsidRPr="00115C1F" w:rsidRDefault="00115C1F" w:rsidP="00EB5D39">
      <w:pPr>
        <w:pStyle w:val="Kop2"/>
        <w:rPr>
          <w:rFonts w:ascii="Arial" w:hAnsi="Arial" w:cs="Arial"/>
          <w:sz w:val="20"/>
          <w:szCs w:val="20"/>
          <w:lang w:eastAsia="ar-SA"/>
        </w:rPr>
      </w:pPr>
      <w:r w:rsidRPr="00115C1F">
        <w:t xml:space="preserve"> </w:t>
      </w:r>
    </w:p>
    <w:p w:rsidR="00A10677" w:rsidRDefault="00A10677" w:rsidP="00A10677">
      <w:pPr>
        <w:pStyle w:val="Bijschrift"/>
        <w:keepNext/>
      </w:pPr>
      <w:r>
        <w:t xml:space="preserve">Tabel </w:t>
      </w:r>
      <w:fldSimple w:instr=" SEQ Tabel \* ARABIC ">
        <w:r w:rsidR="006F529F">
          <w:rPr>
            <w:noProof/>
          </w:rPr>
          <w:t>2</w:t>
        </w:r>
      </w:fldSimple>
      <w:r>
        <w:t xml:space="preserve"> - </w:t>
      </w:r>
      <w:r w:rsidRPr="002578EA">
        <w:t>Inlevermomenten</w:t>
      </w:r>
    </w:p>
    <w:tbl>
      <w:tblPr>
        <w:tblW w:w="921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hemeFill="accent1" w:themeFillTint="33"/>
        <w:tblLayout w:type="fixed"/>
        <w:tblCellMar>
          <w:left w:w="10" w:type="dxa"/>
          <w:right w:w="10" w:type="dxa"/>
        </w:tblCellMar>
        <w:tblLook w:val="04A0" w:firstRow="1" w:lastRow="0" w:firstColumn="1" w:lastColumn="0" w:noHBand="0" w:noVBand="1"/>
      </w:tblPr>
      <w:tblGrid>
        <w:gridCol w:w="2127"/>
        <w:gridCol w:w="1701"/>
        <w:gridCol w:w="2693"/>
        <w:gridCol w:w="2693"/>
      </w:tblGrid>
      <w:tr w:rsidR="00A6249E" w:rsidTr="00B30357">
        <w:trPr>
          <w:trHeight w:val="415"/>
        </w:trPr>
        <w:tc>
          <w:tcPr>
            <w:tcW w:w="2127" w:type="dxa"/>
            <w:shd w:val="clear" w:color="auto" w:fill="DBE5F1" w:themeFill="accent1" w:themeFillTint="33"/>
            <w:tcMar>
              <w:top w:w="0" w:type="dxa"/>
              <w:left w:w="108" w:type="dxa"/>
              <w:bottom w:w="0" w:type="dxa"/>
              <w:right w:w="108" w:type="dxa"/>
            </w:tcMar>
          </w:tcPr>
          <w:p w:rsidR="00A6249E" w:rsidRPr="000C035F" w:rsidRDefault="00A6249E" w:rsidP="00072173">
            <w:pPr>
              <w:autoSpaceDE w:val="0"/>
              <w:spacing w:line="276" w:lineRule="auto"/>
            </w:pPr>
            <w:r w:rsidRPr="000C035F">
              <w:rPr>
                <w:rFonts w:eastAsia="??" w:cs="Arial"/>
                <w:b/>
                <w:bCs/>
                <w:color w:val="000000"/>
                <w:lang w:eastAsia="nl-NL"/>
              </w:rPr>
              <w:t xml:space="preserve">TOETS </w:t>
            </w:r>
          </w:p>
        </w:tc>
        <w:tc>
          <w:tcPr>
            <w:tcW w:w="1701" w:type="dxa"/>
            <w:shd w:val="clear" w:color="auto" w:fill="DBE5F1" w:themeFill="accent1" w:themeFillTint="33"/>
            <w:tcMar>
              <w:top w:w="0" w:type="dxa"/>
              <w:left w:w="108" w:type="dxa"/>
              <w:bottom w:w="0" w:type="dxa"/>
              <w:right w:w="108" w:type="dxa"/>
            </w:tcMar>
          </w:tcPr>
          <w:p w:rsidR="00A6249E" w:rsidRPr="000C035F" w:rsidRDefault="00A6249E" w:rsidP="00072173">
            <w:pPr>
              <w:autoSpaceDE w:val="0"/>
              <w:spacing w:line="276" w:lineRule="auto"/>
            </w:pPr>
            <w:r w:rsidRPr="000C035F">
              <w:rPr>
                <w:rFonts w:eastAsia="??" w:cs="Arial"/>
                <w:b/>
                <w:bCs/>
                <w:color w:val="000000"/>
                <w:lang w:eastAsia="nl-NL"/>
              </w:rPr>
              <w:t xml:space="preserve">TOETSVORM </w:t>
            </w:r>
          </w:p>
        </w:tc>
        <w:tc>
          <w:tcPr>
            <w:tcW w:w="2693" w:type="dxa"/>
            <w:shd w:val="clear" w:color="auto" w:fill="DBE5F1" w:themeFill="accent1" w:themeFillTint="33"/>
            <w:tcMar>
              <w:top w:w="0" w:type="dxa"/>
              <w:left w:w="108" w:type="dxa"/>
              <w:bottom w:w="0" w:type="dxa"/>
              <w:right w:w="108" w:type="dxa"/>
            </w:tcMar>
          </w:tcPr>
          <w:p w:rsidR="00A6249E" w:rsidRPr="000C035F" w:rsidRDefault="00A6249E" w:rsidP="00072173">
            <w:pPr>
              <w:autoSpaceDE w:val="0"/>
              <w:spacing w:line="276" w:lineRule="auto"/>
            </w:pPr>
            <w:r w:rsidRPr="000C035F">
              <w:rPr>
                <w:rFonts w:eastAsia="??" w:cs="Arial"/>
                <w:b/>
                <w:bCs/>
                <w:color w:val="000000"/>
                <w:lang w:eastAsia="nl-NL"/>
              </w:rPr>
              <w:t xml:space="preserve">WANNEER </w:t>
            </w:r>
          </w:p>
        </w:tc>
        <w:tc>
          <w:tcPr>
            <w:tcW w:w="2693" w:type="dxa"/>
            <w:shd w:val="clear" w:color="auto" w:fill="DBE5F1" w:themeFill="accent1" w:themeFillTint="33"/>
            <w:tcMar>
              <w:top w:w="0" w:type="dxa"/>
              <w:left w:w="108" w:type="dxa"/>
              <w:bottom w:w="0" w:type="dxa"/>
              <w:right w:w="108" w:type="dxa"/>
            </w:tcMar>
          </w:tcPr>
          <w:p w:rsidR="00A6249E" w:rsidRPr="000C035F" w:rsidRDefault="00A6249E" w:rsidP="00072173">
            <w:pPr>
              <w:autoSpaceDE w:val="0"/>
              <w:spacing w:line="276" w:lineRule="auto"/>
              <w:rPr>
                <w:rFonts w:eastAsia="??" w:cs="Arial"/>
                <w:b/>
                <w:bCs/>
                <w:color w:val="000000"/>
                <w:lang w:eastAsia="nl-NL"/>
              </w:rPr>
            </w:pPr>
            <w:r w:rsidRPr="000C035F">
              <w:rPr>
                <w:rFonts w:eastAsia="??" w:cs="Arial"/>
                <w:b/>
                <w:bCs/>
                <w:color w:val="000000"/>
                <w:lang w:eastAsia="nl-NL"/>
              </w:rPr>
              <w:t xml:space="preserve">HERKANSING </w:t>
            </w:r>
          </w:p>
        </w:tc>
      </w:tr>
      <w:tr w:rsidR="00A6249E" w:rsidTr="00B30357">
        <w:trPr>
          <w:trHeight w:val="772"/>
        </w:trPr>
        <w:tc>
          <w:tcPr>
            <w:tcW w:w="2127" w:type="dxa"/>
            <w:shd w:val="clear" w:color="auto" w:fill="DBE5F1" w:themeFill="accent1" w:themeFillTint="33"/>
            <w:tcMar>
              <w:top w:w="0" w:type="dxa"/>
              <w:left w:w="108" w:type="dxa"/>
              <w:bottom w:w="0" w:type="dxa"/>
              <w:right w:w="108" w:type="dxa"/>
            </w:tcMar>
          </w:tcPr>
          <w:p w:rsidR="00115C1F" w:rsidRPr="00115C1F" w:rsidRDefault="00A10677" w:rsidP="00115C1F">
            <w:pPr>
              <w:pStyle w:val="Geenafstand"/>
              <w:rPr>
                <w:sz w:val="24"/>
                <w:szCs w:val="24"/>
                <w:lang w:eastAsia="nl-NL"/>
              </w:rPr>
            </w:pPr>
            <w:r w:rsidRPr="00115C1F">
              <w:rPr>
                <w:sz w:val="24"/>
                <w:szCs w:val="24"/>
                <w:lang w:eastAsia="nl-NL"/>
              </w:rPr>
              <w:t xml:space="preserve">Tussenproduct </w:t>
            </w:r>
          </w:p>
          <w:p w:rsidR="00A6249E" w:rsidRPr="00115C1F" w:rsidRDefault="00115C1F" w:rsidP="00115C1F">
            <w:pPr>
              <w:pStyle w:val="Geenafstand"/>
              <w:rPr>
                <w:sz w:val="24"/>
                <w:szCs w:val="24"/>
                <w:lang w:eastAsia="nl-NL"/>
              </w:rPr>
            </w:pPr>
            <w:r w:rsidRPr="00115C1F">
              <w:rPr>
                <w:sz w:val="24"/>
                <w:szCs w:val="24"/>
                <w:lang w:eastAsia="nl-NL"/>
              </w:rPr>
              <w:t xml:space="preserve">(IM stap 1 en 2) </w:t>
            </w:r>
          </w:p>
          <w:p w:rsidR="00D81ACD" w:rsidRPr="00115C1F" w:rsidRDefault="00D81ACD" w:rsidP="00115C1F">
            <w:pPr>
              <w:pStyle w:val="Geenafstand"/>
              <w:rPr>
                <w:sz w:val="24"/>
                <w:szCs w:val="24"/>
                <w:lang w:eastAsia="nl-NL"/>
              </w:rPr>
            </w:pPr>
          </w:p>
        </w:tc>
        <w:tc>
          <w:tcPr>
            <w:tcW w:w="1701" w:type="dxa"/>
            <w:shd w:val="clear" w:color="auto" w:fill="DBE5F1" w:themeFill="accent1" w:themeFillTint="33"/>
            <w:tcMar>
              <w:top w:w="0" w:type="dxa"/>
              <w:left w:w="108" w:type="dxa"/>
              <w:bottom w:w="0" w:type="dxa"/>
              <w:right w:w="108" w:type="dxa"/>
            </w:tcMar>
          </w:tcPr>
          <w:p w:rsidR="00A6249E" w:rsidRPr="00115C1F" w:rsidRDefault="00A6249E" w:rsidP="00115C1F">
            <w:pPr>
              <w:rPr>
                <w:lang w:eastAsia="nl-NL"/>
              </w:rPr>
            </w:pPr>
            <w:r w:rsidRPr="00115C1F">
              <w:rPr>
                <w:lang w:eastAsia="nl-NL"/>
              </w:rPr>
              <w:t xml:space="preserve">Schriftelijke opdracht </w:t>
            </w:r>
          </w:p>
        </w:tc>
        <w:tc>
          <w:tcPr>
            <w:tcW w:w="2693" w:type="dxa"/>
            <w:shd w:val="clear" w:color="auto" w:fill="DBE5F1" w:themeFill="accent1" w:themeFillTint="33"/>
            <w:tcMar>
              <w:top w:w="0" w:type="dxa"/>
              <w:left w:w="108" w:type="dxa"/>
              <w:bottom w:w="0" w:type="dxa"/>
              <w:right w:w="108" w:type="dxa"/>
            </w:tcMar>
          </w:tcPr>
          <w:p w:rsidR="00A6249E" w:rsidRPr="00115C1F" w:rsidRDefault="00A10677" w:rsidP="000F1303">
            <w:pPr>
              <w:rPr>
                <w:lang w:eastAsia="nl-NL"/>
              </w:rPr>
            </w:pPr>
            <w:r w:rsidRPr="00115C1F">
              <w:rPr>
                <w:rFonts w:cstheme="minorHAnsi"/>
              </w:rPr>
              <w:t xml:space="preserve">Kwartaal 1, week </w:t>
            </w:r>
            <w:r w:rsidR="00115C1F" w:rsidRPr="00115C1F">
              <w:rPr>
                <w:rFonts w:cstheme="minorHAnsi"/>
              </w:rPr>
              <w:t>7</w:t>
            </w:r>
            <w:r w:rsidRPr="00115C1F">
              <w:rPr>
                <w:rFonts w:cstheme="minorHAnsi"/>
              </w:rPr>
              <w:t xml:space="preserve">, </w:t>
            </w:r>
            <w:r w:rsidR="000F1303">
              <w:rPr>
                <w:rFonts w:cstheme="minorHAnsi"/>
              </w:rPr>
              <w:t>na afloop van de werkgroep</w:t>
            </w:r>
          </w:p>
        </w:tc>
        <w:tc>
          <w:tcPr>
            <w:tcW w:w="2693" w:type="dxa"/>
            <w:shd w:val="clear" w:color="auto" w:fill="DBE5F1" w:themeFill="accent1" w:themeFillTint="33"/>
            <w:tcMar>
              <w:top w:w="0" w:type="dxa"/>
              <w:left w:w="108" w:type="dxa"/>
              <w:bottom w:w="0" w:type="dxa"/>
              <w:right w:w="108" w:type="dxa"/>
            </w:tcMar>
          </w:tcPr>
          <w:p w:rsidR="00A6249E" w:rsidRPr="00115C1F" w:rsidRDefault="00A10677" w:rsidP="00115C1F">
            <w:pPr>
              <w:rPr>
                <w:lang w:eastAsia="nl-NL"/>
              </w:rPr>
            </w:pPr>
            <w:r w:rsidRPr="00115C1F">
              <w:rPr>
                <w:lang w:eastAsia="nl-NL"/>
              </w:rPr>
              <w:t>Niet van toepassing</w:t>
            </w:r>
          </w:p>
        </w:tc>
      </w:tr>
      <w:tr w:rsidR="00A10677" w:rsidTr="00B30357">
        <w:trPr>
          <w:trHeight w:val="856"/>
        </w:trPr>
        <w:tc>
          <w:tcPr>
            <w:tcW w:w="2127" w:type="dxa"/>
            <w:shd w:val="clear" w:color="auto" w:fill="DBE5F1" w:themeFill="accent1" w:themeFillTint="33"/>
            <w:tcMar>
              <w:top w:w="0" w:type="dxa"/>
              <w:left w:w="108" w:type="dxa"/>
              <w:bottom w:w="0" w:type="dxa"/>
              <w:right w:w="108" w:type="dxa"/>
            </w:tcMar>
          </w:tcPr>
          <w:p w:rsidR="00A10677" w:rsidRDefault="00A10677" w:rsidP="00115C1F">
            <w:pPr>
              <w:pStyle w:val="Geenafstand"/>
              <w:rPr>
                <w:sz w:val="24"/>
                <w:szCs w:val="24"/>
                <w:lang w:eastAsia="nl-NL"/>
              </w:rPr>
            </w:pPr>
            <w:r w:rsidRPr="00115C1F">
              <w:rPr>
                <w:sz w:val="24"/>
                <w:szCs w:val="24"/>
                <w:lang w:eastAsia="nl-NL"/>
              </w:rPr>
              <w:t xml:space="preserve">Peerfeedback  </w:t>
            </w:r>
          </w:p>
          <w:p w:rsidR="00FD3403" w:rsidRPr="00115C1F" w:rsidRDefault="00FD3403" w:rsidP="00115C1F">
            <w:pPr>
              <w:pStyle w:val="Geenafstand"/>
              <w:rPr>
                <w:sz w:val="24"/>
                <w:szCs w:val="24"/>
                <w:lang w:eastAsia="nl-NL"/>
              </w:rPr>
            </w:pPr>
            <w:r>
              <w:rPr>
                <w:sz w:val="24"/>
                <w:szCs w:val="24"/>
                <w:lang w:eastAsia="nl-NL"/>
              </w:rPr>
              <w:t xml:space="preserve">(IM stap 1 en 2) </w:t>
            </w:r>
          </w:p>
        </w:tc>
        <w:tc>
          <w:tcPr>
            <w:tcW w:w="1701" w:type="dxa"/>
            <w:shd w:val="clear" w:color="auto" w:fill="DBE5F1" w:themeFill="accent1" w:themeFillTint="33"/>
            <w:tcMar>
              <w:top w:w="0" w:type="dxa"/>
              <w:left w:w="108" w:type="dxa"/>
              <w:bottom w:w="0" w:type="dxa"/>
              <w:right w:w="108" w:type="dxa"/>
            </w:tcMar>
          </w:tcPr>
          <w:p w:rsidR="00A10677" w:rsidRPr="00115C1F" w:rsidRDefault="00A10677" w:rsidP="00115C1F">
            <w:pPr>
              <w:rPr>
                <w:lang w:eastAsia="nl-NL"/>
              </w:rPr>
            </w:pPr>
            <w:r w:rsidRPr="00115C1F">
              <w:rPr>
                <w:lang w:eastAsia="nl-NL"/>
              </w:rPr>
              <w:t>Schriftelijke opdracht</w:t>
            </w:r>
          </w:p>
        </w:tc>
        <w:tc>
          <w:tcPr>
            <w:tcW w:w="2693" w:type="dxa"/>
            <w:shd w:val="clear" w:color="auto" w:fill="DBE5F1" w:themeFill="accent1" w:themeFillTint="33"/>
            <w:tcMar>
              <w:top w:w="0" w:type="dxa"/>
              <w:left w:w="108" w:type="dxa"/>
              <w:bottom w:w="0" w:type="dxa"/>
              <w:right w:w="108" w:type="dxa"/>
            </w:tcMar>
          </w:tcPr>
          <w:p w:rsidR="00115C1F" w:rsidRPr="00115C1F" w:rsidRDefault="00115C1F" w:rsidP="000F1303">
            <w:pPr>
              <w:rPr>
                <w:lang w:eastAsia="nl-NL"/>
              </w:rPr>
            </w:pPr>
            <w:r w:rsidRPr="00115C1F">
              <w:rPr>
                <w:lang w:eastAsia="nl-NL"/>
              </w:rPr>
              <w:t xml:space="preserve">Kwartaal 1, week 8, </w:t>
            </w:r>
            <w:r w:rsidR="000F1303">
              <w:rPr>
                <w:lang w:eastAsia="nl-NL"/>
              </w:rPr>
              <w:t>vooraf aan de werkgroep</w:t>
            </w:r>
            <w:r w:rsidRPr="00115C1F">
              <w:rPr>
                <w:lang w:eastAsia="nl-NL"/>
              </w:rPr>
              <w:t xml:space="preserve"> </w:t>
            </w:r>
          </w:p>
        </w:tc>
        <w:tc>
          <w:tcPr>
            <w:tcW w:w="2693" w:type="dxa"/>
            <w:shd w:val="clear" w:color="auto" w:fill="DBE5F1" w:themeFill="accent1" w:themeFillTint="33"/>
            <w:tcMar>
              <w:top w:w="0" w:type="dxa"/>
              <w:left w:w="108" w:type="dxa"/>
              <w:bottom w:w="0" w:type="dxa"/>
              <w:right w:w="108" w:type="dxa"/>
            </w:tcMar>
          </w:tcPr>
          <w:p w:rsidR="00A10677" w:rsidRPr="00115C1F" w:rsidRDefault="00A10677" w:rsidP="00115C1F">
            <w:pPr>
              <w:rPr>
                <w:lang w:eastAsia="nl-NL"/>
              </w:rPr>
            </w:pPr>
            <w:r w:rsidRPr="00115C1F">
              <w:rPr>
                <w:lang w:eastAsia="nl-NL"/>
              </w:rPr>
              <w:t>Niet van toepassing</w:t>
            </w:r>
          </w:p>
        </w:tc>
      </w:tr>
      <w:tr w:rsidR="00A10677" w:rsidTr="00B30357">
        <w:trPr>
          <w:trHeight w:val="122"/>
        </w:trPr>
        <w:tc>
          <w:tcPr>
            <w:tcW w:w="2127" w:type="dxa"/>
            <w:shd w:val="clear" w:color="auto" w:fill="DBE5F1" w:themeFill="accent1" w:themeFillTint="33"/>
            <w:tcMar>
              <w:top w:w="0" w:type="dxa"/>
              <w:left w:w="108" w:type="dxa"/>
              <w:bottom w:w="0" w:type="dxa"/>
              <w:right w:w="108" w:type="dxa"/>
            </w:tcMar>
          </w:tcPr>
          <w:p w:rsidR="00115C1F" w:rsidRPr="00115C1F" w:rsidRDefault="00D16FD3" w:rsidP="00115C1F">
            <w:pPr>
              <w:pStyle w:val="Geenafstand"/>
              <w:rPr>
                <w:sz w:val="24"/>
                <w:szCs w:val="24"/>
                <w:lang w:eastAsia="nl-NL"/>
              </w:rPr>
            </w:pPr>
            <w:r>
              <w:rPr>
                <w:sz w:val="24"/>
                <w:szCs w:val="24"/>
                <w:lang w:eastAsia="nl-NL"/>
              </w:rPr>
              <w:t xml:space="preserve">Preventieplan </w:t>
            </w:r>
            <w:r w:rsidR="00A10677" w:rsidRPr="00115C1F">
              <w:rPr>
                <w:sz w:val="24"/>
                <w:szCs w:val="24"/>
                <w:lang w:eastAsia="nl-NL"/>
              </w:rPr>
              <w:t xml:space="preserve"> </w:t>
            </w:r>
          </w:p>
          <w:p w:rsidR="00A10677" w:rsidRPr="00115C1F" w:rsidRDefault="00115C1F" w:rsidP="00115C1F">
            <w:pPr>
              <w:pStyle w:val="Geenafstand"/>
              <w:rPr>
                <w:sz w:val="24"/>
                <w:szCs w:val="24"/>
                <w:lang w:eastAsia="nl-NL"/>
              </w:rPr>
            </w:pPr>
            <w:r w:rsidRPr="00115C1F">
              <w:rPr>
                <w:sz w:val="24"/>
                <w:szCs w:val="24"/>
                <w:lang w:eastAsia="nl-NL"/>
              </w:rPr>
              <w:t>(IM stap 1 t/m 6)</w:t>
            </w:r>
          </w:p>
        </w:tc>
        <w:tc>
          <w:tcPr>
            <w:tcW w:w="1701" w:type="dxa"/>
            <w:shd w:val="clear" w:color="auto" w:fill="DBE5F1" w:themeFill="accent1" w:themeFillTint="33"/>
            <w:tcMar>
              <w:top w:w="0" w:type="dxa"/>
              <w:left w:w="108" w:type="dxa"/>
              <w:bottom w:w="0" w:type="dxa"/>
              <w:right w:w="108" w:type="dxa"/>
            </w:tcMar>
          </w:tcPr>
          <w:p w:rsidR="00A10677" w:rsidRPr="00115C1F" w:rsidRDefault="00A10677" w:rsidP="00115C1F">
            <w:pPr>
              <w:rPr>
                <w:lang w:eastAsia="nl-NL"/>
              </w:rPr>
            </w:pPr>
            <w:r w:rsidRPr="00115C1F">
              <w:rPr>
                <w:lang w:eastAsia="nl-NL"/>
              </w:rPr>
              <w:t>Schriftelijke opdracht</w:t>
            </w:r>
          </w:p>
        </w:tc>
        <w:tc>
          <w:tcPr>
            <w:tcW w:w="2693" w:type="dxa"/>
            <w:shd w:val="clear" w:color="auto" w:fill="DBE5F1" w:themeFill="accent1" w:themeFillTint="33"/>
            <w:tcMar>
              <w:top w:w="0" w:type="dxa"/>
              <w:left w:w="108" w:type="dxa"/>
              <w:bottom w:w="0" w:type="dxa"/>
              <w:right w:w="108" w:type="dxa"/>
            </w:tcMar>
          </w:tcPr>
          <w:p w:rsidR="00A10677" w:rsidRPr="00115C1F" w:rsidRDefault="00115C1F" w:rsidP="00B30357">
            <w:pPr>
              <w:rPr>
                <w:lang w:eastAsia="nl-NL"/>
              </w:rPr>
            </w:pPr>
            <w:r w:rsidRPr="00115C1F">
              <w:rPr>
                <w:rFonts w:cstheme="minorHAnsi"/>
              </w:rPr>
              <w:t xml:space="preserve">Kwartaal </w:t>
            </w:r>
            <w:r w:rsidR="00B30357">
              <w:rPr>
                <w:rFonts w:cstheme="minorHAnsi"/>
              </w:rPr>
              <w:t>2</w:t>
            </w:r>
            <w:r w:rsidRPr="00115C1F">
              <w:rPr>
                <w:rFonts w:cstheme="minorHAnsi"/>
              </w:rPr>
              <w:t>, week 5, op woensdag 13 december voor 12 uur</w:t>
            </w:r>
          </w:p>
        </w:tc>
        <w:tc>
          <w:tcPr>
            <w:tcW w:w="2693" w:type="dxa"/>
            <w:shd w:val="clear" w:color="auto" w:fill="DBE5F1" w:themeFill="accent1" w:themeFillTint="33"/>
            <w:tcMar>
              <w:top w:w="0" w:type="dxa"/>
              <w:left w:w="108" w:type="dxa"/>
              <w:bottom w:w="0" w:type="dxa"/>
              <w:right w:w="108" w:type="dxa"/>
            </w:tcMar>
          </w:tcPr>
          <w:p w:rsidR="00A10677" w:rsidRPr="00115C1F" w:rsidRDefault="00115C1F" w:rsidP="00115C1F">
            <w:pPr>
              <w:rPr>
                <w:lang w:eastAsia="nl-NL"/>
              </w:rPr>
            </w:pPr>
            <w:r>
              <w:rPr>
                <w:lang w:eastAsia="nl-NL"/>
              </w:rPr>
              <w:t xml:space="preserve">Kwartaal 2, week 10, op woensdag 31 januari 2018 voor 12 uur </w:t>
            </w:r>
            <w:r w:rsidR="00A10677" w:rsidRPr="00115C1F">
              <w:rPr>
                <w:lang w:eastAsia="nl-NL"/>
              </w:rPr>
              <w:t xml:space="preserve"> </w:t>
            </w:r>
          </w:p>
        </w:tc>
      </w:tr>
    </w:tbl>
    <w:p w:rsidR="00050BE1" w:rsidRDefault="00050BE1" w:rsidP="00050BE1">
      <w:pPr>
        <w:pStyle w:val="Kop1"/>
      </w:pPr>
      <w:r>
        <w:t>5. Organisatie</w:t>
      </w:r>
    </w:p>
    <w:p w:rsidR="00C7774A" w:rsidRDefault="002C4C80" w:rsidP="009274E2">
      <w:pPr>
        <w:contextualSpacing/>
      </w:pPr>
      <w:r>
        <w:t xml:space="preserve">Er zijn in week 1.1, 1.5 t/m 1.8 en 2.1 t/m 2.4 werkgroepen. </w:t>
      </w:r>
      <w:r w:rsidR="005153B1">
        <w:t>In week 1.</w:t>
      </w:r>
      <w:r w:rsidR="009A4EE9">
        <w:t>7</w:t>
      </w:r>
      <w:r w:rsidR="005153B1">
        <w:t xml:space="preserve"> is er een college (100 minuten) over </w:t>
      </w:r>
      <w:r w:rsidR="00C2374D">
        <w:t xml:space="preserve">het uitvoeren van literatuuronderzoek. </w:t>
      </w:r>
      <w:r w:rsidR="00076762">
        <w:t xml:space="preserve">In week 2.1 is er een college (100 minuten) over </w:t>
      </w:r>
      <w:r w:rsidR="00D45EBB">
        <w:t>het opstellen van een preventieplan</w:t>
      </w:r>
      <w:r w:rsidR="00C2374D">
        <w:t xml:space="preserve">. </w:t>
      </w:r>
    </w:p>
    <w:p w:rsidR="00C7774A" w:rsidRDefault="00C7774A" w:rsidP="009274E2">
      <w:pPr>
        <w:contextualSpacing/>
      </w:pPr>
    </w:p>
    <w:p w:rsidR="00C7774A" w:rsidRDefault="00EB5D39" w:rsidP="00C7774A">
      <w:pPr>
        <w:pStyle w:val="Kop2"/>
      </w:pPr>
      <w:r>
        <w:t>5.1</w:t>
      </w:r>
      <w:r w:rsidR="00C7774A">
        <w:t>. Aanpassingen</w:t>
      </w:r>
    </w:p>
    <w:p w:rsidR="00C7774A" w:rsidRPr="00C7774A" w:rsidRDefault="00C7774A" w:rsidP="00C7774A">
      <w:pPr>
        <w:contextualSpacing/>
      </w:pPr>
      <w:r w:rsidRPr="00C7774A">
        <w:t xml:space="preserve">De cursus Preventie II ‘bevorderen van gezond gedrag’ is </w:t>
      </w:r>
      <w:r>
        <w:t xml:space="preserve">onder andere </w:t>
      </w:r>
      <w:r w:rsidRPr="00C7774A">
        <w:t xml:space="preserve">aangepast aan de hand van de resultaten uit de studentenevaluatie </w:t>
      </w:r>
      <w:r w:rsidR="00501FBF">
        <w:t xml:space="preserve">en de studentenarena </w:t>
      </w:r>
      <w:r w:rsidRPr="00C7774A">
        <w:t xml:space="preserve">2016-2017. De cursus werd </w:t>
      </w:r>
      <w:r w:rsidR="00FD3403">
        <w:t xml:space="preserve">vorig studiejaar door studenten </w:t>
      </w:r>
      <w:r w:rsidRPr="00C7774A">
        <w:t xml:space="preserve">met een gemiddelde van 6,2 gewaardeerd. </w:t>
      </w:r>
      <w:r w:rsidR="0024464D" w:rsidRPr="00C7774A">
        <w:t xml:space="preserve">De wijze waarop de docent inzichtelijk heeft gemaakt op welke zaken de student wordt beoordeeld, waardeerden studenten met een 7,4. </w:t>
      </w:r>
      <w:r w:rsidRPr="00C7774A">
        <w:t xml:space="preserve">De mate waarin studenten de leerdoelen van de cursus duidelijk en relevant vonden voor zijn persoonlijke ontwikkeling en/of latere beroep waardeerden </w:t>
      </w:r>
      <w:r w:rsidR="0024464D">
        <w:t xml:space="preserve">daarentegen </w:t>
      </w:r>
      <w:r w:rsidRPr="00C7774A">
        <w:t xml:space="preserve">studenten met een 6,6. </w:t>
      </w:r>
      <w:r w:rsidR="00FD3403" w:rsidRPr="000F1303">
        <w:t>Daarom zijn de cursusdoelen aangepast en is de relatie tussen de cursusdoelen en de beoordelingscriteria eenduidiger geformuleerd.</w:t>
      </w:r>
      <w:r w:rsidR="0024464D">
        <w:rPr>
          <w:color w:val="FF0000"/>
        </w:rPr>
        <w:t xml:space="preserve"> </w:t>
      </w:r>
      <w:r w:rsidR="00D45EBB" w:rsidRPr="00D45EBB">
        <w:t xml:space="preserve">Ook is er een toelichting op de beoordelingscriteria </w:t>
      </w:r>
      <w:r w:rsidR="00D45EBB">
        <w:t>toegevoegd</w:t>
      </w:r>
      <w:r w:rsidR="00D45EBB" w:rsidRPr="00D45EBB">
        <w:t xml:space="preserve"> (zie bijlage </w:t>
      </w:r>
      <w:r w:rsidR="00DA33C4">
        <w:t>2</w:t>
      </w:r>
      <w:r w:rsidR="00D45EBB" w:rsidRPr="00D45EBB">
        <w:t>).</w:t>
      </w:r>
      <w:r w:rsidR="00D45EBB">
        <w:rPr>
          <w:color w:val="FF0000"/>
        </w:rPr>
        <w:t xml:space="preserve"> </w:t>
      </w:r>
      <w:r w:rsidRPr="00C7774A">
        <w:t>Het aantal studiepunten dat in overeenstemming is met de gevraagde inspanning waardeerden studenten met een 5.4</w:t>
      </w:r>
      <w:r>
        <w:t xml:space="preserve">. </w:t>
      </w:r>
      <w:r w:rsidR="0024464D">
        <w:t>D</w:t>
      </w:r>
      <w:r>
        <w:t xml:space="preserve">aarom is </w:t>
      </w:r>
      <w:r w:rsidR="00346C95">
        <w:t>het</w:t>
      </w:r>
      <w:r>
        <w:t xml:space="preserve"> onderdeel</w:t>
      </w:r>
      <w:r w:rsidR="00346C95">
        <w:t>, het maken van een poster over het preventieplan</w:t>
      </w:r>
      <w:r w:rsidR="00B30357">
        <w:t>,</w:t>
      </w:r>
      <w:r>
        <w:t xml:space="preserve"> uit de toets verwijderd en is er in de weekplanning ruimte gecreëerd om </w:t>
      </w:r>
      <w:r w:rsidR="00FD3403">
        <w:t xml:space="preserve">tijdens de werkgroep </w:t>
      </w:r>
      <w:r>
        <w:t xml:space="preserve">te werken aan het </w:t>
      </w:r>
      <w:r w:rsidR="00D16FD3">
        <w:t>preventieplan</w:t>
      </w:r>
      <w:r>
        <w:t xml:space="preserve">. </w:t>
      </w:r>
    </w:p>
    <w:p w:rsidR="00050BE1" w:rsidRPr="00050BE1" w:rsidRDefault="00050BE1" w:rsidP="00050BE1">
      <w:pPr>
        <w:pStyle w:val="Kop1"/>
        <w:contextualSpacing/>
      </w:pPr>
      <w:r>
        <w:t xml:space="preserve">6. </w:t>
      </w:r>
      <w:r w:rsidR="000A5447">
        <w:t>Literatuur</w:t>
      </w:r>
    </w:p>
    <w:p w:rsidR="000A5447" w:rsidRDefault="00050BE1" w:rsidP="00050BE1">
      <w:pPr>
        <w:pStyle w:val="Kop1"/>
        <w:contextualSpacing/>
        <w:rPr>
          <w:rStyle w:val="Zwaar"/>
          <w:sz w:val="24"/>
          <w:szCs w:val="24"/>
        </w:rPr>
      </w:pPr>
      <w:r>
        <w:rPr>
          <w:b w:val="0"/>
          <w:sz w:val="24"/>
          <w:szCs w:val="24"/>
        </w:rPr>
        <w:t>6.1.</w:t>
      </w:r>
      <w:r w:rsidR="00C7774A">
        <w:rPr>
          <w:b w:val="0"/>
          <w:sz w:val="24"/>
          <w:szCs w:val="24"/>
        </w:rPr>
        <w:t xml:space="preserve"> </w:t>
      </w:r>
      <w:r w:rsidR="000A5447" w:rsidRPr="00F86138">
        <w:rPr>
          <w:b w:val="0"/>
          <w:sz w:val="24"/>
          <w:szCs w:val="24"/>
        </w:rPr>
        <w:t>Verplichte</w:t>
      </w:r>
      <w:r w:rsidR="000A5447" w:rsidRPr="00F86138">
        <w:rPr>
          <w:rStyle w:val="Zwaar"/>
          <w:sz w:val="24"/>
          <w:szCs w:val="24"/>
        </w:rPr>
        <w:t xml:space="preserve"> literatuur</w:t>
      </w:r>
      <w:r w:rsidR="002D3B6D">
        <w:rPr>
          <w:rStyle w:val="Zwaar"/>
          <w:sz w:val="24"/>
          <w:szCs w:val="24"/>
        </w:rPr>
        <w:t xml:space="preserve"> </w:t>
      </w:r>
    </w:p>
    <w:p w:rsidR="002D3B6D" w:rsidRPr="007A466B" w:rsidRDefault="002D3B6D" w:rsidP="002D3B6D">
      <w:pPr>
        <w:autoSpaceDE w:val="0"/>
        <w:autoSpaceDN w:val="0"/>
        <w:adjustRightInd w:val="0"/>
        <w:spacing w:after="0"/>
        <w:contextualSpacing/>
        <w:rPr>
          <w:rFonts w:cs="Arial"/>
        </w:rPr>
      </w:pPr>
      <w:r>
        <w:rPr>
          <w:rFonts w:cs="Arial"/>
        </w:rPr>
        <w:t xml:space="preserve">Brug, J., Assema, P. van, </w:t>
      </w:r>
      <w:r w:rsidRPr="007A466B">
        <w:rPr>
          <w:rFonts w:cs="Arial"/>
        </w:rPr>
        <w:t>&amp; Lechner</w:t>
      </w:r>
      <w:r>
        <w:rPr>
          <w:rFonts w:cs="Arial"/>
        </w:rPr>
        <w:t>,</w:t>
      </w:r>
      <w:r w:rsidRPr="007A466B">
        <w:rPr>
          <w:rFonts w:cs="Arial"/>
        </w:rPr>
        <w:t xml:space="preserve"> L. (2012). </w:t>
      </w:r>
      <w:r w:rsidRPr="008E15FA">
        <w:rPr>
          <w:rFonts w:cs="Arial"/>
          <w:i/>
        </w:rPr>
        <w:t>Gezondheidsvoorlichting en gedragsverandering, een planmatige aanpak</w:t>
      </w:r>
      <w:r w:rsidRPr="007A466B">
        <w:rPr>
          <w:rFonts w:cs="Arial"/>
        </w:rPr>
        <w:t xml:space="preserve"> (8e druk). Assen: Van Gorcum</w:t>
      </w:r>
      <w:r>
        <w:rPr>
          <w:rFonts w:cs="Arial"/>
        </w:rPr>
        <w:t>.</w:t>
      </w:r>
    </w:p>
    <w:p w:rsidR="002D3B6D" w:rsidRDefault="002D3B6D" w:rsidP="002D3B6D">
      <w:pPr>
        <w:autoSpaceDE w:val="0"/>
        <w:autoSpaceDN w:val="0"/>
        <w:adjustRightInd w:val="0"/>
        <w:spacing w:after="0"/>
        <w:contextualSpacing/>
        <w:rPr>
          <w:rFonts w:cs="Arial"/>
        </w:rPr>
      </w:pPr>
    </w:p>
    <w:p w:rsidR="002D3B6D" w:rsidRPr="002C6490" w:rsidRDefault="007A7521" w:rsidP="007A7521">
      <w:pPr>
        <w:autoSpaceDE w:val="0"/>
        <w:autoSpaceDN w:val="0"/>
        <w:adjustRightInd w:val="0"/>
        <w:spacing w:after="0"/>
        <w:rPr>
          <w:rFonts w:cs="Arial"/>
        </w:rPr>
      </w:pPr>
      <w:r w:rsidRPr="002C6490">
        <w:t xml:space="preserve">Groenewoud, H., Eysink Smeets-van de Burgt, A., Maten-Speksnijder, A. ter, &amp; Scheepers, M. (2017) </w:t>
      </w:r>
      <w:r w:rsidRPr="002C6490">
        <w:rPr>
          <w:rFonts w:cs="Arial"/>
          <w:i/>
        </w:rPr>
        <w:t xml:space="preserve">Schrijfwijzer </w:t>
      </w:r>
      <w:r w:rsidR="002C6490" w:rsidRPr="002C6490">
        <w:rPr>
          <w:rFonts w:cs="Arial"/>
          <w:i/>
        </w:rPr>
        <w:t>Bachelor Verpleegkunde</w:t>
      </w:r>
      <w:r w:rsidRPr="002C6490">
        <w:rPr>
          <w:rFonts w:cs="Arial"/>
        </w:rPr>
        <w:t xml:space="preserve"> (interne publicatie). </w:t>
      </w:r>
    </w:p>
    <w:p w:rsidR="000D58B9" w:rsidRDefault="000D58B9" w:rsidP="002D3B6D">
      <w:pPr>
        <w:autoSpaceDE w:val="0"/>
        <w:autoSpaceDN w:val="0"/>
        <w:adjustRightInd w:val="0"/>
        <w:spacing w:after="0"/>
        <w:rPr>
          <w:rFonts w:cs="Arial"/>
        </w:rPr>
      </w:pPr>
    </w:p>
    <w:p w:rsidR="007A7521" w:rsidRDefault="007A7521" w:rsidP="007A7521">
      <w:pPr>
        <w:autoSpaceDE w:val="0"/>
        <w:autoSpaceDN w:val="0"/>
        <w:adjustRightInd w:val="0"/>
        <w:spacing w:after="0"/>
        <w:rPr>
          <w:rFonts w:cs="Arial"/>
        </w:rPr>
      </w:pPr>
      <w:r w:rsidRPr="00453808">
        <w:t>Hogeschool Rotterdam</w:t>
      </w:r>
      <w:r>
        <w:t>.</w:t>
      </w:r>
      <w:r w:rsidRPr="00453808">
        <w:t xml:space="preserve"> (z.d.</w:t>
      </w:r>
      <w:r>
        <w:t>a</w:t>
      </w:r>
      <w:r w:rsidRPr="00453808">
        <w:t xml:space="preserve">). </w:t>
      </w:r>
      <w:r w:rsidRPr="00453808">
        <w:rPr>
          <w:i/>
        </w:rPr>
        <w:t>Hoger Onderwijs Informatievaardigheden</w:t>
      </w:r>
      <w:r>
        <w:rPr>
          <w:i/>
        </w:rPr>
        <w:t xml:space="preserve"> </w:t>
      </w:r>
      <w:r w:rsidRPr="00453808">
        <w:rPr>
          <w:i/>
        </w:rPr>
        <w:t>Training</w:t>
      </w:r>
      <w:r>
        <w:rPr>
          <w:i/>
        </w:rPr>
        <w:t xml:space="preserve"> (HIT)</w:t>
      </w:r>
      <w:r>
        <w:t xml:space="preserve">. </w:t>
      </w:r>
      <w:r w:rsidRPr="00453808">
        <w:t>ger</w:t>
      </w:r>
      <w:r>
        <w:t xml:space="preserve">aadpleegd op 29 mei 2017, van </w:t>
      </w:r>
      <w:hyperlink r:id="rId13" w:anchor="flex" w:history="1">
        <w:r w:rsidRPr="002A58D5">
          <w:rPr>
            <w:rStyle w:val="Hyperlink"/>
          </w:rPr>
          <w:t>https://www.hogeschoolrotterdam.nl/voorlichting/voorzieningen/mediatheek/instructies-en-ondersteuning/mediatheekinstructie/informatievaardigheid/#flex</w:t>
        </w:r>
      </w:hyperlink>
    </w:p>
    <w:p w:rsidR="007A7521" w:rsidRDefault="007A7521" w:rsidP="007A7521">
      <w:pPr>
        <w:autoSpaceDE w:val="0"/>
        <w:autoSpaceDN w:val="0"/>
        <w:adjustRightInd w:val="0"/>
        <w:spacing w:after="0"/>
        <w:rPr>
          <w:rFonts w:cs="Arial"/>
        </w:rPr>
      </w:pPr>
    </w:p>
    <w:p w:rsidR="007A7521" w:rsidRPr="002A58D5" w:rsidRDefault="007A7521" w:rsidP="007A7521">
      <w:pPr>
        <w:spacing w:after="0"/>
        <w:contextualSpacing/>
      </w:pPr>
      <w:r>
        <w:t xml:space="preserve">Hogeschool Rotterdam. (z.d.b). </w:t>
      </w:r>
      <w:r w:rsidRPr="00453808">
        <w:rPr>
          <w:i/>
        </w:rPr>
        <w:t>Handleiding deskresearch</w:t>
      </w:r>
      <w:r>
        <w:t>. G</w:t>
      </w:r>
      <w:r w:rsidRPr="00453808">
        <w:t>eraadpleegd op 29 m</w:t>
      </w:r>
      <w:r>
        <w:t>ei</w:t>
      </w:r>
      <w:r w:rsidRPr="00453808">
        <w:t xml:space="preserve"> 2017,</w:t>
      </w:r>
      <w:r>
        <w:t xml:space="preserve"> v</w:t>
      </w:r>
      <w:r w:rsidRPr="00453808">
        <w:t>an</w:t>
      </w:r>
      <w:r>
        <w:t xml:space="preserve"> </w:t>
      </w:r>
      <w:hyperlink r:id="rId14" w:history="1">
        <w:r w:rsidRPr="002A58D5">
          <w:rPr>
            <w:rStyle w:val="Hyperlink"/>
          </w:rPr>
          <w:t>https://www.hogeschoolrotterdam.nl/contentassets/0cf93cba3e36405a9b007fa6ce265c4d/zoekstrategieformulier-uitgebreid-v2.2.pdf</w:t>
        </w:r>
      </w:hyperlink>
    </w:p>
    <w:p w:rsidR="007A7521" w:rsidRDefault="007A7521" w:rsidP="0024464D">
      <w:pPr>
        <w:contextualSpacing/>
      </w:pPr>
    </w:p>
    <w:p w:rsidR="0024464D" w:rsidRDefault="0024464D" w:rsidP="0024464D">
      <w:pPr>
        <w:contextualSpacing/>
        <w:rPr>
          <w:rStyle w:val="Hyperlink"/>
        </w:rPr>
      </w:pPr>
      <w:r>
        <w:t xml:space="preserve">Hogeschool van Arnhem en Nijmegen (2016). Recording #13. Opgehaald op 3 mei 2017 van </w:t>
      </w:r>
      <w:hyperlink r:id="rId15" w:history="1">
        <w:r w:rsidRPr="00F56028">
          <w:rPr>
            <w:rStyle w:val="Hyperlink"/>
          </w:rPr>
          <w:t>https://www.youtube.com/watch?v=O9lUmn8JsCg</w:t>
        </w:r>
      </w:hyperlink>
    </w:p>
    <w:p w:rsidR="0024464D" w:rsidRDefault="0024464D" w:rsidP="0024464D">
      <w:pPr>
        <w:contextualSpacing/>
      </w:pPr>
    </w:p>
    <w:p w:rsidR="0024464D" w:rsidRDefault="0024464D" w:rsidP="0024464D">
      <w:pPr>
        <w:contextualSpacing/>
        <w:rPr>
          <w:rStyle w:val="Hyperlink"/>
        </w:rPr>
      </w:pPr>
      <w:r>
        <w:t xml:space="preserve">Hogeschool van Arnhem en Nijmegen (2016). Recording #14. Opgehaald op 3 mei 2017 van </w:t>
      </w:r>
      <w:hyperlink r:id="rId16" w:history="1">
        <w:r w:rsidRPr="00F56028">
          <w:rPr>
            <w:rStyle w:val="Hyperlink"/>
          </w:rPr>
          <w:t>https://www.youtube.com/watch?v=4LkTRqwre00</w:t>
        </w:r>
      </w:hyperlink>
    </w:p>
    <w:p w:rsidR="0024464D" w:rsidRDefault="0024464D" w:rsidP="0024464D">
      <w:pPr>
        <w:contextualSpacing/>
        <w:rPr>
          <w:rStyle w:val="Hyperlink"/>
        </w:rPr>
      </w:pPr>
    </w:p>
    <w:p w:rsidR="0024464D" w:rsidRDefault="0024464D" w:rsidP="0024464D">
      <w:pPr>
        <w:contextualSpacing/>
      </w:pPr>
      <w:r>
        <w:t xml:space="preserve">Hogeschool van Arnhem en Nijmegen (2016). Stap 2 Intervention Mapping: Veranderdoelen. Opgehaald op 3 mei 2017 van  </w:t>
      </w:r>
      <w:hyperlink r:id="rId17" w:history="1">
        <w:r w:rsidRPr="00F56028">
          <w:rPr>
            <w:rStyle w:val="Hyperlink"/>
          </w:rPr>
          <w:t>https://www.youtube.com/watch?v=UcluYt-JlME</w:t>
        </w:r>
      </w:hyperlink>
      <w:r>
        <w:t xml:space="preserve"> </w:t>
      </w:r>
    </w:p>
    <w:p w:rsidR="0024464D" w:rsidRDefault="0024464D" w:rsidP="0024464D">
      <w:pPr>
        <w:contextualSpacing/>
      </w:pPr>
    </w:p>
    <w:p w:rsidR="0024464D" w:rsidRDefault="0024464D" w:rsidP="0024464D">
      <w:pPr>
        <w:contextualSpacing/>
        <w:rPr>
          <w:rStyle w:val="Hyperlink"/>
        </w:rPr>
      </w:pPr>
      <w:r>
        <w:t xml:space="preserve">Hogeschool van Arnhem en Nijmegen (2016). Stap 3 Intervention Mapping: Methodieken en technieken. Opgehaald op 3 mei 2017 van </w:t>
      </w:r>
      <w:hyperlink r:id="rId18" w:history="1">
        <w:r w:rsidRPr="00F56028">
          <w:rPr>
            <w:rStyle w:val="Hyperlink"/>
          </w:rPr>
          <w:t>https://www.youtube.com/watch?v=8AMr1keWUUU</w:t>
        </w:r>
      </w:hyperlink>
    </w:p>
    <w:p w:rsidR="0024464D" w:rsidRDefault="0024464D" w:rsidP="0024464D">
      <w:pPr>
        <w:contextualSpacing/>
      </w:pPr>
    </w:p>
    <w:p w:rsidR="000A5447" w:rsidRDefault="00050BE1" w:rsidP="00050BE1">
      <w:pPr>
        <w:pStyle w:val="Kop1"/>
        <w:rPr>
          <w:b w:val="0"/>
          <w:sz w:val="24"/>
          <w:szCs w:val="24"/>
        </w:rPr>
      </w:pPr>
      <w:r>
        <w:rPr>
          <w:b w:val="0"/>
          <w:sz w:val="24"/>
          <w:szCs w:val="24"/>
        </w:rPr>
        <w:t>6.2.</w:t>
      </w:r>
      <w:r w:rsidR="007A7521">
        <w:rPr>
          <w:b w:val="0"/>
          <w:sz w:val="24"/>
          <w:szCs w:val="24"/>
        </w:rPr>
        <w:t xml:space="preserve"> </w:t>
      </w:r>
      <w:r w:rsidR="000A5447" w:rsidRPr="00F86138">
        <w:rPr>
          <w:b w:val="0"/>
          <w:sz w:val="24"/>
          <w:szCs w:val="24"/>
        </w:rPr>
        <w:t>Aanbevolen literatuur</w:t>
      </w:r>
    </w:p>
    <w:p w:rsidR="00736448" w:rsidRPr="007A466B" w:rsidRDefault="00736448" w:rsidP="00736448">
      <w:pPr>
        <w:autoSpaceDE w:val="0"/>
        <w:autoSpaceDN w:val="0"/>
        <w:adjustRightInd w:val="0"/>
        <w:spacing w:after="0"/>
      </w:pPr>
      <w:r w:rsidRPr="007A466B">
        <w:rPr>
          <w:rFonts w:cs="Arial"/>
        </w:rPr>
        <w:t>Jedeloo</w:t>
      </w:r>
      <w:r>
        <w:rPr>
          <w:rFonts w:cs="Arial"/>
        </w:rPr>
        <w:t>,</w:t>
      </w:r>
      <w:r w:rsidRPr="007A466B">
        <w:t xml:space="preserve"> S</w:t>
      </w:r>
      <w:r>
        <w:t xml:space="preserve">., &amp; </w:t>
      </w:r>
      <w:r w:rsidRPr="007A466B">
        <w:t>Weele</w:t>
      </w:r>
      <w:r>
        <w:t>, van E.</w:t>
      </w:r>
      <w:r w:rsidRPr="007A466B">
        <w:t xml:space="preserve"> (2015). </w:t>
      </w:r>
      <w:r w:rsidRPr="008E15FA">
        <w:rPr>
          <w:i/>
        </w:rPr>
        <w:t>ZorgBasics Zelfmanagent</w:t>
      </w:r>
      <w:r>
        <w:t xml:space="preserve"> (</w:t>
      </w:r>
      <w:r w:rsidRPr="007A466B">
        <w:t>2</w:t>
      </w:r>
      <w:r>
        <w:t>e</w:t>
      </w:r>
      <w:r w:rsidRPr="007A466B">
        <w:t xml:space="preserve"> druk</w:t>
      </w:r>
      <w:r>
        <w:t>)</w:t>
      </w:r>
      <w:r w:rsidRPr="007A466B">
        <w:t>. Den Haag: Boom-Lemma</w:t>
      </w:r>
      <w:r>
        <w:t>.</w:t>
      </w:r>
    </w:p>
    <w:p w:rsidR="00736448" w:rsidRDefault="00736448" w:rsidP="00736448">
      <w:pPr>
        <w:spacing w:after="0"/>
      </w:pPr>
    </w:p>
    <w:p w:rsidR="001C36DA" w:rsidRPr="001C36DA" w:rsidRDefault="001C36DA" w:rsidP="00736448">
      <w:pPr>
        <w:spacing w:after="0"/>
      </w:pPr>
      <w:r w:rsidRPr="001C36DA">
        <w:t xml:space="preserve">Lechner, L., Mesters, I. &amp; Bolman, C. (2010) </w:t>
      </w:r>
      <w:r w:rsidRPr="001C36DA">
        <w:rPr>
          <w:bCs/>
          <w:i/>
        </w:rPr>
        <w:t>Gezondheidspsychologie bij patiënten</w:t>
      </w:r>
      <w:r w:rsidRPr="001C36DA">
        <w:rPr>
          <w:bCs/>
        </w:rPr>
        <w:t xml:space="preserve"> (1e druk). Assen: Van Gorcum</w:t>
      </w:r>
      <w:r>
        <w:rPr>
          <w:bCs/>
        </w:rPr>
        <w:t>.</w:t>
      </w:r>
    </w:p>
    <w:p w:rsidR="001C36DA" w:rsidRPr="001C36DA" w:rsidRDefault="001C36DA" w:rsidP="00736448">
      <w:pPr>
        <w:spacing w:after="0"/>
      </w:pPr>
    </w:p>
    <w:p w:rsidR="00736448" w:rsidRPr="00736448" w:rsidRDefault="00736448" w:rsidP="00736448">
      <w:pPr>
        <w:spacing w:after="0"/>
      </w:pPr>
      <w:r w:rsidRPr="00736448">
        <w:t xml:space="preserve">Mares, M., &amp; Roelofs, P. (2015). </w:t>
      </w:r>
      <w:r w:rsidRPr="00736448">
        <w:rPr>
          <w:i/>
        </w:rPr>
        <w:t>ZorgBasics Preventie</w:t>
      </w:r>
      <w:r w:rsidR="007A7521">
        <w:rPr>
          <w:i/>
        </w:rPr>
        <w:t xml:space="preserve"> bevorderen van gezond gedrag</w:t>
      </w:r>
      <w:r w:rsidRPr="00736448">
        <w:t xml:space="preserve"> (2e druk). Den Haag: Boom-Lemma.</w:t>
      </w:r>
    </w:p>
    <w:p w:rsidR="00736448" w:rsidRDefault="00736448" w:rsidP="00736448">
      <w:pPr>
        <w:autoSpaceDE w:val="0"/>
        <w:autoSpaceDN w:val="0"/>
        <w:adjustRightInd w:val="0"/>
        <w:spacing w:after="0"/>
        <w:rPr>
          <w:rFonts w:cs="Arial"/>
        </w:rPr>
      </w:pPr>
    </w:p>
    <w:p w:rsidR="00D45EBB" w:rsidRDefault="00D45EBB" w:rsidP="00D45EBB">
      <w:pPr>
        <w:autoSpaceDE w:val="0"/>
        <w:autoSpaceDN w:val="0"/>
        <w:adjustRightInd w:val="0"/>
        <w:spacing w:after="0"/>
        <w:rPr>
          <w:rFonts w:cs="Arial"/>
        </w:rPr>
      </w:pPr>
      <w:r w:rsidRPr="00501FBF">
        <w:rPr>
          <w:rFonts w:cs="Arial"/>
        </w:rPr>
        <w:t xml:space="preserve">Verhoef, J., Kuiper, C., Neijenhuis, K., Dekker-van Doorn, C. &amp; Rosendal, H. (2015). </w:t>
      </w:r>
      <w:r>
        <w:rPr>
          <w:rFonts w:cs="Arial"/>
          <w:i/>
        </w:rPr>
        <w:t>ZorgBasic P</w:t>
      </w:r>
      <w:r w:rsidRPr="00501FBF">
        <w:rPr>
          <w:rFonts w:cs="Arial"/>
          <w:i/>
        </w:rPr>
        <w:t xml:space="preserve">raktijkgericht onderzoek. </w:t>
      </w:r>
      <w:r w:rsidRPr="00501FBF">
        <w:rPr>
          <w:rFonts w:cs="Arial"/>
        </w:rPr>
        <w:t xml:space="preserve">Amsterdam: Boom Lemma uitgevers </w:t>
      </w:r>
    </w:p>
    <w:p w:rsidR="00D45EBB" w:rsidRPr="00501FBF" w:rsidRDefault="00D45EBB" w:rsidP="00D45EBB">
      <w:pPr>
        <w:autoSpaceDE w:val="0"/>
        <w:autoSpaceDN w:val="0"/>
        <w:adjustRightInd w:val="0"/>
        <w:spacing w:after="0"/>
        <w:rPr>
          <w:rFonts w:cs="Arial"/>
        </w:rPr>
      </w:pPr>
    </w:p>
    <w:p w:rsidR="002D3B6D" w:rsidRDefault="00736448" w:rsidP="00B455EE">
      <w:pPr>
        <w:contextualSpacing/>
      </w:pPr>
      <w:r w:rsidRPr="00736448">
        <w:t xml:space="preserve">Sassen, B. (2014). </w:t>
      </w:r>
      <w:r w:rsidRPr="00736448">
        <w:rPr>
          <w:i/>
        </w:rPr>
        <w:t xml:space="preserve">Gezondheidsbevordering en zelfmanagement door verpleegkundigen en verpleegkundig specialisten. </w:t>
      </w:r>
      <w:r w:rsidRPr="000E0BC6">
        <w:rPr>
          <w:i/>
        </w:rPr>
        <w:t>Amsterdam</w:t>
      </w:r>
      <w:r w:rsidR="003C2698">
        <w:t xml:space="preserve">. Reed Business Education. </w:t>
      </w:r>
    </w:p>
    <w:p w:rsidR="003C2698" w:rsidRDefault="003C2698" w:rsidP="00B455EE">
      <w:pPr>
        <w:contextualSpacing/>
      </w:pPr>
    </w:p>
    <w:p w:rsidR="002A58D5" w:rsidRPr="000A40FE" w:rsidRDefault="002A58D5" w:rsidP="00B455EE">
      <w:pPr>
        <w:sectPr w:rsidR="002A58D5" w:rsidRPr="000A40FE" w:rsidSect="00611090">
          <w:pgSz w:w="11906" w:h="16838"/>
          <w:pgMar w:top="1440" w:right="1440" w:bottom="1440" w:left="1440" w:header="708" w:footer="708" w:gutter="0"/>
          <w:pgNumType w:start="1"/>
          <w:cols w:space="708"/>
          <w:docGrid w:linePitch="360"/>
        </w:sectPr>
      </w:pPr>
    </w:p>
    <w:p w:rsidR="00DE521D" w:rsidRDefault="00050BE1" w:rsidP="00CE548D">
      <w:pPr>
        <w:pStyle w:val="Kop1"/>
      </w:pPr>
      <w:r w:rsidRPr="00662619">
        <w:t xml:space="preserve">7. </w:t>
      </w:r>
      <w:r w:rsidR="00011FD6" w:rsidRPr="00662619">
        <w:t>Studiewijzer</w:t>
      </w:r>
    </w:p>
    <w:tbl>
      <w:tblPr>
        <w:tblW w:w="1445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1"/>
        <w:gridCol w:w="6375"/>
        <w:gridCol w:w="5245"/>
      </w:tblGrid>
      <w:tr w:rsidR="00CE548D" w:rsidRPr="000C3E47" w:rsidTr="00BD5CCB">
        <w:trPr>
          <w:trHeight w:val="855"/>
        </w:trPr>
        <w:tc>
          <w:tcPr>
            <w:tcW w:w="2831" w:type="dxa"/>
          </w:tcPr>
          <w:p w:rsidR="00CE548D" w:rsidRDefault="00CE548D" w:rsidP="00BD5CCB">
            <w:pPr>
              <w:spacing w:after="0"/>
              <w:contextualSpacing/>
              <w:rPr>
                <w:b/>
                <w:sz w:val="28"/>
                <w:szCs w:val="28"/>
              </w:rPr>
            </w:pPr>
            <w:r>
              <w:rPr>
                <w:b/>
                <w:sz w:val="28"/>
                <w:szCs w:val="28"/>
              </w:rPr>
              <w:t>Lesweek 1.1</w:t>
            </w:r>
          </w:p>
          <w:p w:rsidR="00CE548D" w:rsidRDefault="00CE548D" w:rsidP="00BD5CCB">
            <w:pPr>
              <w:spacing w:after="0"/>
              <w:contextualSpacing/>
              <w:rPr>
                <w:b/>
                <w:sz w:val="28"/>
                <w:szCs w:val="28"/>
              </w:rPr>
            </w:pPr>
            <w:r>
              <w:rPr>
                <w:b/>
                <w:sz w:val="28"/>
                <w:szCs w:val="28"/>
              </w:rPr>
              <w:t>(maandag 28 augustus t/m vrijdag 1 september)</w:t>
            </w:r>
          </w:p>
          <w:p w:rsidR="00CE548D" w:rsidRDefault="00CE548D" w:rsidP="00BD5CCB">
            <w:pPr>
              <w:spacing w:after="0"/>
              <w:contextualSpacing/>
              <w:rPr>
                <w:b/>
                <w:sz w:val="28"/>
                <w:szCs w:val="28"/>
              </w:rPr>
            </w:pPr>
          </w:p>
          <w:p w:rsidR="00CE548D" w:rsidRPr="00A92347" w:rsidRDefault="00CE548D" w:rsidP="00BD5CCB">
            <w:pPr>
              <w:spacing w:after="0"/>
              <w:contextualSpacing/>
              <w:rPr>
                <w:color w:val="FF0000"/>
                <w:sz w:val="28"/>
                <w:szCs w:val="28"/>
              </w:rPr>
            </w:pPr>
          </w:p>
        </w:tc>
        <w:tc>
          <w:tcPr>
            <w:tcW w:w="6375" w:type="dxa"/>
          </w:tcPr>
          <w:p w:rsidR="00CE548D" w:rsidRPr="00396DC3" w:rsidRDefault="00CE548D" w:rsidP="00BD5CCB">
            <w:pPr>
              <w:spacing w:after="0"/>
              <w:rPr>
                <w:i/>
              </w:rPr>
            </w:pPr>
            <w:r w:rsidRPr="00396DC3">
              <w:rPr>
                <w:i/>
                <w:sz w:val="22"/>
                <w:szCs w:val="22"/>
              </w:rPr>
              <w:t>Je kan:</w:t>
            </w:r>
          </w:p>
          <w:p w:rsidR="00CE548D" w:rsidRDefault="00CE548D" w:rsidP="00BD5CCB">
            <w:pPr>
              <w:spacing w:after="0"/>
              <w:contextualSpacing/>
            </w:pPr>
            <w:r>
              <w:rPr>
                <w:sz w:val="22"/>
                <w:szCs w:val="22"/>
              </w:rPr>
              <w:t>1. de op</w:t>
            </w:r>
            <w:r w:rsidR="00FD3403">
              <w:rPr>
                <w:sz w:val="22"/>
                <w:szCs w:val="22"/>
              </w:rPr>
              <w:t>bouw van de cursus Preventie II</w:t>
            </w:r>
            <w:r>
              <w:rPr>
                <w:sz w:val="22"/>
                <w:szCs w:val="22"/>
              </w:rPr>
              <w:t xml:space="preserve"> ‘het bevorderen van gezond ged</w:t>
            </w:r>
            <w:r w:rsidR="00FD3403">
              <w:rPr>
                <w:sz w:val="22"/>
                <w:szCs w:val="22"/>
              </w:rPr>
              <w:t>rag’ in eigen woorden uitleggen;</w:t>
            </w:r>
          </w:p>
          <w:p w:rsidR="00CE548D" w:rsidRDefault="00CE548D" w:rsidP="00BD5CCB">
            <w:pPr>
              <w:spacing w:after="0"/>
              <w:contextualSpacing/>
            </w:pPr>
            <w:r>
              <w:rPr>
                <w:sz w:val="22"/>
                <w:szCs w:val="22"/>
              </w:rPr>
              <w:t xml:space="preserve">2. het belang van preventie in de </w:t>
            </w:r>
            <w:r w:rsidR="00FD3403">
              <w:rPr>
                <w:sz w:val="22"/>
                <w:szCs w:val="22"/>
              </w:rPr>
              <w:t>gezondheidszorg en het verpleegkundig beroep onderbouwen;</w:t>
            </w:r>
          </w:p>
          <w:p w:rsidR="00CE548D" w:rsidRDefault="00CE548D" w:rsidP="00BD5CCB">
            <w:pPr>
              <w:spacing w:after="0"/>
              <w:contextualSpacing/>
            </w:pPr>
            <w:r>
              <w:rPr>
                <w:sz w:val="22"/>
                <w:szCs w:val="22"/>
              </w:rPr>
              <w:t xml:space="preserve">3. </w:t>
            </w:r>
            <w:r w:rsidR="00396DC3">
              <w:rPr>
                <w:sz w:val="22"/>
                <w:szCs w:val="22"/>
              </w:rPr>
              <w:t xml:space="preserve">de stappen van het </w:t>
            </w:r>
            <w:r w:rsidR="004076EB">
              <w:rPr>
                <w:sz w:val="22"/>
                <w:szCs w:val="22"/>
              </w:rPr>
              <w:t xml:space="preserve">Intervention Mapping </w:t>
            </w:r>
            <w:r w:rsidR="00396DC3">
              <w:rPr>
                <w:sz w:val="22"/>
                <w:szCs w:val="22"/>
              </w:rPr>
              <w:t xml:space="preserve">protocol </w:t>
            </w:r>
            <w:r w:rsidR="00FD3403">
              <w:rPr>
                <w:sz w:val="22"/>
                <w:szCs w:val="22"/>
              </w:rPr>
              <w:t xml:space="preserve">in eigen woorden vertellen; </w:t>
            </w:r>
          </w:p>
          <w:p w:rsidR="00CE548D" w:rsidRPr="00082BD6" w:rsidRDefault="00CE548D" w:rsidP="00BD5CCB">
            <w:pPr>
              <w:spacing w:after="0"/>
              <w:contextualSpacing/>
            </w:pPr>
            <w:r>
              <w:rPr>
                <w:sz w:val="22"/>
                <w:szCs w:val="22"/>
              </w:rPr>
              <w:t xml:space="preserve">4. het </w:t>
            </w:r>
            <w:r w:rsidR="00821227">
              <w:rPr>
                <w:sz w:val="22"/>
                <w:szCs w:val="22"/>
              </w:rPr>
              <w:t>preventieplan</w:t>
            </w:r>
            <w:r>
              <w:rPr>
                <w:sz w:val="22"/>
                <w:szCs w:val="22"/>
              </w:rPr>
              <w:t xml:space="preserve"> koppelen aan je competentieontwikkeling op</w:t>
            </w:r>
            <w:r w:rsidR="003039B1">
              <w:rPr>
                <w:sz w:val="22"/>
                <w:szCs w:val="22"/>
              </w:rPr>
              <w:t xml:space="preserve"> je</w:t>
            </w:r>
            <w:r>
              <w:rPr>
                <w:sz w:val="22"/>
                <w:szCs w:val="22"/>
              </w:rPr>
              <w:t xml:space="preserve"> stage.</w:t>
            </w:r>
          </w:p>
        </w:tc>
        <w:tc>
          <w:tcPr>
            <w:tcW w:w="5245" w:type="dxa"/>
            <w:vMerge w:val="restart"/>
          </w:tcPr>
          <w:p w:rsidR="00CE548D" w:rsidRPr="00396DC3" w:rsidRDefault="00A21DBF" w:rsidP="00BD5CCB">
            <w:pPr>
              <w:spacing w:after="0"/>
              <w:contextualSpacing/>
              <w:rPr>
                <w:u w:val="single"/>
              </w:rPr>
            </w:pPr>
            <w:r w:rsidRPr="00396DC3">
              <w:rPr>
                <w:sz w:val="22"/>
                <w:szCs w:val="22"/>
                <w:u w:val="single"/>
              </w:rPr>
              <w:t>Onderwerp</w:t>
            </w:r>
          </w:p>
          <w:p w:rsidR="00CE548D" w:rsidRPr="00396DC3" w:rsidRDefault="00CE548D" w:rsidP="00BD5CCB">
            <w:pPr>
              <w:spacing w:after="0"/>
              <w:rPr>
                <w:u w:val="single"/>
              </w:rPr>
            </w:pPr>
            <w:r w:rsidRPr="00396DC3">
              <w:rPr>
                <w:sz w:val="22"/>
                <w:szCs w:val="22"/>
              </w:rPr>
              <w:t>IM-stap 1</w:t>
            </w:r>
          </w:p>
          <w:p w:rsidR="00CE548D" w:rsidRPr="00EA0AAE" w:rsidRDefault="00CE548D" w:rsidP="00BD5CCB">
            <w:pPr>
              <w:spacing w:after="0"/>
              <w:ind w:left="360"/>
              <w:rPr>
                <w:u w:val="single"/>
              </w:rPr>
            </w:pPr>
          </w:p>
        </w:tc>
      </w:tr>
      <w:tr w:rsidR="00CE548D" w:rsidRPr="000C3E47" w:rsidTr="00BD5CCB">
        <w:trPr>
          <w:trHeight w:val="2108"/>
        </w:trPr>
        <w:tc>
          <w:tcPr>
            <w:tcW w:w="9206" w:type="dxa"/>
            <w:gridSpan w:val="2"/>
            <w:shd w:val="clear" w:color="auto" w:fill="D9D9D9" w:themeFill="background1" w:themeFillShade="D9"/>
          </w:tcPr>
          <w:p w:rsidR="00CE548D" w:rsidRDefault="00CE548D" w:rsidP="00BD5CCB">
            <w:pPr>
              <w:spacing w:after="0"/>
              <w:contextualSpacing/>
              <w:rPr>
                <w:b/>
              </w:rPr>
            </w:pPr>
            <w:r w:rsidRPr="00396DC3">
              <w:rPr>
                <w:b/>
                <w:sz w:val="22"/>
                <w:szCs w:val="22"/>
              </w:rPr>
              <w:t>Voorbereiding</w:t>
            </w:r>
            <w:r w:rsidR="00E85AB3">
              <w:rPr>
                <w:b/>
                <w:sz w:val="22"/>
                <w:szCs w:val="22"/>
              </w:rPr>
              <w:t xml:space="preserve"> (10 uur)</w:t>
            </w:r>
          </w:p>
          <w:p w:rsidR="00BF6DE7" w:rsidRPr="00BF6DE7" w:rsidRDefault="00BF6DE7" w:rsidP="00BD5CCB">
            <w:pPr>
              <w:spacing w:after="0"/>
              <w:contextualSpacing/>
            </w:pPr>
            <w:r>
              <w:rPr>
                <w:sz w:val="22"/>
                <w:szCs w:val="22"/>
              </w:rPr>
              <w:t xml:space="preserve">Bereid IM-stap 1 voor: </w:t>
            </w:r>
          </w:p>
          <w:p w:rsidR="00295D6A" w:rsidRDefault="00CE548D" w:rsidP="00AB7DEA">
            <w:pPr>
              <w:pStyle w:val="Lijstalinea"/>
              <w:numPr>
                <w:ilvl w:val="0"/>
                <w:numId w:val="24"/>
              </w:numPr>
              <w:spacing w:after="0"/>
            </w:pPr>
            <w:r w:rsidRPr="00C644C6">
              <w:rPr>
                <w:sz w:val="22"/>
                <w:szCs w:val="22"/>
              </w:rPr>
              <w:t>Bestudeer de cursushandleiding en noteer vragen.</w:t>
            </w:r>
          </w:p>
          <w:p w:rsidR="00295D6A" w:rsidRPr="00295D6A" w:rsidRDefault="00CE548D" w:rsidP="00AB7DEA">
            <w:pPr>
              <w:pStyle w:val="Lijstalinea"/>
              <w:numPr>
                <w:ilvl w:val="0"/>
                <w:numId w:val="24"/>
              </w:numPr>
              <w:spacing w:after="0"/>
            </w:pPr>
            <w:r w:rsidRPr="00295D6A">
              <w:rPr>
                <w:sz w:val="22"/>
                <w:szCs w:val="22"/>
              </w:rPr>
              <w:t xml:space="preserve">Bestudeer hoofdstuk 1, 2 en 5 </w:t>
            </w:r>
            <w:r w:rsidR="00BF6DE7" w:rsidRPr="00295D6A">
              <w:rPr>
                <w:sz w:val="22"/>
                <w:szCs w:val="22"/>
              </w:rPr>
              <w:t xml:space="preserve">uit </w:t>
            </w:r>
            <w:r w:rsidR="00295D6A" w:rsidRPr="00295D6A">
              <w:rPr>
                <w:rFonts w:cs="Arial"/>
                <w:sz w:val="22"/>
                <w:szCs w:val="22"/>
              </w:rPr>
              <w:t xml:space="preserve">Brug, J., Assema, P. van, &amp; Lechner, L. (2012). </w:t>
            </w:r>
            <w:r w:rsidR="00295D6A" w:rsidRPr="00295D6A">
              <w:rPr>
                <w:rFonts w:cs="Arial"/>
                <w:i/>
                <w:sz w:val="22"/>
                <w:szCs w:val="22"/>
              </w:rPr>
              <w:t>Gezondheidsvoorlichting en gedragsverandering, een planmatige aanpak</w:t>
            </w:r>
            <w:r w:rsidR="00295D6A" w:rsidRPr="00295D6A">
              <w:rPr>
                <w:rFonts w:cs="Arial"/>
                <w:sz w:val="22"/>
                <w:szCs w:val="22"/>
              </w:rPr>
              <w:t xml:space="preserve"> (8e druk). Assen: Van Gorcum.</w:t>
            </w:r>
          </w:p>
          <w:p w:rsidR="00BF6DE7" w:rsidRPr="00C644C6" w:rsidRDefault="00BF6DE7" w:rsidP="00AB7DEA">
            <w:pPr>
              <w:pStyle w:val="Lijstalinea"/>
              <w:numPr>
                <w:ilvl w:val="0"/>
                <w:numId w:val="24"/>
              </w:numPr>
              <w:spacing w:after="0"/>
            </w:pPr>
            <w:r w:rsidRPr="00295D6A">
              <w:rPr>
                <w:sz w:val="22"/>
                <w:szCs w:val="22"/>
              </w:rPr>
              <w:t>Bekijk de kennisclip over IM-stap 1</w:t>
            </w:r>
            <w:r w:rsidR="00295D6A" w:rsidRPr="00295D6A">
              <w:rPr>
                <w:sz w:val="22"/>
                <w:szCs w:val="22"/>
              </w:rPr>
              <w:t xml:space="preserve"> van</w:t>
            </w:r>
            <w:r w:rsidRPr="00295D6A">
              <w:rPr>
                <w:sz w:val="22"/>
                <w:szCs w:val="22"/>
              </w:rPr>
              <w:t xml:space="preserve"> </w:t>
            </w:r>
            <w:r w:rsidRPr="00C644C6">
              <w:rPr>
                <w:sz w:val="22"/>
                <w:szCs w:val="22"/>
              </w:rPr>
              <w:t xml:space="preserve">Hogeschool van Arnhem en Nijmegen (2016). Recording #13. Opgehaald op 3 mei 2017 van </w:t>
            </w:r>
            <w:hyperlink r:id="rId19" w:history="1">
              <w:r w:rsidRPr="00C644C6">
                <w:rPr>
                  <w:rStyle w:val="Hyperlink"/>
                  <w:sz w:val="22"/>
                  <w:szCs w:val="22"/>
                </w:rPr>
                <w:t>https://www.youtube.com/watch?v=O9lUmn8JsCg</w:t>
              </w:r>
            </w:hyperlink>
            <w:r w:rsidRPr="00BF6DE7">
              <w:rPr>
                <w:rStyle w:val="Hyperlink"/>
                <w:color w:val="auto"/>
                <w:sz w:val="22"/>
                <w:szCs w:val="22"/>
                <w:u w:val="none"/>
              </w:rPr>
              <w:t>.</w:t>
            </w:r>
          </w:p>
          <w:p w:rsidR="00CE548D" w:rsidRPr="00C644C6" w:rsidRDefault="00BF6DE7" w:rsidP="00AB7DEA">
            <w:pPr>
              <w:pStyle w:val="Lijstalinea"/>
              <w:numPr>
                <w:ilvl w:val="0"/>
                <w:numId w:val="24"/>
              </w:numPr>
              <w:spacing w:after="0"/>
            </w:pPr>
            <w:r>
              <w:rPr>
                <w:sz w:val="22"/>
                <w:szCs w:val="22"/>
              </w:rPr>
              <w:t xml:space="preserve">Neem </w:t>
            </w:r>
            <w:r w:rsidR="00CE548D" w:rsidRPr="00C644C6">
              <w:rPr>
                <w:sz w:val="22"/>
                <w:szCs w:val="22"/>
              </w:rPr>
              <w:t xml:space="preserve">een artikel uit een krant of tijdschrift </w:t>
            </w:r>
            <w:r>
              <w:rPr>
                <w:sz w:val="22"/>
                <w:szCs w:val="22"/>
              </w:rPr>
              <w:t>mee naar de l</w:t>
            </w:r>
            <w:r w:rsidRPr="00C644C6">
              <w:rPr>
                <w:sz w:val="22"/>
                <w:szCs w:val="22"/>
              </w:rPr>
              <w:t xml:space="preserve">es </w:t>
            </w:r>
            <w:r w:rsidR="00CE548D" w:rsidRPr="00C644C6">
              <w:rPr>
                <w:sz w:val="22"/>
                <w:szCs w:val="22"/>
              </w:rPr>
              <w:t>met als onderwerp preventie in de gezondheidszorg</w:t>
            </w:r>
            <w:r w:rsidR="000E6E28">
              <w:rPr>
                <w:sz w:val="22"/>
                <w:szCs w:val="22"/>
              </w:rPr>
              <w:t>/het verpleegkundig beroep</w:t>
            </w:r>
            <w:r w:rsidR="00CE548D" w:rsidRPr="00C644C6">
              <w:rPr>
                <w:sz w:val="22"/>
                <w:szCs w:val="22"/>
              </w:rPr>
              <w:t xml:space="preserve">. </w:t>
            </w:r>
          </w:p>
          <w:p w:rsidR="00CE548D" w:rsidRPr="00136A31" w:rsidRDefault="00CE548D" w:rsidP="00AB7DEA">
            <w:pPr>
              <w:pStyle w:val="Lijstalinea"/>
              <w:numPr>
                <w:ilvl w:val="0"/>
                <w:numId w:val="24"/>
              </w:numPr>
              <w:spacing w:after="0"/>
            </w:pPr>
            <w:r w:rsidRPr="00C644C6">
              <w:rPr>
                <w:sz w:val="22"/>
                <w:szCs w:val="22"/>
              </w:rPr>
              <w:t xml:space="preserve">Neem het te maken </w:t>
            </w:r>
            <w:r w:rsidR="00821227">
              <w:rPr>
                <w:sz w:val="22"/>
                <w:szCs w:val="22"/>
              </w:rPr>
              <w:t>preventieplan</w:t>
            </w:r>
            <w:r w:rsidRPr="00C644C6">
              <w:rPr>
                <w:sz w:val="22"/>
                <w:szCs w:val="22"/>
              </w:rPr>
              <w:t xml:space="preserve"> op in je startdocument en koppel dit aan de betreffende</w:t>
            </w:r>
            <w:r w:rsidR="00F31333">
              <w:rPr>
                <w:sz w:val="22"/>
                <w:szCs w:val="22"/>
              </w:rPr>
              <w:t xml:space="preserve"> competenties</w:t>
            </w:r>
          </w:p>
          <w:p w:rsidR="00136A31" w:rsidRPr="003E193C" w:rsidRDefault="00136A31" w:rsidP="00AB7DEA">
            <w:pPr>
              <w:pStyle w:val="Lijstalinea"/>
              <w:numPr>
                <w:ilvl w:val="0"/>
                <w:numId w:val="24"/>
              </w:numPr>
              <w:spacing w:after="0"/>
            </w:pPr>
            <w:r w:rsidRPr="001A533F">
              <w:rPr>
                <w:sz w:val="22"/>
                <w:szCs w:val="22"/>
              </w:rPr>
              <w:t xml:space="preserve">Neem de uitwerking </w:t>
            </w:r>
            <w:r w:rsidR="00071DEB">
              <w:rPr>
                <w:sz w:val="22"/>
                <w:szCs w:val="22"/>
              </w:rPr>
              <w:t xml:space="preserve">van de voorbereiding </w:t>
            </w:r>
            <w:r w:rsidRPr="001A533F">
              <w:rPr>
                <w:sz w:val="22"/>
                <w:szCs w:val="22"/>
              </w:rPr>
              <w:t>mee naar de werkgroep.</w:t>
            </w:r>
          </w:p>
        </w:tc>
        <w:tc>
          <w:tcPr>
            <w:tcW w:w="5245" w:type="dxa"/>
            <w:vMerge/>
            <w:shd w:val="clear" w:color="auto" w:fill="auto"/>
          </w:tcPr>
          <w:p w:rsidR="00CE548D" w:rsidRPr="000C3E47" w:rsidRDefault="00CE548D" w:rsidP="00BD5CCB">
            <w:pPr>
              <w:spacing w:after="0"/>
            </w:pPr>
          </w:p>
        </w:tc>
      </w:tr>
      <w:tr w:rsidR="00CE548D" w:rsidRPr="000C3E47" w:rsidTr="00BD5CCB">
        <w:trPr>
          <w:trHeight w:val="416"/>
        </w:trPr>
        <w:tc>
          <w:tcPr>
            <w:tcW w:w="14451" w:type="dxa"/>
            <w:gridSpan w:val="3"/>
          </w:tcPr>
          <w:p w:rsidR="00CE548D" w:rsidRPr="00396DC3" w:rsidRDefault="00CE548D" w:rsidP="00BD5CCB">
            <w:pPr>
              <w:spacing w:after="0"/>
            </w:pPr>
            <w:r w:rsidRPr="00396DC3">
              <w:rPr>
                <w:b/>
                <w:sz w:val="22"/>
                <w:szCs w:val="22"/>
              </w:rPr>
              <w:t>Werkgroep</w:t>
            </w:r>
            <w:r w:rsidR="00E85AB3">
              <w:rPr>
                <w:b/>
                <w:sz w:val="22"/>
                <w:szCs w:val="22"/>
              </w:rPr>
              <w:t xml:space="preserve"> (100 minuten) </w:t>
            </w:r>
          </w:p>
          <w:p w:rsidR="00CE548D" w:rsidRPr="00BF6DE7" w:rsidRDefault="00B30357" w:rsidP="00AB7DEA">
            <w:pPr>
              <w:pStyle w:val="Lijstalinea"/>
              <w:numPr>
                <w:ilvl w:val="0"/>
                <w:numId w:val="25"/>
              </w:numPr>
              <w:spacing w:after="0"/>
            </w:pPr>
            <w:r>
              <w:rPr>
                <w:sz w:val="22"/>
                <w:szCs w:val="22"/>
              </w:rPr>
              <w:t>D</w:t>
            </w:r>
            <w:r w:rsidR="00CE548D" w:rsidRPr="00BF6DE7">
              <w:rPr>
                <w:sz w:val="22"/>
                <w:szCs w:val="22"/>
              </w:rPr>
              <w:t xml:space="preserve">oornemen van de cursushandleiding en </w:t>
            </w:r>
            <w:r>
              <w:rPr>
                <w:sz w:val="22"/>
                <w:szCs w:val="22"/>
              </w:rPr>
              <w:t>de opbouw van de cursus</w:t>
            </w:r>
            <w:r w:rsidR="00071DEB">
              <w:rPr>
                <w:sz w:val="22"/>
                <w:szCs w:val="22"/>
              </w:rPr>
              <w:t>.</w:t>
            </w:r>
            <w:r w:rsidR="00CE548D" w:rsidRPr="00BF6DE7">
              <w:rPr>
                <w:sz w:val="22"/>
                <w:szCs w:val="22"/>
              </w:rPr>
              <w:t xml:space="preserve"> </w:t>
            </w:r>
          </w:p>
          <w:p w:rsidR="00CE548D" w:rsidRPr="00BF6DE7" w:rsidRDefault="00CE548D" w:rsidP="00703E10">
            <w:pPr>
              <w:pStyle w:val="Lijstalinea"/>
              <w:numPr>
                <w:ilvl w:val="0"/>
                <w:numId w:val="25"/>
              </w:numPr>
              <w:spacing w:after="0"/>
            </w:pPr>
            <w:r w:rsidRPr="009863C2">
              <w:rPr>
                <w:sz w:val="22"/>
                <w:szCs w:val="22"/>
              </w:rPr>
              <w:t xml:space="preserve">Werkvorm over de </w:t>
            </w:r>
            <w:r w:rsidR="00B479F2" w:rsidRPr="009863C2">
              <w:rPr>
                <w:sz w:val="22"/>
                <w:szCs w:val="22"/>
              </w:rPr>
              <w:t>voorbereiding</w:t>
            </w:r>
            <w:r w:rsidR="009863C2" w:rsidRPr="009863C2">
              <w:rPr>
                <w:sz w:val="22"/>
                <w:szCs w:val="22"/>
              </w:rPr>
              <w:t xml:space="preserve"> </w:t>
            </w:r>
            <w:r w:rsidR="009863C2">
              <w:rPr>
                <w:sz w:val="22"/>
                <w:szCs w:val="22"/>
              </w:rPr>
              <w:t>onder andere het b</w:t>
            </w:r>
            <w:r w:rsidRPr="009863C2">
              <w:rPr>
                <w:sz w:val="22"/>
                <w:szCs w:val="22"/>
              </w:rPr>
              <w:t xml:space="preserve">espreken van de meegenomen artikelen. Wat maakt dat je dit artikel gekozen hebt in het belang van de ontwikkelingen op het gebied van preventie binnen de </w:t>
            </w:r>
            <w:r w:rsidR="00071DEB" w:rsidRPr="009863C2">
              <w:rPr>
                <w:sz w:val="22"/>
                <w:szCs w:val="22"/>
              </w:rPr>
              <w:t>g</w:t>
            </w:r>
            <w:r w:rsidRPr="009863C2">
              <w:rPr>
                <w:sz w:val="22"/>
                <w:szCs w:val="22"/>
              </w:rPr>
              <w:t>ezondheidszorg?</w:t>
            </w:r>
          </w:p>
          <w:p w:rsidR="001E506A" w:rsidRPr="001E506A" w:rsidRDefault="00071DEB" w:rsidP="00AB7DEA">
            <w:pPr>
              <w:pStyle w:val="Lijstalinea"/>
              <w:numPr>
                <w:ilvl w:val="0"/>
                <w:numId w:val="25"/>
              </w:numPr>
              <w:spacing w:after="0"/>
            </w:pPr>
            <w:r>
              <w:rPr>
                <w:sz w:val="22"/>
                <w:szCs w:val="22"/>
              </w:rPr>
              <w:t xml:space="preserve">Bespreken van de zes stappen van het </w:t>
            </w:r>
            <w:r w:rsidR="00CE548D" w:rsidRPr="00BF6DE7">
              <w:rPr>
                <w:sz w:val="22"/>
                <w:szCs w:val="22"/>
              </w:rPr>
              <w:t>Inte</w:t>
            </w:r>
            <w:r w:rsidR="004076EB">
              <w:rPr>
                <w:sz w:val="22"/>
                <w:szCs w:val="22"/>
              </w:rPr>
              <w:t>rvention Mapping protocol</w:t>
            </w:r>
            <w:r>
              <w:rPr>
                <w:sz w:val="22"/>
                <w:szCs w:val="22"/>
              </w:rPr>
              <w:t>.</w:t>
            </w:r>
          </w:p>
          <w:p w:rsidR="00CE548D" w:rsidRPr="001E506A" w:rsidRDefault="001E506A" w:rsidP="00AB7DEA">
            <w:pPr>
              <w:pStyle w:val="Lijstalinea"/>
              <w:numPr>
                <w:ilvl w:val="0"/>
                <w:numId w:val="25"/>
              </w:numPr>
              <w:spacing w:after="0"/>
            </w:pPr>
            <w:r w:rsidRPr="001E506A">
              <w:rPr>
                <w:sz w:val="22"/>
                <w:szCs w:val="22"/>
              </w:rPr>
              <w:t>V</w:t>
            </w:r>
            <w:r w:rsidR="00CE548D" w:rsidRPr="001E506A">
              <w:rPr>
                <w:sz w:val="22"/>
                <w:szCs w:val="22"/>
              </w:rPr>
              <w:t xml:space="preserve">oorbeelden </w:t>
            </w:r>
            <w:r w:rsidRPr="001E506A">
              <w:rPr>
                <w:sz w:val="22"/>
                <w:szCs w:val="22"/>
              </w:rPr>
              <w:t xml:space="preserve">bespreken </w:t>
            </w:r>
            <w:r w:rsidR="00CE548D" w:rsidRPr="001E506A">
              <w:rPr>
                <w:sz w:val="22"/>
                <w:szCs w:val="22"/>
              </w:rPr>
              <w:t xml:space="preserve">van gezondheidsproblemen waarbij gedrag en preventie een rol speelt en die bruikbaar zijn voor de uitwerking van het </w:t>
            </w:r>
            <w:r w:rsidR="00821227">
              <w:rPr>
                <w:sz w:val="22"/>
                <w:szCs w:val="22"/>
              </w:rPr>
              <w:t>preventieplan</w:t>
            </w:r>
          </w:p>
          <w:p w:rsidR="00CE548D" w:rsidRPr="00BF6DE7" w:rsidRDefault="00CE548D" w:rsidP="00AB7DEA">
            <w:pPr>
              <w:pStyle w:val="Lijstalinea"/>
              <w:numPr>
                <w:ilvl w:val="0"/>
                <w:numId w:val="25"/>
              </w:numPr>
              <w:spacing w:after="0"/>
              <w:rPr>
                <w:rFonts w:cs="Arial"/>
                <w:b/>
              </w:rPr>
            </w:pPr>
            <w:r w:rsidRPr="00BF6DE7">
              <w:rPr>
                <w:sz w:val="22"/>
                <w:szCs w:val="22"/>
              </w:rPr>
              <w:t xml:space="preserve">Hoe kan het te maken </w:t>
            </w:r>
            <w:r w:rsidR="00821227">
              <w:rPr>
                <w:sz w:val="22"/>
                <w:szCs w:val="22"/>
              </w:rPr>
              <w:t>preventieplan</w:t>
            </w:r>
            <w:r w:rsidRPr="00BF6DE7">
              <w:rPr>
                <w:sz w:val="22"/>
                <w:szCs w:val="22"/>
              </w:rPr>
              <w:t xml:space="preserve"> verwerkt worden in het startdocument, aan welke competenties kan het </w:t>
            </w:r>
            <w:r w:rsidR="00821227">
              <w:rPr>
                <w:sz w:val="22"/>
                <w:szCs w:val="22"/>
              </w:rPr>
              <w:t>preventieplan</w:t>
            </w:r>
            <w:r w:rsidRPr="00BF6DE7">
              <w:rPr>
                <w:sz w:val="22"/>
                <w:szCs w:val="22"/>
              </w:rPr>
              <w:t xml:space="preserve"> worden gekoppeld?</w:t>
            </w:r>
          </w:p>
        </w:tc>
      </w:tr>
      <w:tr w:rsidR="00CE548D" w:rsidRPr="000C3E47" w:rsidTr="00BD5CCB">
        <w:trPr>
          <w:trHeight w:val="855"/>
        </w:trPr>
        <w:tc>
          <w:tcPr>
            <w:tcW w:w="2831" w:type="dxa"/>
          </w:tcPr>
          <w:p w:rsidR="00A21DBF" w:rsidRDefault="00CE548D" w:rsidP="00BD5CCB">
            <w:pPr>
              <w:spacing w:after="0"/>
              <w:contextualSpacing/>
              <w:rPr>
                <w:b/>
                <w:sz w:val="28"/>
                <w:szCs w:val="28"/>
              </w:rPr>
            </w:pPr>
            <w:r>
              <w:rPr>
                <w:b/>
                <w:sz w:val="28"/>
                <w:szCs w:val="28"/>
              </w:rPr>
              <w:t xml:space="preserve">Lesweek 1.5 </w:t>
            </w:r>
          </w:p>
          <w:p w:rsidR="00CE548D" w:rsidRDefault="00CE548D" w:rsidP="00BD5CCB">
            <w:pPr>
              <w:spacing w:after="0"/>
              <w:contextualSpacing/>
              <w:rPr>
                <w:b/>
                <w:sz w:val="28"/>
                <w:szCs w:val="28"/>
              </w:rPr>
            </w:pPr>
            <w:r>
              <w:rPr>
                <w:b/>
                <w:sz w:val="28"/>
                <w:szCs w:val="28"/>
              </w:rPr>
              <w:t>(maandag 25 september t/m vrijdag 29 september)</w:t>
            </w:r>
          </w:p>
          <w:p w:rsidR="00CE548D" w:rsidRDefault="00CE548D" w:rsidP="00BD5CCB">
            <w:pPr>
              <w:spacing w:after="0"/>
              <w:contextualSpacing/>
              <w:rPr>
                <w:color w:val="FF0000"/>
              </w:rPr>
            </w:pPr>
            <w:r>
              <w:rPr>
                <w:color w:val="FF0000"/>
              </w:rPr>
              <w:t xml:space="preserve"> </w:t>
            </w:r>
          </w:p>
          <w:p w:rsidR="00CE548D" w:rsidRPr="00496972" w:rsidRDefault="00CE548D" w:rsidP="00BD5CCB">
            <w:pPr>
              <w:spacing w:after="0"/>
              <w:contextualSpacing/>
              <w:rPr>
                <w:color w:val="FF0000"/>
              </w:rPr>
            </w:pPr>
          </w:p>
        </w:tc>
        <w:tc>
          <w:tcPr>
            <w:tcW w:w="6375" w:type="dxa"/>
          </w:tcPr>
          <w:p w:rsidR="00CE548D" w:rsidRPr="00252FD4" w:rsidRDefault="00CE548D" w:rsidP="00BD5CCB">
            <w:pPr>
              <w:spacing w:after="0"/>
              <w:contextualSpacing/>
              <w:rPr>
                <w:i/>
              </w:rPr>
            </w:pPr>
            <w:r w:rsidRPr="00765435">
              <w:rPr>
                <w:i/>
                <w:sz w:val="22"/>
                <w:szCs w:val="22"/>
              </w:rPr>
              <w:t xml:space="preserve">Je </w:t>
            </w:r>
            <w:r>
              <w:rPr>
                <w:i/>
                <w:sz w:val="22"/>
                <w:szCs w:val="22"/>
              </w:rPr>
              <w:t>hebt</w:t>
            </w:r>
            <w:r w:rsidRPr="00765435">
              <w:rPr>
                <w:i/>
                <w:sz w:val="22"/>
                <w:szCs w:val="22"/>
              </w:rPr>
              <w:t>:</w:t>
            </w:r>
          </w:p>
          <w:p w:rsidR="00CE548D" w:rsidRDefault="00CE548D" w:rsidP="00BD5CCB">
            <w:pPr>
              <w:spacing w:after="0"/>
              <w:contextualSpacing/>
            </w:pPr>
            <w:r>
              <w:rPr>
                <w:sz w:val="22"/>
                <w:szCs w:val="22"/>
              </w:rPr>
              <w:t xml:space="preserve">1. het gezondheidsprobleem </w:t>
            </w:r>
            <w:r w:rsidR="005F782F">
              <w:rPr>
                <w:sz w:val="22"/>
                <w:szCs w:val="22"/>
              </w:rPr>
              <w:t xml:space="preserve">waarmee de meeste gezondheidswinst kan worden behaald </w:t>
            </w:r>
            <w:r>
              <w:rPr>
                <w:sz w:val="22"/>
                <w:szCs w:val="22"/>
              </w:rPr>
              <w:t xml:space="preserve">geselecteerd en gedefinieerd. De doelgroep waar het </w:t>
            </w:r>
            <w:r w:rsidR="00821227">
              <w:rPr>
                <w:sz w:val="22"/>
                <w:szCs w:val="22"/>
              </w:rPr>
              <w:t>preventieplan</w:t>
            </w:r>
            <w:r>
              <w:rPr>
                <w:sz w:val="22"/>
                <w:szCs w:val="22"/>
              </w:rPr>
              <w:t xml:space="preserve"> voor gemaakt wordt is vastgesteld</w:t>
            </w:r>
            <w:r w:rsidR="000E6E28">
              <w:rPr>
                <w:sz w:val="22"/>
                <w:szCs w:val="22"/>
              </w:rPr>
              <w:t>;</w:t>
            </w:r>
          </w:p>
          <w:p w:rsidR="00CE548D" w:rsidRDefault="00CE548D" w:rsidP="00BD5CCB">
            <w:pPr>
              <w:spacing w:after="0"/>
              <w:contextualSpacing/>
            </w:pPr>
            <w:r>
              <w:rPr>
                <w:sz w:val="22"/>
                <w:szCs w:val="22"/>
              </w:rPr>
              <w:t xml:space="preserve">2. </w:t>
            </w:r>
            <w:r w:rsidR="000E6E28">
              <w:rPr>
                <w:sz w:val="22"/>
                <w:szCs w:val="22"/>
              </w:rPr>
              <w:t>e</w:t>
            </w:r>
            <w:r>
              <w:rPr>
                <w:sz w:val="22"/>
                <w:szCs w:val="22"/>
              </w:rPr>
              <w:t>pidemiologische gegevens van het gezondheidsproblee</w:t>
            </w:r>
            <w:r w:rsidR="000E6E28">
              <w:rPr>
                <w:sz w:val="22"/>
                <w:szCs w:val="22"/>
              </w:rPr>
              <w:t>m verzameld en geïnterpreteerd;</w:t>
            </w:r>
          </w:p>
          <w:p w:rsidR="00CE548D" w:rsidRPr="00523AE0" w:rsidRDefault="00CE548D" w:rsidP="00BD5CCB">
            <w:pPr>
              <w:spacing w:after="0"/>
              <w:contextualSpacing/>
            </w:pPr>
            <w:r>
              <w:rPr>
                <w:sz w:val="22"/>
                <w:szCs w:val="22"/>
              </w:rPr>
              <w:t>3.</w:t>
            </w:r>
            <w:r w:rsidR="000E6E28">
              <w:rPr>
                <w:sz w:val="22"/>
                <w:szCs w:val="22"/>
              </w:rPr>
              <w:t xml:space="preserve"> </w:t>
            </w:r>
            <w:r>
              <w:rPr>
                <w:sz w:val="22"/>
                <w:szCs w:val="22"/>
              </w:rPr>
              <w:t>de oorzaken (analyse van gedrag) van het gezondheidsprobleem</w:t>
            </w:r>
            <w:r w:rsidR="000E6E28">
              <w:rPr>
                <w:sz w:val="22"/>
                <w:szCs w:val="22"/>
              </w:rPr>
              <w:t xml:space="preserve"> voor de risicogroep beschreven. </w:t>
            </w:r>
          </w:p>
        </w:tc>
        <w:tc>
          <w:tcPr>
            <w:tcW w:w="5245" w:type="dxa"/>
            <w:vMerge w:val="restart"/>
          </w:tcPr>
          <w:p w:rsidR="00CE548D" w:rsidRPr="00396DC3" w:rsidRDefault="00A21DBF" w:rsidP="00BD5CCB">
            <w:pPr>
              <w:spacing w:after="0"/>
              <w:contextualSpacing/>
              <w:rPr>
                <w:u w:val="single"/>
              </w:rPr>
            </w:pPr>
            <w:r w:rsidRPr="00396DC3">
              <w:rPr>
                <w:sz w:val="22"/>
                <w:szCs w:val="22"/>
                <w:u w:val="single"/>
              </w:rPr>
              <w:t>Onderwerp</w:t>
            </w:r>
          </w:p>
          <w:p w:rsidR="00CE548D" w:rsidRPr="00396DC3" w:rsidRDefault="00CE548D" w:rsidP="00BD5CCB">
            <w:pPr>
              <w:spacing w:after="0"/>
              <w:rPr>
                <w:u w:val="single"/>
              </w:rPr>
            </w:pPr>
            <w:r w:rsidRPr="00396DC3">
              <w:rPr>
                <w:sz w:val="22"/>
                <w:szCs w:val="22"/>
              </w:rPr>
              <w:t>IM-stap 1</w:t>
            </w:r>
          </w:p>
          <w:p w:rsidR="00CE548D" w:rsidRPr="00E76F17" w:rsidRDefault="00CE548D" w:rsidP="00BD5CCB">
            <w:pPr>
              <w:spacing w:after="0"/>
            </w:pPr>
          </w:p>
          <w:p w:rsidR="00CE548D" w:rsidRPr="00677D2C" w:rsidRDefault="00CE548D" w:rsidP="00BD5CCB">
            <w:pPr>
              <w:pStyle w:val="Lijstalinea"/>
              <w:spacing w:after="0"/>
              <w:rPr>
                <w:u w:val="single"/>
              </w:rPr>
            </w:pPr>
          </w:p>
        </w:tc>
      </w:tr>
      <w:tr w:rsidR="00CE548D" w:rsidRPr="000C3E47" w:rsidTr="00BD5CCB">
        <w:trPr>
          <w:trHeight w:val="274"/>
        </w:trPr>
        <w:tc>
          <w:tcPr>
            <w:tcW w:w="9206" w:type="dxa"/>
            <w:gridSpan w:val="2"/>
            <w:shd w:val="clear" w:color="auto" w:fill="D9D9D9" w:themeFill="background1" w:themeFillShade="D9"/>
          </w:tcPr>
          <w:p w:rsidR="00CE548D" w:rsidRDefault="00CE548D" w:rsidP="00BD5CCB">
            <w:pPr>
              <w:spacing w:after="0"/>
              <w:contextualSpacing/>
              <w:rPr>
                <w:b/>
              </w:rPr>
            </w:pPr>
            <w:r w:rsidRPr="00396DC3">
              <w:rPr>
                <w:b/>
                <w:sz w:val="22"/>
                <w:szCs w:val="22"/>
              </w:rPr>
              <w:t>Voorbereiding</w:t>
            </w:r>
            <w:r w:rsidR="00DA33C4">
              <w:rPr>
                <w:b/>
                <w:sz w:val="22"/>
                <w:szCs w:val="22"/>
              </w:rPr>
              <w:t xml:space="preserve"> (15</w:t>
            </w:r>
            <w:r w:rsidR="00E85AB3">
              <w:rPr>
                <w:b/>
                <w:sz w:val="22"/>
                <w:szCs w:val="22"/>
              </w:rPr>
              <w:t xml:space="preserve"> uur)</w:t>
            </w:r>
          </w:p>
          <w:p w:rsidR="00C644C6" w:rsidRPr="00C644C6" w:rsidRDefault="00BF6DE7" w:rsidP="00BD5CCB">
            <w:pPr>
              <w:spacing w:after="0"/>
              <w:contextualSpacing/>
            </w:pPr>
            <w:r>
              <w:rPr>
                <w:sz w:val="22"/>
                <w:szCs w:val="22"/>
              </w:rPr>
              <w:t xml:space="preserve">Werk verder aan </w:t>
            </w:r>
            <w:r w:rsidR="00C644C6" w:rsidRPr="00C644C6">
              <w:rPr>
                <w:sz w:val="22"/>
                <w:szCs w:val="22"/>
              </w:rPr>
              <w:t>IM-stap 1</w:t>
            </w:r>
            <w:r>
              <w:rPr>
                <w:sz w:val="22"/>
                <w:szCs w:val="22"/>
              </w:rPr>
              <w:t>:</w:t>
            </w:r>
          </w:p>
          <w:p w:rsidR="00CE548D" w:rsidRPr="00C644C6" w:rsidRDefault="00BF6DE7" w:rsidP="00AB7DEA">
            <w:pPr>
              <w:pStyle w:val="Lijstalinea"/>
              <w:numPr>
                <w:ilvl w:val="0"/>
                <w:numId w:val="28"/>
              </w:numPr>
              <w:spacing w:after="0"/>
              <w:rPr>
                <w:i/>
              </w:rPr>
            </w:pPr>
            <w:r>
              <w:rPr>
                <w:sz w:val="22"/>
                <w:szCs w:val="22"/>
              </w:rPr>
              <w:t>Bekijk</w:t>
            </w:r>
            <w:r w:rsidRPr="00C644C6">
              <w:rPr>
                <w:sz w:val="22"/>
                <w:szCs w:val="22"/>
              </w:rPr>
              <w:t xml:space="preserve"> </w:t>
            </w:r>
            <w:r w:rsidR="00D16FD3">
              <w:rPr>
                <w:sz w:val="22"/>
                <w:szCs w:val="22"/>
              </w:rPr>
              <w:t xml:space="preserve">een </w:t>
            </w:r>
            <w:r w:rsidRPr="00C644C6">
              <w:rPr>
                <w:sz w:val="22"/>
                <w:szCs w:val="22"/>
              </w:rPr>
              <w:t xml:space="preserve">voorbeeld </w:t>
            </w:r>
            <w:r w:rsidR="00D16FD3">
              <w:rPr>
                <w:sz w:val="22"/>
                <w:szCs w:val="22"/>
              </w:rPr>
              <w:t>preventieplan</w:t>
            </w:r>
            <w:r w:rsidRPr="00C644C6">
              <w:rPr>
                <w:sz w:val="22"/>
                <w:szCs w:val="22"/>
              </w:rPr>
              <w:t xml:space="preserve"> op N@Tschool.</w:t>
            </w:r>
            <w:r>
              <w:t xml:space="preserve"> </w:t>
            </w:r>
          </w:p>
          <w:p w:rsidR="00BF6DE7" w:rsidRDefault="00BF6DE7" w:rsidP="00AB7DEA">
            <w:pPr>
              <w:pStyle w:val="Lijstalinea"/>
              <w:numPr>
                <w:ilvl w:val="0"/>
                <w:numId w:val="28"/>
              </w:numPr>
              <w:spacing w:after="0"/>
            </w:pPr>
            <w:r>
              <w:rPr>
                <w:sz w:val="22"/>
                <w:szCs w:val="22"/>
              </w:rPr>
              <w:t xml:space="preserve">Maak </w:t>
            </w:r>
            <w:r w:rsidRPr="00C644C6">
              <w:rPr>
                <w:sz w:val="22"/>
                <w:szCs w:val="22"/>
              </w:rPr>
              <w:t>in overleg met je werk- en/of praktijkopleider</w:t>
            </w:r>
            <w:r>
              <w:rPr>
                <w:sz w:val="22"/>
                <w:szCs w:val="22"/>
              </w:rPr>
              <w:t xml:space="preserve"> een keuze</w:t>
            </w:r>
            <w:r w:rsidRPr="00C644C6">
              <w:rPr>
                <w:sz w:val="22"/>
                <w:szCs w:val="22"/>
              </w:rPr>
              <w:t xml:space="preserve"> voor een gezondheidsproblee</w:t>
            </w:r>
            <w:r>
              <w:rPr>
                <w:sz w:val="22"/>
                <w:szCs w:val="22"/>
              </w:rPr>
              <w:t xml:space="preserve">m waarbij </w:t>
            </w:r>
            <w:r w:rsidR="000E6E28">
              <w:rPr>
                <w:sz w:val="22"/>
                <w:szCs w:val="22"/>
              </w:rPr>
              <w:t xml:space="preserve">ongezond </w:t>
            </w:r>
            <w:r>
              <w:rPr>
                <w:sz w:val="22"/>
                <w:szCs w:val="22"/>
              </w:rPr>
              <w:t xml:space="preserve">gedrag centraal staat. </w:t>
            </w:r>
          </w:p>
          <w:p w:rsidR="00765E7D" w:rsidRPr="000E6E28" w:rsidRDefault="00071DEB" w:rsidP="00AB7DEA">
            <w:pPr>
              <w:pStyle w:val="Lijstalinea"/>
              <w:numPr>
                <w:ilvl w:val="0"/>
                <w:numId w:val="28"/>
              </w:numPr>
              <w:spacing w:after="0"/>
            </w:pPr>
            <w:r w:rsidRPr="000E6E28">
              <w:rPr>
                <w:sz w:val="22"/>
                <w:szCs w:val="22"/>
              </w:rPr>
              <w:t xml:space="preserve">Stel een bouwplan op voor de hoofdstuk- en paragraafindeling van je </w:t>
            </w:r>
            <w:r>
              <w:rPr>
                <w:sz w:val="22"/>
                <w:szCs w:val="22"/>
              </w:rPr>
              <w:t>preventieplan</w:t>
            </w:r>
            <w:r w:rsidRPr="000E6E28">
              <w:rPr>
                <w:sz w:val="22"/>
                <w:szCs w:val="22"/>
              </w:rPr>
              <w:t xml:space="preserve">. </w:t>
            </w:r>
            <w:r w:rsidR="00765E7D" w:rsidRPr="000E6E28">
              <w:rPr>
                <w:sz w:val="22"/>
                <w:szCs w:val="22"/>
              </w:rPr>
              <w:t xml:space="preserve">Bestudeer </w:t>
            </w:r>
            <w:r>
              <w:rPr>
                <w:sz w:val="22"/>
                <w:szCs w:val="22"/>
              </w:rPr>
              <w:t xml:space="preserve">hiervoor </w:t>
            </w:r>
            <w:r w:rsidR="00BF3F94" w:rsidRPr="000E6E28">
              <w:rPr>
                <w:sz w:val="22"/>
                <w:szCs w:val="22"/>
              </w:rPr>
              <w:t xml:space="preserve">hoofdstuk 2 </w:t>
            </w:r>
            <w:r w:rsidR="00765E7D" w:rsidRPr="000E6E28">
              <w:rPr>
                <w:sz w:val="22"/>
                <w:szCs w:val="22"/>
              </w:rPr>
              <w:t xml:space="preserve">van de Schrijfwijzer bacheloropleiding verpleegkunde (Groenewoud, H., Eysink Smeets-van de Burgt, A., Maten-Speksnijder, A. ter, &amp; Scheepers, M., 2017). </w:t>
            </w:r>
          </w:p>
          <w:p w:rsidR="00BF6DE7" w:rsidRPr="00C644C6" w:rsidRDefault="000E6E28" w:rsidP="00AB7DEA">
            <w:pPr>
              <w:pStyle w:val="Lijstalinea"/>
              <w:numPr>
                <w:ilvl w:val="0"/>
                <w:numId w:val="28"/>
              </w:numPr>
              <w:spacing w:after="0"/>
            </w:pPr>
            <w:r>
              <w:rPr>
                <w:sz w:val="22"/>
                <w:szCs w:val="22"/>
              </w:rPr>
              <w:t>Stel d</w:t>
            </w:r>
            <w:r w:rsidRPr="00C644C6">
              <w:rPr>
                <w:sz w:val="22"/>
                <w:szCs w:val="22"/>
              </w:rPr>
              <w:t xml:space="preserve">e doelgroep waar het </w:t>
            </w:r>
            <w:r w:rsidR="00821227">
              <w:rPr>
                <w:sz w:val="22"/>
                <w:szCs w:val="22"/>
              </w:rPr>
              <w:t>preventieplan</w:t>
            </w:r>
            <w:r w:rsidRPr="00C644C6">
              <w:rPr>
                <w:sz w:val="22"/>
                <w:szCs w:val="22"/>
              </w:rPr>
              <w:t xml:space="preserve"> voor gemaakt wordt vast en </w:t>
            </w:r>
            <w:r>
              <w:rPr>
                <w:sz w:val="22"/>
                <w:szCs w:val="22"/>
              </w:rPr>
              <w:t xml:space="preserve">beschrijf </w:t>
            </w:r>
            <w:r w:rsidRPr="00C644C6">
              <w:rPr>
                <w:sz w:val="22"/>
                <w:szCs w:val="22"/>
              </w:rPr>
              <w:t>de afdeling waar het gezondheidsprobleem zich voordoet.</w:t>
            </w:r>
            <w:r>
              <w:rPr>
                <w:sz w:val="22"/>
                <w:szCs w:val="22"/>
              </w:rPr>
              <w:t xml:space="preserve"> </w:t>
            </w:r>
            <w:r w:rsidR="00BF6DE7">
              <w:rPr>
                <w:sz w:val="22"/>
                <w:szCs w:val="22"/>
              </w:rPr>
              <w:t>Voer v</w:t>
            </w:r>
            <w:r w:rsidR="00BF6DE7" w:rsidRPr="00C644C6">
              <w:rPr>
                <w:sz w:val="22"/>
                <w:szCs w:val="22"/>
              </w:rPr>
              <w:t xml:space="preserve">oor het gezondheidsprobleem waarmee de meeste gezondheidswinst kan worden behaald </w:t>
            </w:r>
            <w:r w:rsidRPr="000E6E28">
              <w:rPr>
                <w:sz w:val="22"/>
                <w:szCs w:val="22"/>
              </w:rPr>
              <w:t>een</w:t>
            </w:r>
            <w:r w:rsidR="00BF6DE7" w:rsidRPr="000E6E28">
              <w:rPr>
                <w:sz w:val="22"/>
                <w:szCs w:val="22"/>
              </w:rPr>
              <w:t xml:space="preserve"> </w:t>
            </w:r>
            <w:r w:rsidRPr="000E6E28">
              <w:rPr>
                <w:sz w:val="22"/>
                <w:szCs w:val="22"/>
              </w:rPr>
              <w:t xml:space="preserve">gezondheidskundige </w:t>
            </w:r>
            <w:r w:rsidR="00BF6DE7" w:rsidRPr="000E6E28">
              <w:rPr>
                <w:sz w:val="22"/>
                <w:szCs w:val="22"/>
              </w:rPr>
              <w:t xml:space="preserve">analyse </w:t>
            </w:r>
            <w:r w:rsidR="00BF6DE7" w:rsidRPr="00C644C6">
              <w:rPr>
                <w:sz w:val="22"/>
                <w:szCs w:val="22"/>
              </w:rPr>
              <w:t>uit. Deze bestaat uit een uitwerking van het vóórkome</w:t>
            </w:r>
            <w:r w:rsidR="00BF6DE7">
              <w:rPr>
                <w:sz w:val="22"/>
                <w:szCs w:val="22"/>
              </w:rPr>
              <w:t>n van het gezondheidsprobleem (</w:t>
            </w:r>
            <w:r w:rsidR="00BF6DE7" w:rsidRPr="00C644C6">
              <w:rPr>
                <w:sz w:val="22"/>
                <w:szCs w:val="22"/>
              </w:rPr>
              <w:t>incidentie, prevalentie en sterftecijfer), de ernst/impact van het gezondheidsprobleem (sterftelast, ziektelast (DALY) en kosten), de ontwikkeling in de tijd (ontwikkeling afgelopen jaren en toekomstverwachting) en de risicogroepen (SES, etniciteit, geogr</w:t>
            </w:r>
            <w:r w:rsidR="00BF6DE7">
              <w:rPr>
                <w:sz w:val="22"/>
                <w:szCs w:val="22"/>
              </w:rPr>
              <w:t xml:space="preserve">afisch, leeftijd en geslacht). </w:t>
            </w:r>
          </w:p>
          <w:p w:rsidR="00295D6A" w:rsidRPr="00295D6A" w:rsidRDefault="00BF6DE7" w:rsidP="00AB7DEA">
            <w:pPr>
              <w:pStyle w:val="Lijstalinea"/>
              <w:numPr>
                <w:ilvl w:val="0"/>
                <w:numId w:val="24"/>
              </w:numPr>
              <w:spacing w:after="0"/>
            </w:pPr>
            <w:r w:rsidRPr="00C644C6">
              <w:rPr>
                <w:sz w:val="22"/>
                <w:szCs w:val="22"/>
              </w:rPr>
              <w:t xml:space="preserve">Bestudeer hoofdstuk 3 </w:t>
            </w:r>
            <w:r w:rsidR="00295D6A">
              <w:rPr>
                <w:sz w:val="22"/>
                <w:szCs w:val="22"/>
              </w:rPr>
              <w:t xml:space="preserve">uit </w:t>
            </w:r>
            <w:r w:rsidR="00295D6A" w:rsidRPr="00295D6A">
              <w:rPr>
                <w:rFonts w:cs="Arial"/>
                <w:sz w:val="22"/>
                <w:szCs w:val="22"/>
              </w:rPr>
              <w:t xml:space="preserve">Brug, J., Assema, P. van, &amp; Lechner, L. (2012). </w:t>
            </w:r>
            <w:r w:rsidR="00295D6A" w:rsidRPr="00295D6A">
              <w:rPr>
                <w:rFonts w:cs="Arial"/>
                <w:i/>
                <w:sz w:val="22"/>
                <w:szCs w:val="22"/>
              </w:rPr>
              <w:t>Gezondheidsvoorlichting en gedragsverandering, een planmatige aanpak</w:t>
            </w:r>
            <w:r w:rsidR="00295D6A" w:rsidRPr="00295D6A">
              <w:rPr>
                <w:rFonts w:cs="Arial"/>
                <w:sz w:val="22"/>
                <w:szCs w:val="22"/>
              </w:rPr>
              <w:t xml:space="preserve"> (8e druk). Assen: Van Gorcum.</w:t>
            </w:r>
          </w:p>
          <w:p w:rsidR="00CE548D" w:rsidRDefault="00CE548D" w:rsidP="00AB7DEA">
            <w:pPr>
              <w:pStyle w:val="Lijstalinea"/>
              <w:numPr>
                <w:ilvl w:val="0"/>
                <w:numId w:val="28"/>
              </w:numPr>
              <w:spacing w:after="0"/>
              <w:rPr>
                <w:rStyle w:val="Hyperlink"/>
                <w:color w:val="auto"/>
                <w:u w:val="none"/>
              </w:rPr>
            </w:pPr>
            <w:r w:rsidRPr="00295D6A">
              <w:rPr>
                <w:sz w:val="22"/>
                <w:szCs w:val="22"/>
              </w:rPr>
              <w:t xml:space="preserve">Bekijk de </w:t>
            </w:r>
            <w:r w:rsidR="00BF6DE7" w:rsidRPr="00295D6A">
              <w:rPr>
                <w:sz w:val="22"/>
                <w:szCs w:val="22"/>
              </w:rPr>
              <w:t>kennisclip</w:t>
            </w:r>
            <w:r w:rsidRPr="00295D6A">
              <w:rPr>
                <w:sz w:val="22"/>
                <w:szCs w:val="22"/>
              </w:rPr>
              <w:t xml:space="preserve"> over onderzoekstypen en risicomaten</w:t>
            </w:r>
            <w:r w:rsidR="00295D6A" w:rsidRPr="00295D6A">
              <w:rPr>
                <w:sz w:val="22"/>
                <w:szCs w:val="22"/>
              </w:rPr>
              <w:t xml:space="preserve"> van </w:t>
            </w:r>
            <w:r w:rsidR="00396DC3" w:rsidRPr="00295D6A">
              <w:rPr>
                <w:sz w:val="22"/>
                <w:szCs w:val="22"/>
              </w:rPr>
              <w:t xml:space="preserve">Hogeschool </w:t>
            </w:r>
            <w:r w:rsidR="00396DC3" w:rsidRPr="00BF6DE7">
              <w:rPr>
                <w:sz w:val="22"/>
                <w:szCs w:val="22"/>
              </w:rPr>
              <w:t xml:space="preserve">van Arnhem en Nijmegen (2016). Recording #14. Opgehaald op 3 mei 2017 van </w:t>
            </w:r>
            <w:hyperlink r:id="rId20" w:history="1">
              <w:r w:rsidR="00BF6DE7" w:rsidRPr="00244B71">
                <w:rPr>
                  <w:rStyle w:val="Hyperlink"/>
                  <w:sz w:val="22"/>
                  <w:szCs w:val="22"/>
                </w:rPr>
                <w:t>https://www.youtube.com/watch?v=4LkTRqwre00</w:t>
              </w:r>
            </w:hyperlink>
            <w:r w:rsidR="00BF6DE7">
              <w:rPr>
                <w:rStyle w:val="Hyperlink"/>
                <w:color w:val="auto"/>
                <w:u w:val="none"/>
              </w:rPr>
              <w:t>.</w:t>
            </w:r>
          </w:p>
          <w:p w:rsidR="00136A31" w:rsidRPr="003E193C" w:rsidRDefault="00071DEB" w:rsidP="00AB7DEA">
            <w:pPr>
              <w:pStyle w:val="Lijstalinea"/>
              <w:numPr>
                <w:ilvl w:val="0"/>
                <w:numId w:val="28"/>
              </w:numPr>
              <w:spacing w:after="0"/>
            </w:pPr>
            <w:r w:rsidRPr="001A533F">
              <w:rPr>
                <w:sz w:val="22"/>
                <w:szCs w:val="22"/>
              </w:rPr>
              <w:t xml:space="preserve">Neem de uitwerking </w:t>
            </w:r>
            <w:r>
              <w:rPr>
                <w:sz w:val="22"/>
                <w:szCs w:val="22"/>
              </w:rPr>
              <w:t xml:space="preserve">van de voorbereiding </w:t>
            </w:r>
            <w:r w:rsidRPr="001A533F">
              <w:rPr>
                <w:sz w:val="22"/>
                <w:szCs w:val="22"/>
              </w:rPr>
              <w:t>mee naar de werkgroep.</w:t>
            </w:r>
          </w:p>
        </w:tc>
        <w:tc>
          <w:tcPr>
            <w:tcW w:w="5245" w:type="dxa"/>
            <w:vMerge/>
            <w:shd w:val="clear" w:color="auto" w:fill="auto"/>
          </w:tcPr>
          <w:p w:rsidR="00CE548D" w:rsidRPr="000C3E47" w:rsidRDefault="00CE548D" w:rsidP="00BD5CCB">
            <w:pPr>
              <w:spacing w:after="0"/>
            </w:pPr>
          </w:p>
        </w:tc>
      </w:tr>
      <w:tr w:rsidR="00CE548D" w:rsidRPr="000C3E47" w:rsidTr="005F782F">
        <w:trPr>
          <w:trHeight w:val="2117"/>
        </w:trPr>
        <w:tc>
          <w:tcPr>
            <w:tcW w:w="14451" w:type="dxa"/>
            <w:gridSpan w:val="3"/>
          </w:tcPr>
          <w:p w:rsidR="00CE548D" w:rsidRPr="005F782F" w:rsidRDefault="00CE548D" w:rsidP="00BD5CCB">
            <w:pPr>
              <w:spacing w:after="0"/>
              <w:rPr>
                <w:b/>
              </w:rPr>
            </w:pPr>
            <w:r w:rsidRPr="005F782F">
              <w:rPr>
                <w:b/>
                <w:sz w:val="22"/>
                <w:szCs w:val="22"/>
              </w:rPr>
              <w:t>Werkgroep</w:t>
            </w:r>
            <w:r w:rsidR="00E85AB3">
              <w:rPr>
                <w:b/>
                <w:sz w:val="22"/>
                <w:szCs w:val="22"/>
              </w:rPr>
              <w:t xml:space="preserve"> (100 minuten)</w:t>
            </w:r>
          </w:p>
          <w:p w:rsidR="00B479F2" w:rsidRPr="00BF6DE7" w:rsidRDefault="00B479F2" w:rsidP="00B479F2">
            <w:pPr>
              <w:pStyle w:val="Lijstalinea"/>
              <w:numPr>
                <w:ilvl w:val="0"/>
                <w:numId w:val="26"/>
              </w:numPr>
              <w:spacing w:after="0"/>
            </w:pPr>
            <w:r w:rsidRPr="00BF6DE7">
              <w:rPr>
                <w:sz w:val="22"/>
                <w:szCs w:val="22"/>
              </w:rPr>
              <w:t xml:space="preserve">Werkvorm over de </w:t>
            </w:r>
            <w:r>
              <w:rPr>
                <w:sz w:val="22"/>
                <w:szCs w:val="22"/>
              </w:rPr>
              <w:t>voorbereiding.</w:t>
            </w:r>
          </w:p>
          <w:p w:rsidR="00071DEB" w:rsidRPr="00071DEB" w:rsidRDefault="00CE548D" w:rsidP="00B479F2">
            <w:pPr>
              <w:pStyle w:val="Lijstalinea"/>
              <w:numPr>
                <w:ilvl w:val="0"/>
                <w:numId w:val="26"/>
              </w:numPr>
              <w:spacing w:after="0"/>
            </w:pPr>
            <w:r w:rsidRPr="00071DEB">
              <w:rPr>
                <w:sz w:val="22"/>
                <w:szCs w:val="22"/>
              </w:rPr>
              <w:t xml:space="preserve">In groepen van 3-4 studenten worden de gekozen gezondheidsproblemen, de uitwerking van de gezondheidskundige analyse, de doelgroep en de </w:t>
            </w:r>
            <w:r w:rsidR="005F782F" w:rsidRPr="00071DEB">
              <w:rPr>
                <w:sz w:val="22"/>
                <w:szCs w:val="22"/>
              </w:rPr>
              <w:t>afdeling</w:t>
            </w:r>
            <w:r w:rsidRPr="00071DEB">
              <w:rPr>
                <w:sz w:val="22"/>
                <w:szCs w:val="22"/>
              </w:rPr>
              <w:t xml:space="preserve"> met elkaar gedeeld en van feedback voorzien. </w:t>
            </w:r>
          </w:p>
          <w:p w:rsidR="00CE548D" w:rsidRPr="00ED3E53" w:rsidRDefault="00BF6DE7" w:rsidP="00B479F2">
            <w:pPr>
              <w:pStyle w:val="Lijstalinea"/>
              <w:numPr>
                <w:ilvl w:val="0"/>
                <w:numId w:val="26"/>
              </w:numPr>
              <w:spacing w:after="0"/>
            </w:pPr>
            <w:r w:rsidRPr="00071DEB">
              <w:rPr>
                <w:sz w:val="22"/>
                <w:szCs w:val="22"/>
              </w:rPr>
              <w:t>D</w:t>
            </w:r>
            <w:r w:rsidR="00CE548D" w:rsidRPr="00071DEB">
              <w:rPr>
                <w:sz w:val="22"/>
                <w:szCs w:val="22"/>
              </w:rPr>
              <w:t>e student vult de mindmap analyse van gedrag in (</w:t>
            </w:r>
            <w:r w:rsidR="000E6E28" w:rsidRPr="00071DEB">
              <w:rPr>
                <w:sz w:val="22"/>
                <w:szCs w:val="22"/>
              </w:rPr>
              <w:t xml:space="preserve">zie bijlage </w:t>
            </w:r>
            <w:r w:rsidR="00B40CE0">
              <w:rPr>
                <w:sz w:val="22"/>
                <w:szCs w:val="22"/>
              </w:rPr>
              <w:t>6</w:t>
            </w:r>
            <w:r w:rsidR="00CE548D" w:rsidRPr="00071DEB">
              <w:rPr>
                <w:sz w:val="22"/>
                <w:szCs w:val="22"/>
              </w:rPr>
              <w:t>)</w:t>
            </w:r>
            <w:r w:rsidR="000E6E28" w:rsidRPr="00071DEB">
              <w:rPr>
                <w:sz w:val="22"/>
                <w:szCs w:val="22"/>
              </w:rPr>
              <w:t>.</w:t>
            </w:r>
          </w:p>
          <w:p w:rsidR="00CE548D" w:rsidRPr="00483587" w:rsidRDefault="00CE548D" w:rsidP="00B479F2">
            <w:pPr>
              <w:pStyle w:val="Lijstalinea"/>
              <w:numPr>
                <w:ilvl w:val="0"/>
                <w:numId w:val="26"/>
              </w:numPr>
              <w:spacing w:after="0"/>
            </w:pPr>
            <w:r w:rsidRPr="00BF6DE7">
              <w:rPr>
                <w:sz w:val="22"/>
                <w:szCs w:val="22"/>
              </w:rPr>
              <w:t>Uit de analyse van gedrag is één veranderbare risicofactor van leefstijl en gedrag geselecteerd en gedefinieerd als belangrijkste oorzaak van het gezondheidsprobleem.</w:t>
            </w:r>
          </w:p>
        </w:tc>
      </w:tr>
    </w:tbl>
    <w:p w:rsidR="00CE548D" w:rsidRDefault="00CE548D" w:rsidP="00CE548D">
      <w:pPr>
        <w:spacing w:after="0"/>
        <w:rPr>
          <w:b/>
          <w:highlight w:val="red"/>
        </w:rPr>
      </w:pPr>
    </w:p>
    <w:p w:rsidR="00CE548D" w:rsidRDefault="00CE548D" w:rsidP="00CE548D">
      <w:pPr>
        <w:spacing w:after="0"/>
        <w:rPr>
          <w:b/>
          <w:highlight w:val="red"/>
        </w:rPr>
      </w:pPr>
      <w:r>
        <w:rPr>
          <w:b/>
          <w:highlight w:val="red"/>
        </w:rPr>
        <w:br w:type="page"/>
      </w:r>
    </w:p>
    <w:tbl>
      <w:tblPr>
        <w:tblW w:w="1445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1"/>
        <w:gridCol w:w="6375"/>
        <w:gridCol w:w="5245"/>
      </w:tblGrid>
      <w:tr w:rsidR="00CE548D" w:rsidRPr="000C3E47" w:rsidTr="00BD5CCB">
        <w:trPr>
          <w:trHeight w:val="855"/>
        </w:trPr>
        <w:tc>
          <w:tcPr>
            <w:tcW w:w="2831" w:type="dxa"/>
          </w:tcPr>
          <w:p w:rsidR="00A21DBF" w:rsidRDefault="00A21DBF" w:rsidP="00BD5CCB">
            <w:pPr>
              <w:spacing w:after="0"/>
              <w:contextualSpacing/>
              <w:rPr>
                <w:b/>
                <w:sz w:val="28"/>
                <w:szCs w:val="28"/>
              </w:rPr>
            </w:pPr>
            <w:r>
              <w:rPr>
                <w:b/>
                <w:sz w:val="28"/>
                <w:szCs w:val="28"/>
              </w:rPr>
              <w:t>Lesw</w:t>
            </w:r>
            <w:r w:rsidR="00CE548D">
              <w:rPr>
                <w:b/>
                <w:sz w:val="28"/>
                <w:szCs w:val="28"/>
              </w:rPr>
              <w:t>eek 1.6</w:t>
            </w:r>
          </w:p>
          <w:p w:rsidR="00CE548D" w:rsidRDefault="00CE548D" w:rsidP="00BD5CCB">
            <w:pPr>
              <w:spacing w:after="0"/>
              <w:contextualSpacing/>
              <w:rPr>
                <w:b/>
                <w:sz w:val="28"/>
                <w:szCs w:val="28"/>
              </w:rPr>
            </w:pPr>
            <w:r>
              <w:rPr>
                <w:b/>
                <w:sz w:val="28"/>
                <w:szCs w:val="28"/>
              </w:rPr>
              <w:t>(maandag 2 oktober t/m vrijdag 6 oktober)</w:t>
            </w:r>
          </w:p>
          <w:p w:rsidR="00CE548D" w:rsidRPr="00A92347" w:rsidRDefault="00CE548D" w:rsidP="00BD5CCB">
            <w:pPr>
              <w:spacing w:after="0"/>
              <w:contextualSpacing/>
              <w:rPr>
                <w:color w:val="FF0000"/>
                <w:sz w:val="28"/>
                <w:szCs w:val="28"/>
              </w:rPr>
            </w:pPr>
          </w:p>
        </w:tc>
        <w:tc>
          <w:tcPr>
            <w:tcW w:w="6375" w:type="dxa"/>
          </w:tcPr>
          <w:p w:rsidR="00CE548D" w:rsidRPr="00765435" w:rsidRDefault="00CE548D" w:rsidP="00BD5CCB">
            <w:pPr>
              <w:spacing w:after="0"/>
              <w:contextualSpacing/>
              <w:rPr>
                <w:i/>
              </w:rPr>
            </w:pPr>
            <w:r w:rsidRPr="00765435">
              <w:rPr>
                <w:i/>
                <w:sz w:val="22"/>
                <w:szCs w:val="22"/>
              </w:rPr>
              <w:t xml:space="preserve">Je </w:t>
            </w:r>
            <w:r>
              <w:rPr>
                <w:i/>
                <w:sz w:val="22"/>
                <w:szCs w:val="22"/>
              </w:rPr>
              <w:t>hebt</w:t>
            </w:r>
            <w:r w:rsidRPr="00765435">
              <w:rPr>
                <w:i/>
                <w:sz w:val="22"/>
                <w:szCs w:val="22"/>
              </w:rPr>
              <w:t>:</w:t>
            </w:r>
          </w:p>
          <w:p w:rsidR="00CE548D" w:rsidRDefault="00CE548D" w:rsidP="00BD5CCB">
            <w:pPr>
              <w:spacing w:after="0"/>
              <w:contextualSpacing/>
            </w:pPr>
            <w:r>
              <w:rPr>
                <w:sz w:val="22"/>
                <w:szCs w:val="22"/>
              </w:rPr>
              <w:t>1. IM stap 1 afgerond (gezondheidskundige analyse van het gezondheidsprobleem, de doelgroep is bepaald, de analyse van gedrag en de determinantenanalyse)</w:t>
            </w:r>
            <w:r w:rsidR="00D52B97">
              <w:rPr>
                <w:sz w:val="22"/>
                <w:szCs w:val="22"/>
              </w:rPr>
              <w:t>;</w:t>
            </w:r>
          </w:p>
          <w:p w:rsidR="00CE548D" w:rsidRDefault="00D52B97" w:rsidP="00BD5CCB">
            <w:pPr>
              <w:spacing w:after="0"/>
              <w:contextualSpacing/>
            </w:pPr>
            <w:r>
              <w:rPr>
                <w:sz w:val="22"/>
                <w:szCs w:val="22"/>
              </w:rPr>
              <w:t>2. i</w:t>
            </w:r>
            <w:r w:rsidR="00CE548D">
              <w:rPr>
                <w:sz w:val="22"/>
                <w:szCs w:val="22"/>
              </w:rPr>
              <w:t>n één zin of beknopte paragraaf een afgebakende probleemstelling beschreven gebaseer</w:t>
            </w:r>
            <w:r>
              <w:rPr>
                <w:sz w:val="22"/>
                <w:szCs w:val="22"/>
              </w:rPr>
              <w:t>d op de analyse en de doelgroep;</w:t>
            </w:r>
          </w:p>
          <w:p w:rsidR="00CE548D" w:rsidRPr="00397174" w:rsidRDefault="00CE548D" w:rsidP="00BD5CCB">
            <w:pPr>
              <w:spacing w:after="0"/>
              <w:contextualSpacing/>
            </w:pPr>
            <w:r>
              <w:rPr>
                <w:sz w:val="22"/>
                <w:szCs w:val="22"/>
              </w:rPr>
              <w:t>3. een start gemaakt met het uitwerken van IM-stap 2.</w:t>
            </w:r>
          </w:p>
        </w:tc>
        <w:tc>
          <w:tcPr>
            <w:tcW w:w="5245" w:type="dxa"/>
            <w:vMerge w:val="restart"/>
          </w:tcPr>
          <w:p w:rsidR="00CE548D" w:rsidRPr="005F782F" w:rsidRDefault="00A21DBF" w:rsidP="00BD5CCB">
            <w:pPr>
              <w:spacing w:after="0"/>
              <w:contextualSpacing/>
              <w:rPr>
                <w:u w:val="single"/>
              </w:rPr>
            </w:pPr>
            <w:r w:rsidRPr="005F782F">
              <w:rPr>
                <w:sz w:val="22"/>
                <w:szCs w:val="22"/>
                <w:u w:val="single"/>
              </w:rPr>
              <w:t>Onderwerp</w:t>
            </w:r>
          </w:p>
          <w:p w:rsidR="00CE548D" w:rsidRPr="005F782F" w:rsidRDefault="00CE548D" w:rsidP="00BD5CCB">
            <w:pPr>
              <w:spacing w:after="0"/>
              <w:rPr>
                <w:color w:val="FF0000"/>
              </w:rPr>
            </w:pPr>
            <w:r w:rsidRPr="005F782F">
              <w:rPr>
                <w:sz w:val="22"/>
                <w:szCs w:val="22"/>
              </w:rPr>
              <w:t>IM-stap 2</w:t>
            </w:r>
          </w:p>
          <w:p w:rsidR="00CE548D" w:rsidRPr="00967598" w:rsidRDefault="00CE548D" w:rsidP="00BD5CCB">
            <w:pPr>
              <w:spacing w:after="0"/>
              <w:rPr>
                <w:u w:val="single"/>
              </w:rPr>
            </w:pPr>
          </w:p>
        </w:tc>
      </w:tr>
      <w:tr w:rsidR="00CE548D" w:rsidRPr="000C3E47" w:rsidTr="00BD5CCB">
        <w:trPr>
          <w:trHeight w:val="557"/>
        </w:trPr>
        <w:tc>
          <w:tcPr>
            <w:tcW w:w="9206" w:type="dxa"/>
            <w:gridSpan w:val="2"/>
            <w:shd w:val="clear" w:color="auto" w:fill="D9D9D9" w:themeFill="background1" w:themeFillShade="D9"/>
          </w:tcPr>
          <w:p w:rsidR="00CE548D" w:rsidRDefault="00CE548D" w:rsidP="00BD5CCB">
            <w:pPr>
              <w:spacing w:after="0"/>
              <w:contextualSpacing/>
              <w:rPr>
                <w:b/>
              </w:rPr>
            </w:pPr>
            <w:r w:rsidRPr="005F782F">
              <w:rPr>
                <w:b/>
                <w:sz w:val="22"/>
                <w:szCs w:val="22"/>
              </w:rPr>
              <w:t>Voorbereiding</w:t>
            </w:r>
            <w:r w:rsidR="00DA33C4">
              <w:rPr>
                <w:b/>
                <w:sz w:val="22"/>
                <w:szCs w:val="22"/>
              </w:rPr>
              <w:t xml:space="preserve"> (10</w:t>
            </w:r>
            <w:r w:rsidR="00E85AB3">
              <w:rPr>
                <w:b/>
                <w:sz w:val="22"/>
                <w:szCs w:val="22"/>
              </w:rPr>
              <w:t xml:space="preserve"> uur)</w:t>
            </w:r>
          </w:p>
          <w:p w:rsidR="00C644C6" w:rsidRPr="00C644C6" w:rsidRDefault="00BF6DE7" w:rsidP="00BD5CCB">
            <w:pPr>
              <w:spacing w:after="0"/>
              <w:contextualSpacing/>
            </w:pPr>
            <w:r>
              <w:rPr>
                <w:sz w:val="22"/>
                <w:szCs w:val="22"/>
              </w:rPr>
              <w:t xml:space="preserve">Rond </w:t>
            </w:r>
            <w:r w:rsidR="00C644C6">
              <w:rPr>
                <w:sz w:val="22"/>
                <w:szCs w:val="22"/>
              </w:rPr>
              <w:t>IM-stap 1</w:t>
            </w:r>
            <w:r>
              <w:rPr>
                <w:sz w:val="22"/>
                <w:szCs w:val="22"/>
              </w:rPr>
              <w:t xml:space="preserve"> af: </w:t>
            </w:r>
          </w:p>
          <w:p w:rsidR="00CE548D" w:rsidRPr="00295D6A" w:rsidRDefault="00CE548D" w:rsidP="00AB7DEA">
            <w:pPr>
              <w:pStyle w:val="Lijstalinea"/>
              <w:numPr>
                <w:ilvl w:val="0"/>
                <w:numId w:val="24"/>
              </w:numPr>
              <w:spacing w:after="0"/>
            </w:pPr>
            <w:r w:rsidRPr="00C644C6">
              <w:rPr>
                <w:sz w:val="22"/>
                <w:szCs w:val="22"/>
              </w:rPr>
              <w:t xml:space="preserve">Bestudeer hoofdstuk 4 </w:t>
            </w:r>
            <w:r w:rsidR="00295D6A">
              <w:rPr>
                <w:sz w:val="22"/>
                <w:szCs w:val="22"/>
              </w:rPr>
              <w:t xml:space="preserve">uit </w:t>
            </w:r>
            <w:r w:rsidR="00295D6A" w:rsidRPr="00295D6A">
              <w:rPr>
                <w:rFonts w:cs="Arial"/>
                <w:sz w:val="22"/>
                <w:szCs w:val="22"/>
              </w:rPr>
              <w:t xml:space="preserve">Brug, J., Assema, P. van, &amp; Lechner, L. (2012). </w:t>
            </w:r>
            <w:r w:rsidR="00295D6A" w:rsidRPr="00295D6A">
              <w:rPr>
                <w:rFonts w:cs="Arial"/>
                <w:i/>
                <w:sz w:val="22"/>
                <w:szCs w:val="22"/>
              </w:rPr>
              <w:t>Gezondheidsvoorlichting en gedragsverandering, een planmatige aanpak</w:t>
            </w:r>
            <w:r w:rsidR="00295D6A" w:rsidRPr="00295D6A">
              <w:rPr>
                <w:rFonts w:cs="Arial"/>
                <w:sz w:val="22"/>
                <w:szCs w:val="22"/>
              </w:rPr>
              <w:t xml:space="preserve"> (8e druk). Assen: Van Gorcum.</w:t>
            </w:r>
            <w:r w:rsidR="00295D6A">
              <w:rPr>
                <w:rFonts w:cs="Arial"/>
                <w:sz w:val="22"/>
                <w:szCs w:val="22"/>
              </w:rPr>
              <w:t xml:space="preserve"> B</w:t>
            </w:r>
            <w:r w:rsidRPr="00295D6A">
              <w:rPr>
                <w:sz w:val="22"/>
                <w:szCs w:val="22"/>
              </w:rPr>
              <w:t>ereid 3 vragen voor over de essentie van de bestudeerde literatuur.</w:t>
            </w:r>
          </w:p>
          <w:p w:rsidR="00CE548D" w:rsidRPr="003969A1" w:rsidRDefault="000E6E28" w:rsidP="00AB7DEA">
            <w:pPr>
              <w:pStyle w:val="Lijstalinea"/>
              <w:numPr>
                <w:ilvl w:val="0"/>
                <w:numId w:val="23"/>
              </w:numPr>
              <w:spacing w:after="0"/>
            </w:pPr>
            <w:r>
              <w:rPr>
                <w:sz w:val="22"/>
                <w:szCs w:val="22"/>
              </w:rPr>
              <w:t xml:space="preserve">Voer de determinantenanalyse uit. </w:t>
            </w:r>
            <w:r w:rsidR="00BF6DE7">
              <w:rPr>
                <w:sz w:val="22"/>
                <w:szCs w:val="22"/>
              </w:rPr>
              <w:t xml:space="preserve">Beschrijf </w:t>
            </w:r>
            <w:r>
              <w:rPr>
                <w:sz w:val="22"/>
                <w:szCs w:val="22"/>
              </w:rPr>
              <w:t xml:space="preserve">hiervoor </w:t>
            </w:r>
            <w:r w:rsidR="00CE548D" w:rsidRPr="00C644C6">
              <w:rPr>
                <w:sz w:val="22"/>
                <w:szCs w:val="22"/>
              </w:rPr>
              <w:t>de verklar</w:t>
            </w:r>
            <w:r w:rsidR="00BF6DE7">
              <w:rPr>
                <w:sz w:val="22"/>
                <w:szCs w:val="22"/>
              </w:rPr>
              <w:t>ingen voor het ongezonde gedrag</w:t>
            </w:r>
            <w:r w:rsidR="00CE548D" w:rsidRPr="00C644C6">
              <w:rPr>
                <w:sz w:val="22"/>
                <w:szCs w:val="22"/>
              </w:rPr>
              <w:t xml:space="preserve">. </w:t>
            </w:r>
            <w:r w:rsidR="00BF6DE7">
              <w:rPr>
                <w:sz w:val="22"/>
                <w:szCs w:val="22"/>
              </w:rPr>
              <w:t>Verdeel d</w:t>
            </w:r>
            <w:r w:rsidR="00CE548D" w:rsidRPr="00C644C6">
              <w:rPr>
                <w:sz w:val="22"/>
                <w:szCs w:val="22"/>
              </w:rPr>
              <w:t>e determinanten onder in persoonlijk</w:t>
            </w:r>
            <w:r w:rsidR="00BF6DE7">
              <w:rPr>
                <w:sz w:val="22"/>
                <w:szCs w:val="22"/>
              </w:rPr>
              <w:t>e</w:t>
            </w:r>
            <w:r w:rsidR="005F782F" w:rsidRPr="00C644C6">
              <w:rPr>
                <w:sz w:val="22"/>
                <w:szCs w:val="22"/>
              </w:rPr>
              <w:t>-</w:t>
            </w:r>
            <w:r w:rsidR="00CE548D" w:rsidRPr="00C644C6">
              <w:rPr>
                <w:sz w:val="22"/>
                <w:szCs w:val="22"/>
              </w:rPr>
              <w:t xml:space="preserve"> en omgevingsdeterminanten. </w:t>
            </w:r>
            <w:r w:rsidR="00BF6DE7">
              <w:rPr>
                <w:sz w:val="22"/>
                <w:szCs w:val="22"/>
              </w:rPr>
              <w:t>Verzamel d</w:t>
            </w:r>
            <w:r w:rsidR="00CE548D" w:rsidRPr="00C644C6">
              <w:rPr>
                <w:sz w:val="22"/>
                <w:szCs w:val="22"/>
              </w:rPr>
              <w:t>eze gegevens op basis van literatuur</w:t>
            </w:r>
            <w:r w:rsidR="00BF6DE7">
              <w:rPr>
                <w:sz w:val="22"/>
                <w:szCs w:val="22"/>
              </w:rPr>
              <w:t>- en praktijkonderzoek</w:t>
            </w:r>
            <w:r w:rsidR="00CE548D" w:rsidRPr="00C644C6">
              <w:rPr>
                <w:sz w:val="22"/>
                <w:szCs w:val="22"/>
              </w:rPr>
              <w:t xml:space="preserve">. </w:t>
            </w:r>
            <w:r w:rsidR="00BF6DE7">
              <w:rPr>
                <w:sz w:val="22"/>
                <w:szCs w:val="22"/>
              </w:rPr>
              <w:t xml:space="preserve">Selecteer </w:t>
            </w:r>
            <w:r w:rsidR="00CE548D" w:rsidRPr="00C644C6">
              <w:rPr>
                <w:sz w:val="22"/>
                <w:szCs w:val="22"/>
              </w:rPr>
              <w:t>drie persoonlijke determinanten die het sterkst gerelateerd zijn aan het gedrag en het makkelijkst veranderbaar zijn met gedragsverandering voor één risicofactor uit de analyse van gedrag.</w:t>
            </w:r>
          </w:p>
          <w:p w:rsidR="003969A1" w:rsidRPr="00C644C6" w:rsidRDefault="003969A1" w:rsidP="00AB7DEA">
            <w:pPr>
              <w:pStyle w:val="Lijstalinea"/>
              <w:numPr>
                <w:ilvl w:val="0"/>
                <w:numId w:val="23"/>
              </w:numPr>
              <w:spacing w:after="0"/>
            </w:pPr>
            <w:r>
              <w:rPr>
                <w:sz w:val="22"/>
                <w:szCs w:val="22"/>
              </w:rPr>
              <w:t xml:space="preserve">Vul </w:t>
            </w:r>
            <w:r w:rsidRPr="00D52B97">
              <w:rPr>
                <w:sz w:val="22"/>
                <w:szCs w:val="22"/>
              </w:rPr>
              <w:t xml:space="preserve">de mindmap determinantenanalyse (bijlage </w:t>
            </w:r>
            <w:r w:rsidR="00B40CE0">
              <w:rPr>
                <w:sz w:val="22"/>
                <w:szCs w:val="22"/>
              </w:rPr>
              <w:t>7</w:t>
            </w:r>
            <w:r w:rsidRPr="00D52B97">
              <w:rPr>
                <w:sz w:val="22"/>
                <w:szCs w:val="22"/>
              </w:rPr>
              <w:t xml:space="preserve">) in. </w:t>
            </w:r>
          </w:p>
          <w:p w:rsidR="00D52B97" w:rsidRDefault="00BF6DE7" w:rsidP="00AB7DEA">
            <w:pPr>
              <w:pStyle w:val="Lijstalinea"/>
              <w:numPr>
                <w:ilvl w:val="0"/>
                <w:numId w:val="23"/>
              </w:numPr>
              <w:spacing w:after="0"/>
            </w:pPr>
            <w:r>
              <w:rPr>
                <w:sz w:val="22"/>
                <w:szCs w:val="22"/>
              </w:rPr>
              <w:t xml:space="preserve">Beschrijf </w:t>
            </w:r>
            <w:r w:rsidRPr="00C644C6">
              <w:rPr>
                <w:sz w:val="22"/>
                <w:szCs w:val="22"/>
              </w:rPr>
              <w:t xml:space="preserve">één zin of beknopte paragraaf een afgebakende probleemstelling gebaseerd op de analyse de doelgroep. </w:t>
            </w:r>
          </w:p>
          <w:p w:rsidR="00CE548D" w:rsidRPr="00D52B97" w:rsidRDefault="000E6E28" w:rsidP="00AB7DEA">
            <w:pPr>
              <w:pStyle w:val="Lijstalinea"/>
              <w:numPr>
                <w:ilvl w:val="0"/>
                <w:numId w:val="23"/>
              </w:numPr>
              <w:spacing w:after="0"/>
            </w:pPr>
            <w:r w:rsidRPr="00D52B97">
              <w:rPr>
                <w:sz w:val="22"/>
                <w:szCs w:val="22"/>
              </w:rPr>
              <w:t>Rond d</w:t>
            </w:r>
            <w:r w:rsidR="00D52B97">
              <w:rPr>
                <w:sz w:val="22"/>
                <w:szCs w:val="22"/>
              </w:rPr>
              <w:t>e</w:t>
            </w:r>
            <w:r w:rsidR="00D52B97" w:rsidRPr="00D52B97">
              <w:rPr>
                <w:sz w:val="22"/>
                <w:szCs w:val="22"/>
              </w:rPr>
              <w:t xml:space="preserve"> gezondheidskundige-</w:t>
            </w:r>
            <w:r w:rsidR="00CE548D" w:rsidRPr="00D52B97">
              <w:rPr>
                <w:sz w:val="22"/>
                <w:szCs w:val="22"/>
              </w:rPr>
              <w:t>, gedrags- en determinanten analyse voor de gekozen doelgroep</w:t>
            </w:r>
            <w:r w:rsidR="00D52B97" w:rsidRPr="00D52B97">
              <w:rPr>
                <w:sz w:val="22"/>
                <w:szCs w:val="22"/>
              </w:rPr>
              <w:t xml:space="preserve"> af.</w:t>
            </w:r>
          </w:p>
          <w:p w:rsidR="001A533F" w:rsidRDefault="001A533F" w:rsidP="00C644C6">
            <w:pPr>
              <w:spacing w:after="0"/>
            </w:pPr>
          </w:p>
          <w:p w:rsidR="00C644C6" w:rsidRDefault="00583A6E" w:rsidP="00C644C6">
            <w:pPr>
              <w:spacing w:after="0"/>
            </w:pPr>
            <w:r>
              <w:rPr>
                <w:sz w:val="22"/>
                <w:szCs w:val="22"/>
              </w:rPr>
              <w:t xml:space="preserve">Bereid </w:t>
            </w:r>
            <w:r w:rsidR="00C644C6">
              <w:rPr>
                <w:sz w:val="22"/>
                <w:szCs w:val="22"/>
              </w:rPr>
              <w:t>IM-stap 2</w:t>
            </w:r>
            <w:r>
              <w:rPr>
                <w:sz w:val="22"/>
                <w:szCs w:val="22"/>
              </w:rPr>
              <w:t xml:space="preserve"> voor: </w:t>
            </w:r>
          </w:p>
          <w:p w:rsidR="00583A6E" w:rsidRPr="00295D6A" w:rsidRDefault="00583A6E" w:rsidP="00AB7DEA">
            <w:pPr>
              <w:pStyle w:val="Lijstalinea"/>
              <w:numPr>
                <w:ilvl w:val="0"/>
                <w:numId w:val="27"/>
              </w:numPr>
              <w:spacing w:after="0"/>
            </w:pPr>
            <w:r w:rsidRPr="00295D6A">
              <w:rPr>
                <w:sz w:val="22"/>
                <w:szCs w:val="22"/>
              </w:rPr>
              <w:t>Bestudeer paragraaf 5.2</w:t>
            </w:r>
            <w:r w:rsidR="00295D6A" w:rsidRPr="00295D6A">
              <w:rPr>
                <w:sz w:val="22"/>
                <w:szCs w:val="22"/>
              </w:rPr>
              <w:t xml:space="preserve"> uit</w:t>
            </w:r>
            <w:r w:rsidRPr="00295D6A">
              <w:rPr>
                <w:sz w:val="22"/>
                <w:szCs w:val="22"/>
              </w:rPr>
              <w:t xml:space="preserve"> </w:t>
            </w:r>
            <w:r w:rsidR="00295D6A" w:rsidRPr="00295D6A">
              <w:rPr>
                <w:rFonts w:cs="Arial"/>
                <w:sz w:val="22"/>
                <w:szCs w:val="22"/>
              </w:rPr>
              <w:t xml:space="preserve">Brug, J., Assema, P. van, &amp; Lechner, L. (2012). </w:t>
            </w:r>
            <w:r w:rsidR="00295D6A" w:rsidRPr="00295D6A">
              <w:rPr>
                <w:rFonts w:cs="Arial"/>
                <w:i/>
                <w:sz w:val="22"/>
                <w:szCs w:val="22"/>
              </w:rPr>
              <w:t>Gezondheidsvoorlichting en gedragsverandering, een planmatige aanpak</w:t>
            </w:r>
            <w:r w:rsidR="00295D6A" w:rsidRPr="00295D6A">
              <w:rPr>
                <w:rFonts w:cs="Arial"/>
                <w:sz w:val="22"/>
                <w:szCs w:val="22"/>
              </w:rPr>
              <w:t xml:space="preserve"> (8e druk). Assen: Van Gorcum.</w:t>
            </w:r>
          </w:p>
          <w:p w:rsidR="00CE548D" w:rsidRPr="00136A31" w:rsidRDefault="00CE548D" w:rsidP="00AB7DEA">
            <w:pPr>
              <w:pStyle w:val="Lijstalinea"/>
              <w:numPr>
                <w:ilvl w:val="0"/>
                <w:numId w:val="14"/>
              </w:numPr>
              <w:spacing w:after="0"/>
            </w:pPr>
            <w:r w:rsidRPr="00295D6A">
              <w:rPr>
                <w:sz w:val="22"/>
                <w:szCs w:val="22"/>
              </w:rPr>
              <w:t xml:space="preserve">Bekijk de </w:t>
            </w:r>
            <w:r w:rsidR="00583A6E" w:rsidRPr="00295D6A">
              <w:rPr>
                <w:sz w:val="22"/>
                <w:szCs w:val="22"/>
              </w:rPr>
              <w:t>kennisclip</w:t>
            </w:r>
            <w:r w:rsidRPr="00295D6A">
              <w:rPr>
                <w:sz w:val="22"/>
                <w:szCs w:val="22"/>
              </w:rPr>
              <w:t xml:space="preserve"> over IM-stap 2</w:t>
            </w:r>
            <w:r w:rsidR="00295D6A" w:rsidRPr="00295D6A">
              <w:rPr>
                <w:sz w:val="22"/>
                <w:szCs w:val="22"/>
              </w:rPr>
              <w:t xml:space="preserve"> van </w:t>
            </w:r>
            <w:r w:rsidR="005F782F" w:rsidRPr="00C644C6">
              <w:rPr>
                <w:sz w:val="22"/>
                <w:szCs w:val="22"/>
              </w:rPr>
              <w:t xml:space="preserve">Hogeschool van Arnhem en Nijmegen (2016). Stap 2 Intervention Mapping: Veranderdoelen. Opgehaald op 3 mei 2017 van  </w:t>
            </w:r>
            <w:hyperlink r:id="rId21" w:history="1">
              <w:r w:rsidR="005F782F" w:rsidRPr="00C644C6">
                <w:rPr>
                  <w:rStyle w:val="Hyperlink"/>
                  <w:sz w:val="22"/>
                  <w:szCs w:val="22"/>
                </w:rPr>
                <w:t>https://www.youtube.com/watch?v=UcluYt-JlME</w:t>
              </w:r>
            </w:hyperlink>
            <w:r w:rsidR="005F782F">
              <w:t xml:space="preserve"> </w:t>
            </w:r>
          </w:p>
          <w:p w:rsidR="00136A31" w:rsidRPr="00C644C6" w:rsidRDefault="00071DEB" w:rsidP="00AB7DEA">
            <w:pPr>
              <w:pStyle w:val="Lijstalinea"/>
              <w:numPr>
                <w:ilvl w:val="0"/>
                <w:numId w:val="14"/>
              </w:numPr>
              <w:spacing w:after="0"/>
            </w:pPr>
            <w:r w:rsidRPr="001A533F">
              <w:rPr>
                <w:sz w:val="22"/>
                <w:szCs w:val="22"/>
              </w:rPr>
              <w:t xml:space="preserve">Neem de uitwerking </w:t>
            </w:r>
            <w:r>
              <w:rPr>
                <w:sz w:val="22"/>
                <w:szCs w:val="22"/>
              </w:rPr>
              <w:t xml:space="preserve">van de voorbereiding </w:t>
            </w:r>
            <w:r w:rsidRPr="001A533F">
              <w:rPr>
                <w:sz w:val="22"/>
                <w:szCs w:val="22"/>
              </w:rPr>
              <w:t>mee naar de werkgroep.</w:t>
            </w:r>
          </w:p>
        </w:tc>
        <w:tc>
          <w:tcPr>
            <w:tcW w:w="5245" w:type="dxa"/>
            <w:vMerge/>
            <w:shd w:val="clear" w:color="auto" w:fill="auto"/>
          </w:tcPr>
          <w:p w:rsidR="00CE548D" w:rsidRPr="000C3E47" w:rsidRDefault="00CE548D" w:rsidP="00BD5CCB">
            <w:pPr>
              <w:spacing w:after="0"/>
            </w:pPr>
          </w:p>
        </w:tc>
      </w:tr>
      <w:tr w:rsidR="00CE548D" w:rsidRPr="000C3E47" w:rsidTr="00BD5CCB">
        <w:trPr>
          <w:trHeight w:val="416"/>
        </w:trPr>
        <w:tc>
          <w:tcPr>
            <w:tcW w:w="14451" w:type="dxa"/>
            <w:gridSpan w:val="3"/>
          </w:tcPr>
          <w:p w:rsidR="00ED3E53" w:rsidRPr="00ED3E53" w:rsidRDefault="00CE548D" w:rsidP="00ED3E53">
            <w:pPr>
              <w:spacing w:after="0"/>
              <w:rPr>
                <w:b/>
              </w:rPr>
            </w:pPr>
            <w:r w:rsidRPr="005F782F">
              <w:rPr>
                <w:b/>
                <w:sz w:val="22"/>
                <w:szCs w:val="22"/>
              </w:rPr>
              <w:t>Werkgroep</w:t>
            </w:r>
            <w:r w:rsidR="00E85AB3">
              <w:rPr>
                <w:b/>
                <w:sz w:val="22"/>
                <w:szCs w:val="22"/>
              </w:rPr>
              <w:t xml:space="preserve"> (100 minuten)</w:t>
            </w:r>
          </w:p>
          <w:p w:rsidR="00CE548D" w:rsidRPr="001A533F" w:rsidRDefault="00CE548D" w:rsidP="00AB7DEA">
            <w:pPr>
              <w:pStyle w:val="Lijstalinea"/>
              <w:numPr>
                <w:ilvl w:val="0"/>
                <w:numId w:val="22"/>
              </w:numPr>
              <w:spacing w:after="0"/>
            </w:pPr>
            <w:r w:rsidRPr="001A533F">
              <w:rPr>
                <w:sz w:val="22"/>
                <w:szCs w:val="22"/>
              </w:rPr>
              <w:t xml:space="preserve">Werkvorm over </w:t>
            </w:r>
            <w:r w:rsidR="00ED3E53">
              <w:rPr>
                <w:sz w:val="22"/>
                <w:szCs w:val="22"/>
              </w:rPr>
              <w:t>bestuurde literatuur</w:t>
            </w:r>
            <w:r w:rsidR="003969A1">
              <w:rPr>
                <w:sz w:val="22"/>
                <w:szCs w:val="22"/>
              </w:rPr>
              <w:t>,</w:t>
            </w:r>
            <w:r w:rsidR="00ED3E53">
              <w:rPr>
                <w:sz w:val="22"/>
                <w:szCs w:val="22"/>
              </w:rPr>
              <w:t xml:space="preserve"> </w:t>
            </w:r>
            <w:r w:rsidRPr="001A533F">
              <w:rPr>
                <w:sz w:val="22"/>
                <w:szCs w:val="22"/>
              </w:rPr>
              <w:t>de opgestelde determinantenanalyse en de probleemstelling eerst in groepjes van 3-4 studenten en daarna klassikaal.</w:t>
            </w:r>
          </w:p>
          <w:p w:rsidR="00CE548D" w:rsidRPr="00127428" w:rsidRDefault="00CE548D" w:rsidP="00AB7DEA">
            <w:pPr>
              <w:pStyle w:val="Lijstalinea"/>
              <w:numPr>
                <w:ilvl w:val="0"/>
                <w:numId w:val="22"/>
              </w:numPr>
              <w:spacing w:after="0"/>
            </w:pPr>
            <w:r w:rsidRPr="001A533F">
              <w:rPr>
                <w:sz w:val="22"/>
                <w:szCs w:val="22"/>
              </w:rPr>
              <w:t xml:space="preserve">Studenten </w:t>
            </w:r>
            <w:r w:rsidR="003969A1">
              <w:rPr>
                <w:sz w:val="22"/>
                <w:szCs w:val="22"/>
              </w:rPr>
              <w:t xml:space="preserve">werken </w:t>
            </w:r>
            <w:r w:rsidR="005F782F" w:rsidRPr="001A533F">
              <w:rPr>
                <w:sz w:val="22"/>
                <w:szCs w:val="22"/>
              </w:rPr>
              <w:t>zelfstandig</w:t>
            </w:r>
            <w:r w:rsidRPr="001A533F">
              <w:rPr>
                <w:sz w:val="22"/>
                <w:szCs w:val="22"/>
              </w:rPr>
              <w:t xml:space="preserve"> </w:t>
            </w:r>
            <w:r w:rsidR="003969A1">
              <w:rPr>
                <w:sz w:val="22"/>
                <w:szCs w:val="22"/>
              </w:rPr>
              <w:t xml:space="preserve">verder en stellen </w:t>
            </w:r>
            <w:r w:rsidRPr="001A533F">
              <w:rPr>
                <w:sz w:val="22"/>
                <w:szCs w:val="22"/>
              </w:rPr>
              <w:t xml:space="preserve">een einddoel op dat als uitkomst van het </w:t>
            </w:r>
            <w:r w:rsidR="00821227">
              <w:rPr>
                <w:sz w:val="22"/>
                <w:szCs w:val="22"/>
              </w:rPr>
              <w:t>preventieplan</w:t>
            </w:r>
            <w:r w:rsidRPr="001A533F">
              <w:rPr>
                <w:sz w:val="22"/>
                <w:szCs w:val="22"/>
              </w:rPr>
              <w:t xml:space="preserve"> het gezonde gedrag van de doelgroep beschrijft om vervolgens gedrags- en veranderingsdoelen op te stellen.</w:t>
            </w:r>
            <w:r>
              <w:t xml:space="preserve"> </w:t>
            </w:r>
          </w:p>
        </w:tc>
      </w:tr>
    </w:tbl>
    <w:p w:rsidR="00C644C6" w:rsidRDefault="00C644C6">
      <w:pPr>
        <w:spacing w:after="0"/>
        <w:rPr>
          <w:b/>
          <w:highlight w:val="red"/>
        </w:rPr>
      </w:pPr>
    </w:p>
    <w:p w:rsidR="00583A6E" w:rsidRDefault="00583A6E">
      <w:pPr>
        <w:spacing w:after="0"/>
        <w:rPr>
          <w:b/>
          <w:highlight w:val="red"/>
        </w:rPr>
      </w:pPr>
      <w:r>
        <w:rPr>
          <w:b/>
          <w:highlight w:val="red"/>
        </w:rPr>
        <w:br w:type="page"/>
      </w:r>
    </w:p>
    <w:tbl>
      <w:tblPr>
        <w:tblW w:w="1445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1"/>
        <w:gridCol w:w="6375"/>
        <w:gridCol w:w="5245"/>
      </w:tblGrid>
      <w:tr w:rsidR="00CE548D" w:rsidRPr="00FF4F8C" w:rsidTr="00BD5CCB">
        <w:trPr>
          <w:trHeight w:val="855"/>
        </w:trPr>
        <w:tc>
          <w:tcPr>
            <w:tcW w:w="2831" w:type="dxa"/>
          </w:tcPr>
          <w:p w:rsidR="00A21DBF" w:rsidRDefault="00CE548D" w:rsidP="00BD5CCB">
            <w:pPr>
              <w:spacing w:after="0"/>
              <w:rPr>
                <w:b/>
                <w:sz w:val="28"/>
                <w:szCs w:val="28"/>
              </w:rPr>
            </w:pPr>
            <w:r w:rsidRPr="00EA0AAE">
              <w:rPr>
                <w:b/>
                <w:sz w:val="28"/>
                <w:szCs w:val="28"/>
              </w:rPr>
              <w:t xml:space="preserve">Lesweek 1.7 </w:t>
            </w:r>
          </w:p>
          <w:p w:rsidR="00CE548D" w:rsidRPr="0009429D" w:rsidRDefault="00CE548D" w:rsidP="00BD5CCB">
            <w:pPr>
              <w:spacing w:after="0"/>
              <w:rPr>
                <w:b/>
                <w:sz w:val="28"/>
                <w:szCs w:val="28"/>
              </w:rPr>
            </w:pPr>
            <w:r w:rsidRPr="00EA0AAE">
              <w:rPr>
                <w:b/>
                <w:sz w:val="28"/>
                <w:szCs w:val="28"/>
              </w:rPr>
              <w:t>(</w:t>
            </w:r>
            <w:r>
              <w:rPr>
                <w:b/>
                <w:sz w:val="28"/>
                <w:szCs w:val="28"/>
              </w:rPr>
              <w:t>maandag 9 oktober t/m vrijdag 13 oktober</w:t>
            </w:r>
            <w:r w:rsidRPr="00EA0AAE">
              <w:rPr>
                <w:b/>
                <w:sz w:val="28"/>
                <w:szCs w:val="28"/>
              </w:rPr>
              <w:t>)</w:t>
            </w:r>
          </w:p>
          <w:p w:rsidR="00CE548D" w:rsidRPr="0009429D" w:rsidRDefault="00CE548D" w:rsidP="00BD5CCB">
            <w:pPr>
              <w:spacing w:after="0"/>
              <w:rPr>
                <w:color w:val="FF0000"/>
                <w:sz w:val="28"/>
                <w:szCs w:val="28"/>
              </w:rPr>
            </w:pPr>
          </w:p>
        </w:tc>
        <w:tc>
          <w:tcPr>
            <w:tcW w:w="6375" w:type="dxa"/>
          </w:tcPr>
          <w:p w:rsidR="00CE548D" w:rsidRPr="00765435" w:rsidRDefault="00CE548D" w:rsidP="00BD5CCB">
            <w:pPr>
              <w:spacing w:after="0"/>
              <w:contextualSpacing/>
              <w:rPr>
                <w:i/>
              </w:rPr>
            </w:pPr>
            <w:r w:rsidRPr="00765435">
              <w:rPr>
                <w:i/>
                <w:sz w:val="22"/>
                <w:szCs w:val="22"/>
              </w:rPr>
              <w:t xml:space="preserve">Je </w:t>
            </w:r>
            <w:r>
              <w:rPr>
                <w:i/>
                <w:sz w:val="22"/>
                <w:szCs w:val="22"/>
              </w:rPr>
              <w:t>hebt</w:t>
            </w:r>
            <w:r w:rsidRPr="00765435">
              <w:rPr>
                <w:i/>
                <w:sz w:val="22"/>
                <w:szCs w:val="22"/>
              </w:rPr>
              <w:t>:</w:t>
            </w:r>
          </w:p>
          <w:p w:rsidR="00CE548D" w:rsidRDefault="00CE548D" w:rsidP="00BD5CCB">
            <w:pPr>
              <w:spacing w:after="0"/>
              <w:contextualSpacing/>
            </w:pPr>
            <w:r>
              <w:rPr>
                <w:sz w:val="22"/>
                <w:szCs w:val="22"/>
              </w:rPr>
              <w:t xml:space="preserve">1. </w:t>
            </w:r>
            <w:r w:rsidRPr="00127428">
              <w:rPr>
                <w:sz w:val="22"/>
                <w:szCs w:val="22"/>
              </w:rPr>
              <w:t xml:space="preserve">IM-stap 2 uitgewerkt voor de doelgroep. Er is een einddoel opgesteld dat als uitkomst van het </w:t>
            </w:r>
            <w:r w:rsidR="00821227">
              <w:rPr>
                <w:sz w:val="22"/>
                <w:szCs w:val="22"/>
              </w:rPr>
              <w:t>preventieplan</w:t>
            </w:r>
            <w:r w:rsidRPr="00127428">
              <w:rPr>
                <w:sz w:val="22"/>
                <w:szCs w:val="22"/>
              </w:rPr>
              <w:t xml:space="preserve"> het gezonde gedrag van de doelgroep beschrijft. Hieruit zijn twee specifieke gedragsdoelen geformuleerd. In een matrix zijn voor de twee gedragsdoelen en de drie determinanten uit de determinantenanalyse, zes meetba</w:t>
            </w:r>
            <w:r w:rsidR="00D52B97">
              <w:rPr>
                <w:sz w:val="22"/>
                <w:szCs w:val="22"/>
              </w:rPr>
              <w:t>re veranderingsdoelen opgesteld;</w:t>
            </w:r>
          </w:p>
          <w:p w:rsidR="00690878" w:rsidRPr="00AA1F87" w:rsidRDefault="00AA1F87" w:rsidP="00690878">
            <w:pPr>
              <w:spacing w:after="0"/>
              <w:contextualSpacing/>
            </w:pPr>
            <w:r w:rsidRPr="00AA1F87">
              <w:rPr>
                <w:sz w:val="22"/>
                <w:szCs w:val="22"/>
              </w:rPr>
              <w:t xml:space="preserve">2. </w:t>
            </w:r>
            <w:r w:rsidR="00ED3E53" w:rsidRPr="0015601A">
              <w:rPr>
                <w:sz w:val="22"/>
                <w:szCs w:val="22"/>
              </w:rPr>
              <w:t>een zoekstrategie opstellen aan de hand van de vijf-stappenmethode</w:t>
            </w:r>
            <w:r w:rsidR="00ED3E53">
              <w:rPr>
                <w:sz w:val="22"/>
                <w:szCs w:val="22"/>
              </w:rPr>
              <w:t>.</w:t>
            </w:r>
          </w:p>
        </w:tc>
        <w:tc>
          <w:tcPr>
            <w:tcW w:w="5245" w:type="dxa"/>
            <w:vMerge w:val="restart"/>
          </w:tcPr>
          <w:p w:rsidR="00CE548D" w:rsidRPr="00B922A0" w:rsidRDefault="00A21DBF" w:rsidP="00BD5CCB">
            <w:pPr>
              <w:spacing w:after="0"/>
              <w:contextualSpacing/>
              <w:rPr>
                <w:u w:val="single"/>
              </w:rPr>
            </w:pPr>
            <w:r w:rsidRPr="00B922A0">
              <w:rPr>
                <w:sz w:val="22"/>
                <w:szCs w:val="22"/>
                <w:u w:val="single"/>
              </w:rPr>
              <w:t>Onderwerp</w:t>
            </w:r>
          </w:p>
          <w:p w:rsidR="00CE548D" w:rsidRPr="00B922A0" w:rsidRDefault="00CE548D" w:rsidP="00BD5CCB">
            <w:pPr>
              <w:spacing w:after="0"/>
            </w:pPr>
            <w:r w:rsidRPr="00B922A0">
              <w:rPr>
                <w:sz w:val="22"/>
                <w:szCs w:val="22"/>
              </w:rPr>
              <w:t>IM-stap 3</w:t>
            </w:r>
          </w:p>
          <w:p w:rsidR="00CE548D" w:rsidRPr="00FF4F8C" w:rsidRDefault="00CE548D" w:rsidP="00BD5CCB">
            <w:pPr>
              <w:pStyle w:val="Lijstalinea"/>
              <w:spacing w:after="0"/>
              <w:rPr>
                <w:u w:val="single"/>
              </w:rPr>
            </w:pPr>
          </w:p>
        </w:tc>
      </w:tr>
      <w:tr w:rsidR="00CE548D" w:rsidRPr="000C3E47" w:rsidTr="00BD5CCB">
        <w:trPr>
          <w:trHeight w:val="70"/>
        </w:trPr>
        <w:tc>
          <w:tcPr>
            <w:tcW w:w="9206" w:type="dxa"/>
            <w:gridSpan w:val="2"/>
            <w:shd w:val="clear" w:color="auto" w:fill="D9D9D9" w:themeFill="background1" w:themeFillShade="D9"/>
          </w:tcPr>
          <w:p w:rsidR="00CE548D" w:rsidRDefault="00CE548D" w:rsidP="00BD5CCB">
            <w:pPr>
              <w:spacing w:after="0"/>
              <w:contextualSpacing/>
              <w:rPr>
                <w:b/>
              </w:rPr>
            </w:pPr>
            <w:r w:rsidRPr="000C3E47">
              <w:rPr>
                <w:b/>
              </w:rPr>
              <w:t>Voorbereiding</w:t>
            </w:r>
            <w:r w:rsidR="00E85AB3">
              <w:rPr>
                <w:b/>
              </w:rPr>
              <w:t xml:space="preserve"> </w:t>
            </w:r>
            <w:r w:rsidR="00DA33C4">
              <w:rPr>
                <w:b/>
                <w:sz w:val="22"/>
                <w:szCs w:val="22"/>
              </w:rPr>
              <w:t>(10</w:t>
            </w:r>
            <w:r w:rsidR="00E85AB3">
              <w:rPr>
                <w:b/>
                <w:sz w:val="22"/>
                <w:szCs w:val="22"/>
              </w:rPr>
              <w:t xml:space="preserve"> uur)</w:t>
            </w:r>
          </w:p>
          <w:p w:rsidR="00C644C6" w:rsidRPr="00C644C6" w:rsidRDefault="00583A6E" w:rsidP="00BD5CCB">
            <w:pPr>
              <w:spacing w:after="0"/>
              <w:contextualSpacing/>
            </w:pPr>
            <w:r>
              <w:rPr>
                <w:sz w:val="22"/>
                <w:szCs w:val="22"/>
              </w:rPr>
              <w:t xml:space="preserve">Rond </w:t>
            </w:r>
            <w:r w:rsidR="00C644C6" w:rsidRPr="00C644C6">
              <w:rPr>
                <w:sz w:val="22"/>
                <w:szCs w:val="22"/>
              </w:rPr>
              <w:t>IM-stap 2</w:t>
            </w:r>
            <w:r>
              <w:rPr>
                <w:sz w:val="22"/>
                <w:szCs w:val="22"/>
              </w:rPr>
              <w:t xml:space="preserve"> af: </w:t>
            </w:r>
          </w:p>
          <w:p w:rsidR="00765E7D" w:rsidRDefault="00765E7D" w:rsidP="00AB7DEA">
            <w:pPr>
              <w:pStyle w:val="Lijstalinea"/>
              <w:numPr>
                <w:ilvl w:val="0"/>
                <w:numId w:val="21"/>
              </w:numPr>
              <w:spacing w:after="0"/>
            </w:pPr>
            <w:r>
              <w:rPr>
                <w:sz w:val="22"/>
                <w:szCs w:val="22"/>
              </w:rPr>
              <w:t xml:space="preserve">Bestudeer </w:t>
            </w:r>
            <w:r w:rsidRPr="00D52B97">
              <w:rPr>
                <w:sz w:val="22"/>
                <w:szCs w:val="22"/>
              </w:rPr>
              <w:t xml:space="preserve">hoofdstuk 5 van de Schrijfwijzer bacheloropleiding verpleegkunde (Groenewoud, H., Eysink Smeets-van de Burgt, A., Maten-Speksnijder, A. ter, &amp; Scheepers, M., 2017). </w:t>
            </w:r>
            <w:r w:rsidR="00BF3F94" w:rsidRPr="00D52B97">
              <w:rPr>
                <w:sz w:val="22"/>
                <w:szCs w:val="22"/>
              </w:rPr>
              <w:t xml:space="preserve">Verwerk de schrijfadviezen in je </w:t>
            </w:r>
            <w:r w:rsidR="00D16FD3">
              <w:rPr>
                <w:sz w:val="22"/>
                <w:szCs w:val="22"/>
              </w:rPr>
              <w:t xml:space="preserve">preventieplan </w:t>
            </w:r>
            <w:r w:rsidR="00BF3F94" w:rsidRPr="00D52B97">
              <w:rPr>
                <w:sz w:val="22"/>
                <w:szCs w:val="22"/>
              </w:rPr>
              <w:t xml:space="preserve">. </w:t>
            </w:r>
            <w:r w:rsidRPr="00D52B97">
              <w:rPr>
                <w:sz w:val="22"/>
                <w:szCs w:val="22"/>
              </w:rPr>
              <w:t xml:space="preserve"> </w:t>
            </w:r>
          </w:p>
          <w:p w:rsidR="001A533F" w:rsidRPr="00071DEB" w:rsidRDefault="00583A6E" w:rsidP="00D45EBB">
            <w:pPr>
              <w:pStyle w:val="Lijstalinea"/>
              <w:numPr>
                <w:ilvl w:val="0"/>
                <w:numId w:val="21"/>
              </w:numPr>
              <w:spacing w:after="0"/>
            </w:pPr>
            <w:r w:rsidRPr="00071DEB">
              <w:rPr>
                <w:sz w:val="22"/>
                <w:szCs w:val="22"/>
              </w:rPr>
              <w:t xml:space="preserve">Stel </w:t>
            </w:r>
            <w:r w:rsidR="00CE548D" w:rsidRPr="00071DEB">
              <w:rPr>
                <w:sz w:val="22"/>
                <w:szCs w:val="22"/>
              </w:rPr>
              <w:t>een einddoel op</w:t>
            </w:r>
            <w:r w:rsidRPr="00071DEB">
              <w:rPr>
                <w:sz w:val="22"/>
                <w:szCs w:val="22"/>
              </w:rPr>
              <w:t xml:space="preserve"> </w:t>
            </w:r>
            <w:r w:rsidR="00CE548D" w:rsidRPr="00071DEB">
              <w:rPr>
                <w:sz w:val="22"/>
                <w:szCs w:val="22"/>
              </w:rPr>
              <w:t xml:space="preserve">dat als uitkomst van het </w:t>
            </w:r>
            <w:r w:rsidR="00821227" w:rsidRPr="00071DEB">
              <w:rPr>
                <w:sz w:val="22"/>
                <w:szCs w:val="22"/>
              </w:rPr>
              <w:t>preventieplan</w:t>
            </w:r>
            <w:r w:rsidR="00CE548D" w:rsidRPr="00071DEB">
              <w:rPr>
                <w:sz w:val="22"/>
                <w:szCs w:val="22"/>
              </w:rPr>
              <w:t xml:space="preserve"> het gezonde gedrag van de doelgroep beschrijft. </w:t>
            </w:r>
            <w:r w:rsidRPr="00071DEB">
              <w:rPr>
                <w:sz w:val="22"/>
                <w:szCs w:val="22"/>
              </w:rPr>
              <w:t>Formuleer h</w:t>
            </w:r>
            <w:r w:rsidR="00CE548D" w:rsidRPr="00071DEB">
              <w:rPr>
                <w:sz w:val="22"/>
                <w:szCs w:val="22"/>
              </w:rPr>
              <w:t>ieruit twee specifieke gedragsdoelen</w:t>
            </w:r>
            <w:r w:rsidRPr="00071DEB">
              <w:rPr>
                <w:sz w:val="22"/>
                <w:szCs w:val="22"/>
              </w:rPr>
              <w:t>. Stel i</w:t>
            </w:r>
            <w:r w:rsidR="00CE548D" w:rsidRPr="00071DEB">
              <w:rPr>
                <w:sz w:val="22"/>
                <w:szCs w:val="22"/>
              </w:rPr>
              <w:t xml:space="preserve">n een matrix  voor de twee gedragsdoelen en de drie determinanten uit de determinantenanalyse, zes meetbare veranderingsdoelen op. </w:t>
            </w:r>
            <w:r w:rsidRPr="00071DEB">
              <w:rPr>
                <w:sz w:val="22"/>
                <w:szCs w:val="22"/>
              </w:rPr>
              <w:t xml:space="preserve">Bereid hierover </w:t>
            </w:r>
            <w:r w:rsidR="00CE548D" w:rsidRPr="00071DEB">
              <w:rPr>
                <w:sz w:val="22"/>
                <w:szCs w:val="22"/>
              </w:rPr>
              <w:t xml:space="preserve">een presentatie van vijf minuten </w:t>
            </w:r>
            <w:r w:rsidR="00071DEB">
              <w:rPr>
                <w:sz w:val="22"/>
                <w:szCs w:val="22"/>
              </w:rPr>
              <w:t>voor.</w:t>
            </w:r>
          </w:p>
          <w:p w:rsidR="00071DEB" w:rsidRDefault="00071DEB" w:rsidP="00071DEB">
            <w:pPr>
              <w:pStyle w:val="Lijstalinea"/>
              <w:spacing w:after="0"/>
              <w:ind w:left="360"/>
            </w:pPr>
          </w:p>
          <w:p w:rsidR="00C644C6" w:rsidRPr="00C644C6" w:rsidRDefault="00583A6E" w:rsidP="00C644C6">
            <w:pPr>
              <w:spacing w:after="0"/>
            </w:pPr>
            <w:r>
              <w:rPr>
                <w:sz w:val="22"/>
                <w:szCs w:val="22"/>
              </w:rPr>
              <w:t xml:space="preserve">Bereid </w:t>
            </w:r>
            <w:r w:rsidR="00C644C6">
              <w:rPr>
                <w:sz w:val="22"/>
                <w:szCs w:val="22"/>
              </w:rPr>
              <w:t>IM-stap 3</w:t>
            </w:r>
            <w:r>
              <w:rPr>
                <w:sz w:val="22"/>
                <w:szCs w:val="22"/>
              </w:rPr>
              <w:t xml:space="preserve"> voor: </w:t>
            </w:r>
          </w:p>
          <w:p w:rsidR="00B922A0" w:rsidRPr="00C644C6" w:rsidRDefault="00583A6E" w:rsidP="00AB7DEA">
            <w:pPr>
              <w:pStyle w:val="Lijstalinea"/>
              <w:numPr>
                <w:ilvl w:val="0"/>
                <w:numId w:val="21"/>
              </w:numPr>
              <w:spacing w:after="0"/>
            </w:pPr>
            <w:r w:rsidRPr="00295D6A">
              <w:rPr>
                <w:sz w:val="22"/>
                <w:szCs w:val="22"/>
              </w:rPr>
              <w:t>Bekijk de kennisclip over</w:t>
            </w:r>
            <w:r w:rsidR="00CE548D" w:rsidRPr="00295D6A">
              <w:rPr>
                <w:sz w:val="22"/>
                <w:szCs w:val="22"/>
              </w:rPr>
              <w:t xml:space="preserve"> IM-stap 3</w:t>
            </w:r>
            <w:r w:rsidR="00295D6A" w:rsidRPr="00295D6A">
              <w:rPr>
                <w:sz w:val="22"/>
                <w:szCs w:val="22"/>
              </w:rPr>
              <w:t xml:space="preserve"> van</w:t>
            </w:r>
            <w:r w:rsidR="00CE548D" w:rsidRPr="00295D6A">
              <w:rPr>
                <w:sz w:val="22"/>
                <w:szCs w:val="22"/>
              </w:rPr>
              <w:t xml:space="preserve"> </w:t>
            </w:r>
            <w:r w:rsidR="00B922A0" w:rsidRPr="00C644C6">
              <w:rPr>
                <w:sz w:val="22"/>
                <w:szCs w:val="22"/>
              </w:rPr>
              <w:t xml:space="preserve">Hogeschool van Arnhem en Nijmegen (2016). Stap 3 Intervention Mapping: Methodieken en technieken. Opgehaald op 3 mei 2017 van </w:t>
            </w:r>
            <w:hyperlink r:id="rId22" w:history="1">
              <w:r w:rsidR="00B922A0" w:rsidRPr="00C644C6">
                <w:rPr>
                  <w:rStyle w:val="Hyperlink"/>
                  <w:sz w:val="22"/>
                  <w:szCs w:val="22"/>
                </w:rPr>
                <w:t>https://www.youtube.com/watch?v=8AMr1keWUUU</w:t>
              </w:r>
            </w:hyperlink>
            <w:r w:rsidRPr="00583A6E">
              <w:rPr>
                <w:rStyle w:val="Hyperlink"/>
                <w:color w:val="auto"/>
                <w:sz w:val="22"/>
                <w:szCs w:val="22"/>
                <w:u w:val="none"/>
              </w:rPr>
              <w:t>.</w:t>
            </w:r>
          </w:p>
          <w:p w:rsidR="00CE548D" w:rsidRPr="00295D6A" w:rsidRDefault="00CE548D" w:rsidP="00AB7DEA">
            <w:pPr>
              <w:pStyle w:val="Lijstalinea"/>
              <w:numPr>
                <w:ilvl w:val="0"/>
                <w:numId w:val="24"/>
              </w:numPr>
              <w:spacing w:after="0"/>
            </w:pPr>
            <w:r w:rsidRPr="00C644C6">
              <w:rPr>
                <w:rStyle w:val="Hyperlink"/>
                <w:color w:val="auto"/>
                <w:sz w:val="22"/>
                <w:szCs w:val="22"/>
                <w:u w:val="none"/>
              </w:rPr>
              <w:t>Bestudeer paragraaf 5.3</w:t>
            </w:r>
            <w:r w:rsidR="00583A6E">
              <w:rPr>
                <w:rStyle w:val="Hyperlink"/>
                <w:color w:val="auto"/>
                <w:sz w:val="22"/>
                <w:szCs w:val="22"/>
                <w:u w:val="none"/>
              </w:rPr>
              <w:t xml:space="preserve">, </w:t>
            </w:r>
            <w:r w:rsidRPr="00C644C6">
              <w:rPr>
                <w:rStyle w:val="Hyperlink"/>
                <w:color w:val="auto"/>
                <w:sz w:val="22"/>
                <w:szCs w:val="22"/>
                <w:u w:val="none"/>
              </w:rPr>
              <w:t>6.5</w:t>
            </w:r>
            <w:r w:rsidR="00583A6E">
              <w:rPr>
                <w:rStyle w:val="Hyperlink"/>
                <w:color w:val="auto"/>
                <w:sz w:val="22"/>
                <w:szCs w:val="22"/>
                <w:u w:val="none"/>
              </w:rPr>
              <w:t xml:space="preserve"> en </w:t>
            </w:r>
            <w:r w:rsidRPr="00C644C6">
              <w:rPr>
                <w:rStyle w:val="Hyperlink"/>
                <w:color w:val="auto"/>
                <w:sz w:val="22"/>
                <w:szCs w:val="22"/>
                <w:u w:val="none"/>
              </w:rPr>
              <w:t>6.</w:t>
            </w:r>
            <w:r w:rsidRPr="00295D6A">
              <w:rPr>
                <w:rStyle w:val="Hyperlink"/>
                <w:color w:val="auto"/>
                <w:sz w:val="22"/>
                <w:szCs w:val="22"/>
                <w:u w:val="none"/>
              </w:rPr>
              <w:t xml:space="preserve">6 </w:t>
            </w:r>
            <w:r w:rsidR="00583A6E" w:rsidRPr="00295D6A">
              <w:rPr>
                <w:rStyle w:val="Hyperlink"/>
                <w:color w:val="auto"/>
                <w:sz w:val="22"/>
                <w:szCs w:val="22"/>
                <w:u w:val="none"/>
              </w:rPr>
              <w:t>uit</w:t>
            </w:r>
            <w:r w:rsidRPr="00295D6A">
              <w:rPr>
                <w:sz w:val="22"/>
                <w:szCs w:val="22"/>
              </w:rPr>
              <w:t xml:space="preserve"> </w:t>
            </w:r>
            <w:r w:rsidR="00295D6A" w:rsidRPr="00295D6A">
              <w:rPr>
                <w:rFonts w:cs="Arial"/>
                <w:sz w:val="22"/>
                <w:szCs w:val="22"/>
              </w:rPr>
              <w:t xml:space="preserve">Brug, J., Assema, P. van, &amp; Lechner, L. (2012). </w:t>
            </w:r>
            <w:r w:rsidR="00295D6A" w:rsidRPr="00295D6A">
              <w:rPr>
                <w:rFonts w:cs="Arial"/>
                <w:i/>
                <w:sz w:val="22"/>
                <w:szCs w:val="22"/>
              </w:rPr>
              <w:t>Gezondheidsvoorlichting en gedragsverandering, een planmatige aanpak</w:t>
            </w:r>
            <w:r w:rsidR="00295D6A" w:rsidRPr="00295D6A">
              <w:rPr>
                <w:rFonts w:cs="Arial"/>
                <w:sz w:val="22"/>
                <w:szCs w:val="22"/>
              </w:rPr>
              <w:t xml:space="preserve"> (8e druk). Assen: Van Gorcum.</w:t>
            </w:r>
            <w:r w:rsidR="00295D6A">
              <w:rPr>
                <w:rFonts w:cs="Arial"/>
                <w:sz w:val="22"/>
                <w:szCs w:val="22"/>
              </w:rPr>
              <w:t xml:space="preserve"> I</w:t>
            </w:r>
            <w:r w:rsidRPr="00295D6A">
              <w:rPr>
                <w:rStyle w:val="Hyperlink"/>
                <w:color w:val="auto"/>
                <w:sz w:val="22"/>
                <w:szCs w:val="22"/>
                <w:u w:val="none"/>
              </w:rPr>
              <w:t xml:space="preserve">nventariseer </w:t>
            </w:r>
            <w:r w:rsidR="0003598D">
              <w:rPr>
                <w:rStyle w:val="Hyperlink"/>
                <w:color w:val="auto"/>
                <w:sz w:val="22"/>
                <w:szCs w:val="22"/>
                <w:u w:val="none"/>
              </w:rPr>
              <w:t xml:space="preserve">in </w:t>
            </w:r>
            <w:r w:rsidRPr="00295D6A">
              <w:rPr>
                <w:rStyle w:val="Hyperlink"/>
                <w:color w:val="auto"/>
                <w:sz w:val="22"/>
                <w:szCs w:val="22"/>
                <w:u w:val="none"/>
              </w:rPr>
              <w:t xml:space="preserve">Brug </w:t>
            </w:r>
            <w:r w:rsidR="009E59B1" w:rsidRPr="00295D6A">
              <w:rPr>
                <w:rStyle w:val="Hyperlink"/>
                <w:color w:val="auto"/>
                <w:sz w:val="22"/>
                <w:szCs w:val="22"/>
                <w:u w:val="none"/>
              </w:rPr>
              <w:t xml:space="preserve">et al. (2012) </w:t>
            </w:r>
            <w:r w:rsidRPr="00295D6A">
              <w:rPr>
                <w:rStyle w:val="Hyperlink"/>
                <w:color w:val="auto"/>
                <w:sz w:val="22"/>
                <w:szCs w:val="22"/>
                <w:u w:val="none"/>
              </w:rPr>
              <w:t xml:space="preserve">effectieve methodieken </w:t>
            </w:r>
            <w:r w:rsidRPr="00295D6A">
              <w:rPr>
                <w:sz w:val="22"/>
                <w:szCs w:val="22"/>
              </w:rPr>
              <w:t>voor drie determinanten van één gedragsdoel waarmee je veranderingsdoelen kunnen worden behaald.</w:t>
            </w:r>
          </w:p>
          <w:p w:rsidR="00136A31" w:rsidRPr="00136A31" w:rsidRDefault="00136A31" w:rsidP="00AB7DEA">
            <w:pPr>
              <w:pStyle w:val="Lijstalinea"/>
              <w:numPr>
                <w:ilvl w:val="0"/>
                <w:numId w:val="21"/>
              </w:numPr>
              <w:spacing w:after="0"/>
              <w:rPr>
                <w:rStyle w:val="Hyperlink"/>
                <w:color w:val="auto"/>
                <w:u w:val="none"/>
              </w:rPr>
            </w:pPr>
            <w:r>
              <w:rPr>
                <w:sz w:val="22"/>
                <w:szCs w:val="22"/>
              </w:rPr>
              <w:t>Voer de Hoger o</w:t>
            </w:r>
            <w:r w:rsidRPr="00583A6E">
              <w:rPr>
                <w:sz w:val="22"/>
                <w:szCs w:val="22"/>
              </w:rPr>
              <w:t>nderwijs Informatievaardigheden Training</w:t>
            </w:r>
            <w:r>
              <w:rPr>
                <w:sz w:val="22"/>
                <w:szCs w:val="22"/>
              </w:rPr>
              <w:t xml:space="preserve"> (HIT)</w:t>
            </w:r>
            <w:r w:rsidRPr="00B704D3">
              <w:rPr>
                <w:sz w:val="22"/>
                <w:szCs w:val="22"/>
              </w:rPr>
              <w:t xml:space="preserve"> </w:t>
            </w:r>
            <w:r>
              <w:rPr>
                <w:sz w:val="22"/>
                <w:szCs w:val="22"/>
              </w:rPr>
              <w:t>uit. Zie voor de HIT</w:t>
            </w:r>
            <w:r w:rsidRPr="00B704D3">
              <w:rPr>
                <w:sz w:val="22"/>
                <w:szCs w:val="22"/>
              </w:rPr>
              <w:t xml:space="preserve">: </w:t>
            </w:r>
            <w:hyperlink r:id="rId23" w:anchor="flex" w:history="1">
              <w:r w:rsidRPr="00B704D3">
                <w:rPr>
                  <w:rStyle w:val="Hyperlink"/>
                  <w:sz w:val="22"/>
                  <w:szCs w:val="22"/>
                </w:rPr>
                <w:t>https://www.hogeschoolrotterdam.nl/voorlichting/voorzieningen/mediatheek/instructies-en-ondersteuning/mediatheekinstructie/informatievaardigheid/#flex</w:t>
              </w:r>
            </w:hyperlink>
          </w:p>
          <w:p w:rsidR="00136A31" w:rsidRPr="00136A31" w:rsidRDefault="00071DEB" w:rsidP="00AB7DEA">
            <w:pPr>
              <w:pStyle w:val="Lijstalinea"/>
              <w:numPr>
                <w:ilvl w:val="0"/>
                <w:numId w:val="21"/>
              </w:numPr>
              <w:spacing w:after="0"/>
            </w:pPr>
            <w:r w:rsidRPr="001A533F">
              <w:rPr>
                <w:sz w:val="22"/>
                <w:szCs w:val="22"/>
              </w:rPr>
              <w:t xml:space="preserve">Neem de uitwerking </w:t>
            </w:r>
            <w:r>
              <w:rPr>
                <w:sz w:val="22"/>
                <w:szCs w:val="22"/>
              </w:rPr>
              <w:t xml:space="preserve">van de voorbereiding </w:t>
            </w:r>
            <w:r w:rsidRPr="001A533F">
              <w:rPr>
                <w:sz w:val="22"/>
                <w:szCs w:val="22"/>
              </w:rPr>
              <w:t>mee naar de werkgroep.</w:t>
            </w:r>
          </w:p>
        </w:tc>
        <w:tc>
          <w:tcPr>
            <w:tcW w:w="5245" w:type="dxa"/>
            <w:vMerge/>
            <w:shd w:val="clear" w:color="auto" w:fill="auto"/>
          </w:tcPr>
          <w:p w:rsidR="00CE548D" w:rsidRPr="000C3E47" w:rsidRDefault="00CE548D" w:rsidP="00BD5CCB">
            <w:pPr>
              <w:spacing w:after="0"/>
            </w:pPr>
          </w:p>
        </w:tc>
      </w:tr>
      <w:tr w:rsidR="00CE548D" w:rsidRPr="0093066D" w:rsidTr="00BD5CCB">
        <w:trPr>
          <w:trHeight w:val="416"/>
        </w:trPr>
        <w:tc>
          <w:tcPr>
            <w:tcW w:w="14451" w:type="dxa"/>
            <w:gridSpan w:val="3"/>
          </w:tcPr>
          <w:p w:rsidR="00346C95" w:rsidRPr="00346C95" w:rsidRDefault="00CE548D" w:rsidP="00BD5CCB">
            <w:pPr>
              <w:spacing w:after="0"/>
              <w:rPr>
                <w:b/>
              </w:rPr>
            </w:pPr>
            <w:r w:rsidRPr="00B704D3">
              <w:rPr>
                <w:b/>
                <w:sz w:val="22"/>
                <w:szCs w:val="22"/>
              </w:rPr>
              <w:t xml:space="preserve">Werkgroep </w:t>
            </w:r>
            <w:r w:rsidR="00E85AB3">
              <w:rPr>
                <w:b/>
                <w:sz w:val="22"/>
                <w:szCs w:val="22"/>
              </w:rPr>
              <w:t>(100 minuten)</w:t>
            </w:r>
          </w:p>
          <w:p w:rsidR="00DA33C4" w:rsidRPr="00BF6DE7" w:rsidRDefault="00DA33C4" w:rsidP="00DA33C4">
            <w:pPr>
              <w:pStyle w:val="Lijstalinea"/>
              <w:numPr>
                <w:ilvl w:val="0"/>
                <w:numId w:val="20"/>
              </w:numPr>
              <w:spacing w:after="0"/>
            </w:pPr>
            <w:r w:rsidRPr="00BF6DE7">
              <w:rPr>
                <w:sz w:val="22"/>
                <w:szCs w:val="22"/>
              </w:rPr>
              <w:t xml:space="preserve">Werkvorm over de </w:t>
            </w:r>
            <w:r>
              <w:rPr>
                <w:sz w:val="22"/>
                <w:szCs w:val="22"/>
              </w:rPr>
              <w:t>voorbereiding.</w:t>
            </w:r>
          </w:p>
          <w:p w:rsidR="00CE548D" w:rsidRPr="00346C95" w:rsidRDefault="00CE548D" w:rsidP="00DA33C4">
            <w:pPr>
              <w:pStyle w:val="Lijstalinea"/>
              <w:numPr>
                <w:ilvl w:val="0"/>
                <w:numId w:val="20"/>
              </w:numPr>
              <w:spacing w:after="0"/>
            </w:pPr>
            <w:r w:rsidRPr="001A533F">
              <w:rPr>
                <w:sz w:val="22"/>
                <w:szCs w:val="22"/>
              </w:rPr>
              <w:t>In groepjes van 3-4 studenten</w:t>
            </w:r>
            <w:r w:rsidR="00B922A0" w:rsidRPr="001A533F">
              <w:rPr>
                <w:sz w:val="22"/>
                <w:szCs w:val="22"/>
              </w:rPr>
              <w:t xml:space="preserve"> </w:t>
            </w:r>
            <w:r w:rsidRPr="001A533F">
              <w:rPr>
                <w:sz w:val="22"/>
                <w:szCs w:val="22"/>
              </w:rPr>
              <w:t>wordt de presentatie van de uitwerking van IM-stap 2 voor de gekozen doelgroep gegeven en</w:t>
            </w:r>
            <w:r w:rsidR="00D52B97">
              <w:rPr>
                <w:sz w:val="22"/>
                <w:szCs w:val="22"/>
              </w:rPr>
              <w:t xml:space="preserve"> van feedback voorzien. </w:t>
            </w:r>
            <w:r w:rsidRPr="001A533F">
              <w:rPr>
                <w:sz w:val="22"/>
                <w:szCs w:val="22"/>
              </w:rPr>
              <w:t>Ieder groepje geeft een terugkoppeling van de meest opvallende onderdelen</w:t>
            </w:r>
            <w:r w:rsidR="00B922A0" w:rsidRPr="001A533F">
              <w:rPr>
                <w:sz w:val="22"/>
                <w:szCs w:val="22"/>
              </w:rPr>
              <w:t xml:space="preserve"> die besproken zijn. Klassikaal worden één of twee presentaties besproken.</w:t>
            </w:r>
          </w:p>
          <w:p w:rsidR="00CE548D" w:rsidRPr="00346C95" w:rsidRDefault="00B922A0" w:rsidP="00DA33C4">
            <w:pPr>
              <w:pStyle w:val="Lijstalinea"/>
              <w:numPr>
                <w:ilvl w:val="0"/>
                <w:numId w:val="20"/>
              </w:numPr>
              <w:spacing w:after="0"/>
            </w:pPr>
            <w:r w:rsidRPr="00346C95">
              <w:rPr>
                <w:sz w:val="22"/>
                <w:szCs w:val="22"/>
              </w:rPr>
              <w:t>Er worden critical friends groepjes van drie studenten gevormd. I</w:t>
            </w:r>
            <w:r w:rsidR="00B704D3" w:rsidRPr="00346C95">
              <w:rPr>
                <w:sz w:val="22"/>
                <w:szCs w:val="22"/>
              </w:rPr>
              <w:t xml:space="preserve">n deze groepjes wordt </w:t>
            </w:r>
            <w:r w:rsidR="00CE548D" w:rsidRPr="00346C95">
              <w:rPr>
                <w:sz w:val="22"/>
                <w:szCs w:val="22"/>
              </w:rPr>
              <w:t xml:space="preserve">feedback </w:t>
            </w:r>
            <w:r w:rsidR="00B704D3" w:rsidRPr="00346C95">
              <w:rPr>
                <w:sz w:val="22"/>
                <w:szCs w:val="22"/>
              </w:rPr>
              <w:t xml:space="preserve">gegeven </w:t>
            </w:r>
            <w:r w:rsidRPr="00346C95">
              <w:rPr>
                <w:sz w:val="22"/>
                <w:szCs w:val="22"/>
              </w:rPr>
              <w:t>op de uitwerking van IM stap 1 en 2 volgens de criteria</w:t>
            </w:r>
            <w:r w:rsidR="00CE548D" w:rsidRPr="00346C95">
              <w:rPr>
                <w:sz w:val="22"/>
                <w:szCs w:val="22"/>
              </w:rPr>
              <w:t xml:space="preserve"> van het beoordelingsformulier. De feedback dient schriftelijk aan de hand van het beoordelingsformulier en voor de werkgroep in week 1.8 gegeven te zijn.</w:t>
            </w:r>
            <w:r w:rsidR="00CE548D" w:rsidRPr="00346C95">
              <w:rPr>
                <w:color w:val="FF0000"/>
                <w:sz w:val="22"/>
                <w:szCs w:val="22"/>
              </w:rPr>
              <w:t xml:space="preserve"> </w:t>
            </w:r>
          </w:p>
          <w:p w:rsidR="00CE548D" w:rsidRPr="00AA1F87" w:rsidRDefault="001A533F" w:rsidP="00DA33C4">
            <w:pPr>
              <w:pStyle w:val="Lijstalinea"/>
              <w:numPr>
                <w:ilvl w:val="0"/>
                <w:numId w:val="20"/>
              </w:numPr>
              <w:spacing w:after="0"/>
              <w:rPr>
                <w:rFonts w:cs="Arial"/>
                <w:b/>
              </w:rPr>
            </w:pPr>
            <w:r>
              <w:rPr>
                <w:sz w:val="22"/>
                <w:szCs w:val="22"/>
              </w:rPr>
              <w:t>J</w:t>
            </w:r>
            <w:r w:rsidR="00CE548D" w:rsidRPr="001A533F">
              <w:rPr>
                <w:sz w:val="22"/>
                <w:szCs w:val="22"/>
              </w:rPr>
              <w:t>e werkt zelfstandig verder aan IM-stap 3.</w:t>
            </w:r>
          </w:p>
          <w:p w:rsidR="00AA1F87" w:rsidRDefault="00AA1F87" w:rsidP="00AA1F87">
            <w:pPr>
              <w:spacing w:after="0"/>
              <w:rPr>
                <w:rFonts w:cs="Arial"/>
                <w:b/>
              </w:rPr>
            </w:pPr>
          </w:p>
          <w:p w:rsidR="00AA1F87" w:rsidRPr="00ED3E53" w:rsidRDefault="00AA1F87" w:rsidP="00AA1F87">
            <w:pPr>
              <w:spacing w:after="0"/>
              <w:rPr>
                <w:rFonts w:cs="Arial"/>
                <w:b/>
              </w:rPr>
            </w:pPr>
            <w:r w:rsidRPr="00ED3E53">
              <w:rPr>
                <w:rFonts w:cs="Arial"/>
                <w:b/>
              </w:rPr>
              <w:t xml:space="preserve">College </w:t>
            </w:r>
            <w:r w:rsidR="00E85AB3">
              <w:rPr>
                <w:b/>
                <w:sz w:val="22"/>
                <w:szCs w:val="22"/>
              </w:rPr>
              <w:t>(100 minuten)</w:t>
            </w:r>
          </w:p>
          <w:p w:rsidR="00AA1F87" w:rsidRPr="00AA1F87" w:rsidRDefault="00AA1F87" w:rsidP="00DA33C4">
            <w:pPr>
              <w:pStyle w:val="Lijstalinea"/>
              <w:numPr>
                <w:ilvl w:val="0"/>
                <w:numId w:val="20"/>
              </w:numPr>
              <w:spacing w:after="0"/>
              <w:rPr>
                <w:rFonts w:cs="Arial"/>
                <w:b/>
              </w:rPr>
            </w:pPr>
            <w:r w:rsidRPr="00ED3E53">
              <w:rPr>
                <w:sz w:val="22"/>
                <w:szCs w:val="22"/>
              </w:rPr>
              <w:t>College onderz</w:t>
            </w:r>
            <w:r w:rsidR="00ED3E53" w:rsidRPr="00ED3E53">
              <w:rPr>
                <w:sz w:val="22"/>
                <w:szCs w:val="22"/>
              </w:rPr>
              <w:t>oeksvaardigheden en zoekstrategie</w:t>
            </w:r>
          </w:p>
        </w:tc>
      </w:tr>
    </w:tbl>
    <w:p w:rsidR="00CE548D" w:rsidRDefault="00CE548D" w:rsidP="00CE548D">
      <w:pPr>
        <w:spacing w:after="0"/>
        <w:rPr>
          <w:b/>
          <w:highlight w:val="red"/>
        </w:rPr>
      </w:pPr>
    </w:p>
    <w:p w:rsidR="00CE548D" w:rsidRDefault="00CE548D" w:rsidP="00CE548D">
      <w:pPr>
        <w:spacing w:after="0"/>
        <w:rPr>
          <w:b/>
          <w:highlight w:val="red"/>
        </w:rPr>
      </w:pPr>
      <w:r>
        <w:rPr>
          <w:b/>
          <w:highlight w:val="red"/>
        </w:rPr>
        <w:br w:type="page"/>
      </w:r>
    </w:p>
    <w:tbl>
      <w:tblPr>
        <w:tblW w:w="1445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94"/>
        <w:gridCol w:w="7796"/>
        <w:gridCol w:w="3761"/>
      </w:tblGrid>
      <w:tr w:rsidR="00CE548D" w:rsidRPr="00FF4F8C" w:rsidTr="007D6F2D">
        <w:trPr>
          <w:trHeight w:val="1823"/>
        </w:trPr>
        <w:tc>
          <w:tcPr>
            <w:tcW w:w="2894" w:type="dxa"/>
          </w:tcPr>
          <w:p w:rsidR="00CE548D" w:rsidRDefault="00A21DBF" w:rsidP="00BD5CCB">
            <w:pPr>
              <w:spacing w:after="0"/>
              <w:contextualSpacing/>
              <w:rPr>
                <w:b/>
                <w:sz w:val="28"/>
                <w:szCs w:val="28"/>
              </w:rPr>
            </w:pPr>
            <w:r>
              <w:rPr>
                <w:b/>
                <w:sz w:val="28"/>
                <w:szCs w:val="28"/>
              </w:rPr>
              <w:t>Lesw</w:t>
            </w:r>
            <w:r w:rsidR="00CE548D">
              <w:rPr>
                <w:b/>
                <w:sz w:val="28"/>
                <w:szCs w:val="28"/>
              </w:rPr>
              <w:t>eek 1.8</w:t>
            </w:r>
          </w:p>
          <w:p w:rsidR="00CE548D" w:rsidRPr="0009429D" w:rsidRDefault="00CE548D" w:rsidP="00BD5CCB">
            <w:pPr>
              <w:spacing w:after="0"/>
              <w:rPr>
                <w:b/>
                <w:sz w:val="28"/>
                <w:szCs w:val="28"/>
              </w:rPr>
            </w:pPr>
            <w:r>
              <w:rPr>
                <w:b/>
                <w:sz w:val="28"/>
                <w:szCs w:val="28"/>
              </w:rPr>
              <w:t>(maandag 23 oktober t/m vrijdag 27 oktober)</w:t>
            </w:r>
          </w:p>
          <w:p w:rsidR="00CE548D" w:rsidRPr="0009429D" w:rsidRDefault="00CE548D" w:rsidP="00BD5CCB">
            <w:pPr>
              <w:spacing w:after="0"/>
              <w:rPr>
                <w:color w:val="FF0000"/>
                <w:sz w:val="28"/>
                <w:szCs w:val="28"/>
              </w:rPr>
            </w:pPr>
          </w:p>
        </w:tc>
        <w:tc>
          <w:tcPr>
            <w:tcW w:w="7796" w:type="dxa"/>
          </w:tcPr>
          <w:p w:rsidR="00CE548D" w:rsidRPr="00B704D3" w:rsidRDefault="00CE548D" w:rsidP="00BD5CCB">
            <w:pPr>
              <w:spacing w:after="0"/>
              <w:rPr>
                <w:i/>
              </w:rPr>
            </w:pPr>
            <w:r w:rsidRPr="00B704D3">
              <w:rPr>
                <w:i/>
                <w:sz w:val="22"/>
                <w:szCs w:val="22"/>
              </w:rPr>
              <w:t>Je kan:</w:t>
            </w:r>
          </w:p>
          <w:p w:rsidR="00CE548D" w:rsidRDefault="00CE548D" w:rsidP="00BD5CCB">
            <w:pPr>
              <w:spacing w:after="0"/>
              <w:contextualSpacing/>
            </w:pPr>
            <w:r w:rsidRPr="00177D93">
              <w:rPr>
                <w:sz w:val="22"/>
                <w:szCs w:val="22"/>
              </w:rPr>
              <w:t>1. de ontvangen feedback op de uitwerking van IM-stap 1 en 2 gecombineerd met de klassikale terugkoppeling van de feedback verwerken in de uitwerking van IM-stap 1</w:t>
            </w:r>
            <w:r w:rsidR="00AA1F87">
              <w:rPr>
                <w:sz w:val="22"/>
                <w:szCs w:val="22"/>
              </w:rPr>
              <w:t xml:space="preserve"> en </w:t>
            </w:r>
            <w:r w:rsidRPr="00177D93">
              <w:rPr>
                <w:sz w:val="22"/>
                <w:szCs w:val="22"/>
              </w:rPr>
              <w:t>2</w:t>
            </w:r>
            <w:r w:rsidR="00D52B97">
              <w:rPr>
                <w:sz w:val="22"/>
                <w:szCs w:val="22"/>
              </w:rPr>
              <w:t>;</w:t>
            </w:r>
          </w:p>
          <w:p w:rsidR="0015601A" w:rsidRPr="0015601A" w:rsidRDefault="0015601A" w:rsidP="00BD5CCB">
            <w:pPr>
              <w:spacing w:after="0"/>
              <w:contextualSpacing/>
            </w:pPr>
            <w:r w:rsidRPr="0015601A">
              <w:rPr>
                <w:sz w:val="22"/>
                <w:szCs w:val="22"/>
              </w:rPr>
              <w:t>2. een zoekstrategie opstellen aan de hand van de vijf-stappenmethode</w:t>
            </w:r>
            <w:r w:rsidR="00D52B97">
              <w:rPr>
                <w:sz w:val="22"/>
                <w:szCs w:val="22"/>
              </w:rPr>
              <w:t>;</w:t>
            </w:r>
          </w:p>
          <w:p w:rsidR="00CE548D" w:rsidRPr="00082BD6" w:rsidRDefault="00D52B97" w:rsidP="0015601A">
            <w:pPr>
              <w:spacing w:after="0"/>
              <w:contextualSpacing/>
            </w:pPr>
            <w:r>
              <w:rPr>
                <w:sz w:val="22"/>
                <w:szCs w:val="22"/>
              </w:rPr>
              <w:t>3</w:t>
            </w:r>
            <w:r w:rsidR="00CE548D" w:rsidRPr="00177D93">
              <w:rPr>
                <w:sz w:val="22"/>
                <w:szCs w:val="22"/>
              </w:rPr>
              <w:t xml:space="preserve">. een literatuurstudie uitvoeren </w:t>
            </w:r>
            <w:r w:rsidR="0015601A">
              <w:rPr>
                <w:sz w:val="22"/>
                <w:szCs w:val="22"/>
              </w:rPr>
              <w:t>waarin je toetst of de methodieken bruikbaar zijn voor je doelgroep en toepasbaar zijn op je afdeling</w:t>
            </w:r>
            <w:r>
              <w:rPr>
                <w:sz w:val="22"/>
                <w:szCs w:val="22"/>
              </w:rPr>
              <w:t>.</w:t>
            </w:r>
          </w:p>
        </w:tc>
        <w:tc>
          <w:tcPr>
            <w:tcW w:w="3761" w:type="dxa"/>
            <w:vMerge w:val="restart"/>
          </w:tcPr>
          <w:p w:rsidR="00CE548D" w:rsidRPr="00B704D3" w:rsidRDefault="00A21DBF" w:rsidP="00BD5CCB">
            <w:pPr>
              <w:spacing w:after="0"/>
              <w:contextualSpacing/>
              <w:rPr>
                <w:u w:val="single"/>
              </w:rPr>
            </w:pPr>
            <w:r w:rsidRPr="00B704D3">
              <w:rPr>
                <w:sz w:val="22"/>
                <w:szCs w:val="22"/>
                <w:u w:val="single"/>
              </w:rPr>
              <w:t>Onderwerp</w:t>
            </w:r>
          </w:p>
          <w:p w:rsidR="00CE548D" w:rsidRPr="00B704D3" w:rsidRDefault="00CE548D" w:rsidP="00BD5CCB">
            <w:pPr>
              <w:spacing w:after="0"/>
            </w:pPr>
            <w:r w:rsidRPr="00B704D3">
              <w:rPr>
                <w:sz w:val="22"/>
                <w:szCs w:val="22"/>
              </w:rPr>
              <w:t>IM-stap 3</w:t>
            </w:r>
          </w:p>
          <w:p w:rsidR="00CE548D" w:rsidRPr="00FF4F8C" w:rsidRDefault="00CE548D" w:rsidP="00BD5CCB">
            <w:pPr>
              <w:pStyle w:val="Lijstalinea"/>
              <w:spacing w:after="0"/>
              <w:rPr>
                <w:u w:val="single"/>
              </w:rPr>
            </w:pPr>
          </w:p>
        </w:tc>
      </w:tr>
      <w:tr w:rsidR="00CE548D" w:rsidRPr="000C3E47" w:rsidTr="007D6F2D">
        <w:trPr>
          <w:trHeight w:val="70"/>
        </w:trPr>
        <w:tc>
          <w:tcPr>
            <w:tcW w:w="10690" w:type="dxa"/>
            <w:gridSpan w:val="2"/>
            <w:shd w:val="clear" w:color="auto" w:fill="D9D9D9" w:themeFill="background1" w:themeFillShade="D9"/>
          </w:tcPr>
          <w:p w:rsidR="00CE548D" w:rsidRDefault="00CE548D" w:rsidP="00BD5CCB">
            <w:pPr>
              <w:spacing w:after="0"/>
              <w:contextualSpacing/>
              <w:rPr>
                <w:b/>
              </w:rPr>
            </w:pPr>
            <w:r w:rsidRPr="00B704D3">
              <w:rPr>
                <w:b/>
                <w:sz w:val="22"/>
                <w:szCs w:val="22"/>
              </w:rPr>
              <w:t>Voorbereiding</w:t>
            </w:r>
            <w:r w:rsidR="00DA33C4">
              <w:rPr>
                <w:b/>
                <w:sz w:val="22"/>
                <w:szCs w:val="22"/>
              </w:rPr>
              <w:t xml:space="preserve"> (10 </w:t>
            </w:r>
            <w:r w:rsidR="00E85AB3">
              <w:rPr>
                <w:b/>
                <w:sz w:val="22"/>
                <w:szCs w:val="22"/>
              </w:rPr>
              <w:t>uur)</w:t>
            </w:r>
          </w:p>
          <w:p w:rsidR="00583A6E" w:rsidRPr="00583A6E" w:rsidRDefault="00583A6E" w:rsidP="00BD5CCB">
            <w:pPr>
              <w:spacing w:after="0"/>
              <w:contextualSpacing/>
            </w:pPr>
            <w:r w:rsidRPr="00583A6E">
              <w:rPr>
                <w:sz w:val="22"/>
                <w:szCs w:val="22"/>
              </w:rPr>
              <w:t xml:space="preserve">Werk verder aan IM-stap 3: </w:t>
            </w:r>
          </w:p>
          <w:p w:rsidR="00CE548D" w:rsidRPr="00B704D3" w:rsidRDefault="003751D7" w:rsidP="00AB7DEA">
            <w:pPr>
              <w:pStyle w:val="Lijstalinea"/>
              <w:numPr>
                <w:ilvl w:val="0"/>
                <w:numId w:val="30"/>
              </w:numPr>
              <w:spacing w:after="0"/>
            </w:pPr>
            <w:r>
              <w:rPr>
                <w:sz w:val="22"/>
                <w:szCs w:val="22"/>
              </w:rPr>
              <w:t xml:space="preserve">Geef </w:t>
            </w:r>
            <w:r w:rsidR="00CE548D" w:rsidRPr="00B704D3">
              <w:rPr>
                <w:sz w:val="22"/>
                <w:szCs w:val="22"/>
              </w:rPr>
              <w:t>je critical friends feedback</w:t>
            </w:r>
            <w:r w:rsidR="00583A6E">
              <w:rPr>
                <w:sz w:val="22"/>
                <w:szCs w:val="22"/>
              </w:rPr>
              <w:t xml:space="preserve"> op de uitwerking van IM-stap 1 en </w:t>
            </w:r>
            <w:r w:rsidR="00CE548D" w:rsidRPr="00B704D3">
              <w:rPr>
                <w:sz w:val="22"/>
                <w:szCs w:val="22"/>
              </w:rPr>
              <w:t>2. Gebruik hiervoor het beoordelingsformulier</w:t>
            </w:r>
            <w:r w:rsidR="00583A6E">
              <w:rPr>
                <w:sz w:val="22"/>
                <w:szCs w:val="22"/>
              </w:rPr>
              <w:t>. G</w:t>
            </w:r>
            <w:r w:rsidR="00CE548D" w:rsidRPr="00B704D3">
              <w:rPr>
                <w:sz w:val="22"/>
                <w:szCs w:val="22"/>
              </w:rPr>
              <w:t xml:space="preserve">eef per onderdeel schriftelijk een toelichting. </w:t>
            </w:r>
            <w:r w:rsidR="00BF3F94">
              <w:rPr>
                <w:sz w:val="22"/>
                <w:szCs w:val="22"/>
              </w:rPr>
              <w:t xml:space="preserve">Controleer de bronvermelding in de tekst en de literatuurlijst met </w:t>
            </w:r>
            <w:r w:rsidR="00BF3F94" w:rsidRPr="00746D5A">
              <w:rPr>
                <w:sz w:val="22"/>
                <w:szCs w:val="22"/>
              </w:rPr>
              <w:t xml:space="preserve">hoofdstuk 3 van de Schrijfwijzer bacheloropleiding verpleegkunde (Groenewoud, H., Eysink Smeets-van de Burgt, A., Maten-Speksnijder, A. ter, &amp; Scheepers, M., 2017). </w:t>
            </w:r>
          </w:p>
          <w:p w:rsidR="00CE548D" w:rsidRPr="00B704D3" w:rsidRDefault="0015601A" w:rsidP="00AB7DEA">
            <w:pPr>
              <w:pStyle w:val="Lijstalinea"/>
              <w:numPr>
                <w:ilvl w:val="0"/>
                <w:numId w:val="30"/>
              </w:numPr>
              <w:spacing w:after="0"/>
            </w:pPr>
            <w:r>
              <w:rPr>
                <w:sz w:val="22"/>
                <w:szCs w:val="22"/>
              </w:rPr>
              <w:t xml:space="preserve">Bestudeer </w:t>
            </w:r>
            <w:r w:rsidR="00583A6E">
              <w:rPr>
                <w:sz w:val="22"/>
                <w:szCs w:val="22"/>
              </w:rPr>
              <w:t>de vijf-stappenmethode</w:t>
            </w:r>
            <w:r w:rsidR="00D52B97">
              <w:rPr>
                <w:sz w:val="22"/>
                <w:szCs w:val="22"/>
              </w:rPr>
              <w:t xml:space="preserve">. Zie voor de vijf-stappenmethode: </w:t>
            </w:r>
            <w:r w:rsidR="00CE548D" w:rsidRPr="00B704D3">
              <w:rPr>
                <w:sz w:val="22"/>
                <w:szCs w:val="22"/>
              </w:rPr>
              <w:t xml:space="preserve">  </w:t>
            </w:r>
            <w:hyperlink r:id="rId24" w:history="1">
              <w:r w:rsidR="00CE548D" w:rsidRPr="00B704D3">
                <w:rPr>
                  <w:rStyle w:val="Hyperlink"/>
                  <w:sz w:val="22"/>
                  <w:szCs w:val="22"/>
                </w:rPr>
                <w:t>https://www.hogeschoolrotterdam.nl/contentassets/0cf93cba3e36405a9b007fa6ce265c4d/zoekstrategieformulier-uitgebreid-v2.2.pdf</w:t>
              </w:r>
            </w:hyperlink>
          </w:p>
          <w:p w:rsidR="00CE548D" w:rsidRPr="00B704D3" w:rsidRDefault="0015601A" w:rsidP="00AB7DEA">
            <w:pPr>
              <w:pStyle w:val="Lijstalinea"/>
              <w:numPr>
                <w:ilvl w:val="0"/>
                <w:numId w:val="30"/>
              </w:numPr>
              <w:spacing w:after="0"/>
            </w:pPr>
            <w:r>
              <w:rPr>
                <w:sz w:val="22"/>
                <w:szCs w:val="22"/>
              </w:rPr>
              <w:t>Stel een zoekstrategie voor literatuuronderzoek op</w:t>
            </w:r>
            <w:r w:rsidR="003751D7">
              <w:rPr>
                <w:sz w:val="22"/>
                <w:szCs w:val="22"/>
              </w:rPr>
              <w:t xml:space="preserve"> aan de hand van de vijf-stappen methode:</w:t>
            </w:r>
          </w:p>
          <w:p w:rsidR="0015601A" w:rsidRDefault="00CE548D" w:rsidP="00AB7DEA">
            <w:pPr>
              <w:pStyle w:val="Lijstalinea"/>
              <w:numPr>
                <w:ilvl w:val="0"/>
                <w:numId w:val="31"/>
              </w:numPr>
              <w:spacing w:after="0"/>
            </w:pPr>
            <w:r w:rsidRPr="00B704D3">
              <w:rPr>
                <w:sz w:val="22"/>
                <w:szCs w:val="22"/>
              </w:rPr>
              <w:t>Formuleer zoekvrag</w:t>
            </w:r>
            <w:r w:rsidR="0015601A">
              <w:rPr>
                <w:sz w:val="22"/>
                <w:szCs w:val="22"/>
              </w:rPr>
              <w:t>en met in- en exclusiecriteria</w:t>
            </w:r>
          </w:p>
          <w:p w:rsidR="0015601A" w:rsidRPr="0015601A" w:rsidRDefault="003751D7" w:rsidP="00AB7DEA">
            <w:pPr>
              <w:pStyle w:val="Lijstalinea"/>
              <w:numPr>
                <w:ilvl w:val="0"/>
                <w:numId w:val="31"/>
              </w:numPr>
              <w:spacing w:after="0"/>
              <w:rPr>
                <w:lang w:val="en-US"/>
              </w:rPr>
            </w:pPr>
            <w:r>
              <w:rPr>
                <w:sz w:val="22"/>
                <w:szCs w:val="22"/>
                <w:lang w:val="en-US"/>
              </w:rPr>
              <w:t>S</w:t>
            </w:r>
            <w:r w:rsidR="00CE548D" w:rsidRPr="0015601A">
              <w:rPr>
                <w:sz w:val="22"/>
                <w:szCs w:val="22"/>
                <w:lang w:val="en-US"/>
              </w:rPr>
              <w:t>electeer databanken (minimaal PubMe</w:t>
            </w:r>
            <w:r w:rsidR="0015601A" w:rsidRPr="0015601A">
              <w:rPr>
                <w:sz w:val="22"/>
                <w:szCs w:val="22"/>
                <w:lang w:val="en-US"/>
              </w:rPr>
              <w:t>d, Cochrane Library of Cinahl)</w:t>
            </w:r>
          </w:p>
          <w:p w:rsidR="00CE548D" w:rsidRPr="00B704D3" w:rsidRDefault="003751D7" w:rsidP="00AB7DEA">
            <w:pPr>
              <w:pStyle w:val="Lijstalinea"/>
              <w:numPr>
                <w:ilvl w:val="0"/>
                <w:numId w:val="31"/>
              </w:numPr>
              <w:spacing w:after="0"/>
            </w:pPr>
            <w:r>
              <w:rPr>
                <w:sz w:val="22"/>
                <w:szCs w:val="22"/>
              </w:rPr>
              <w:t>S</w:t>
            </w:r>
            <w:r w:rsidR="00CE548D" w:rsidRPr="00B704D3">
              <w:rPr>
                <w:sz w:val="22"/>
                <w:szCs w:val="22"/>
              </w:rPr>
              <w:t>tel trefwoorden met synoniemen op</w:t>
            </w:r>
          </w:p>
          <w:p w:rsidR="0015601A" w:rsidRDefault="0015601A" w:rsidP="00AB7DEA">
            <w:pPr>
              <w:pStyle w:val="Lijstalinea"/>
              <w:numPr>
                <w:ilvl w:val="0"/>
                <w:numId w:val="31"/>
              </w:numPr>
              <w:spacing w:after="0"/>
            </w:pPr>
            <w:r w:rsidRPr="00B704D3">
              <w:rPr>
                <w:sz w:val="22"/>
                <w:szCs w:val="22"/>
              </w:rPr>
              <w:t>Selecteer artikelen bij een zoekr</w:t>
            </w:r>
            <w:r>
              <w:rPr>
                <w:sz w:val="22"/>
                <w:szCs w:val="22"/>
              </w:rPr>
              <w:t>esultaat van minder dan 50 hits</w:t>
            </w:r>
          </w:p>
          <w:p w:rsidR="003751D7" w:rsidRDefault="003751D7" w:rsidP="00AB7DEA">
            <w:pPr>
              <w:pStyle w:val="Lijstalinea"/>
              <w:numPr>
                <w:ilvl w:val="0"/>
                <w:numId w:val="30"/>
              </w:numPr>
              <w:spacing w:after="0"/>
            </w:pPr>
            <w:r w:rsidRPr="00B704D3">
              <w:rPr>
                <w:rStyle w:val="Hyperlink"/>
                <w:color w:val="auto"/>
                <w:sz w:val="22"/>
                <w:szCs w:val="22"/>
                <w:u w:val="none"/>
              </w:rPr>
              <w:t xml:space="preserve">Voer een literatuurstudie uit waarin je toetst </w:t>
            </w:r>
            <w:r w:rsidRPr="00B704D3">
              <w:rPr>
                <w:sz w:val="22"/>
                <w:szCs w:val="22"/>
              </w:rPr>
              <w:t>of de methodieken bruikbaar zijn voor je doelgroep en toepasbaar zijn op je a</w:t>
            </w:r>
            <w:r w:rsidR="00D52B97">
              <w:rPr>
                <w:sz w:val="22"/>
                <w:szCs w:val="22"/>
              </w:rPr>
              <w:t>fdeling.</w:t>
            </w:r>
          </w:p>
          <w:p w:rsidR="00CE548D" w:rsidRPr="0015601A" w:rsidRDefault="00136A31" w:rsidP="00AB7DEA">
            <w:pPr>
              <w:pStyle w:val="Lijstalinea"/>
              <w:numPr>
                <w:ilvl w:val="0"/>
                <w:numId w:val="30"/>
              </w:numPr>
              <w:spacing w:after="0"/>
            </w:pPr>
            <w:r w:rsidRPr="0015601A">
              <w:rPr>
                <w:sz w:val="22"/>
                <w:szCs w:val="22"/>
              </w:rPr>
              <w:t>Beschrijf d</w:t>
            </w:r>
            <w:r w:rsidR="00CE548D" w:rsidRPr="0015601A">
              <w:rPr>
                <w:sz w:val="22"/>
                <w:szCs w:val="22"/>
              </w:rPr>
              <w:t>e resultaten</w:t>
            </w:r>
            <w:r w:rsidR="0015601A">
              <w:rPr>
                <w:sz w:val="22"/>
                <w:szCs w:val="22"/>
              </w:rPr>
              <w:t xml:space="preserve"> uit de literatuurstudie in het verslag. </w:t>
            </w:r>
            <w:r w:rsidR="00CE548D" w:rsidRPr="0015601A">
              <w:rPr>
                <w:sz w:val="22"/>
                <w:szCs w:val="22"/>
              </w:rPr>
              <w:t>Neem het formulier zoekstrategie voor l</w:t>
            </w:r>
            <w:r w:rsidR="0015601A">
              <w:rPr>
                <w:sz w:val="22"/>
                <w:szCs w:val="22"/>
              </w:rPr>
              <w:t xml:space="preserve">iteratuuronderzoek inclusief </w:t>
            </w:r>
            <w:r w:rsidR="00CE548D" w:rsidRPr="0015601A">
              <w:rPr>
                <w:sz w:val="22"/>
                <w:szCs w:val="22"/>
              </w:rPr>
              <w:t>zoektermentabel, zoekstrategie en</w:t>
            </w:r>
            <w:r w:rsidR="00D52B97">
              <w:rPr>
                <w:sz w:val="22"/>
                <w:szCs w:val="22"/>
              </w:rPr>
              <w:t xml:space="preserve"> overzichtstabel op als bijlage van je </w:t>
            </w:r>
            <w:r w:rsidR="00D16FD3">
              <w:rPr>
                <w:sz w:val="22"/>
                <w:szCs w:val="22"/>
              </w:rPr>
              <w:t xml:space="preserve">preventieplan </w:t>
            </w:r>
            <w:r w:rsidR="00B40CE0">
              <w:rPr>
                <w:sz w:val="22"/>
                <w:szCs w:val="22"/>
              </w:rPr>
              <w:t>(bijlage 4)</w:t>
            </w:r>
          </w:p>
          <w:p w:rsidR="00136A31" w:rsidRPr="00136A31" w:rsidRDefault="00071DEB" w:rsidP="00AB7DEA">
            <w:pPr>
              <w:pStyle w:val="Lijstalinea"/>
              <w:numPr>
                <w:ilvl w:val="0"/>
                <w:numId w:val="30"/>
              </w:numPr>
              <w:spacing w:after="0"/>
            </w:pPr>
            <w:r w:rsidRPr="001A533F">
              <w:rPr>
                <w:sz w:val="22"/>
                <w:szCs w:val="22"/>
              </w:rPr>
              <w:t xml:space="preserve">Neem de uitwerking </w:t>
            </w:r>
            <w:r>
              <w:rPr>
                <w:sz w:val="22"/>
                <w:szCs w:val="22"/>
              </w:rPr>
              <w:t xml:space="preserve">van de voorbereiding </w:t>
            </w:r>
            <w:r w:rsidRPr="001A533F">
              <w:rPr>
                <w:sz w:val="22"/>
                <w:szCs w:val="22"/>
              </w:rPr>
              <w:t>mee naar de werkgroep.</w:t>
            </w:r>
          </w:p>
        </w:tc>
        <w:tc>
          <w:tcPr>
            <w:tcW w:w="3761" w:type="dxa"/>
            <w:vMerge/>
            <w:shd w:val="clear" w:color="auto" w:fill="auto"/>
          </w:tcPr>
          <w:p w:rsidR="00CE548D" w:rsidRPr="000C3E47" w:rsidRDefault="00CE548D" w:rsidP="00BD5CCB">
            <w:pPr>
              <w:spacing w:after="0"/>
            </w:pPr>
          </w:p>
        </w:tc>
      </w:tr>
      <w:tr w:rsidR="00CE548D" w:rsidRPr="0093066D" w:rsidTr="00BD5CCB">
        <w:trPr>
          <w:trHeight w:val="416"/>
        </w:trPr>
        <w:tc>
          <w:tcPr>
            <w:tcW w:w="14451" w:type="dxa"/>
            <w:gridSpan w:val="3"/>
          </w:tcPr>
          <w:p w:rsidR="00CE548D" w:rsidRPr="00B704D3" w:rsidRDefault="00CE548D" w:rsidP="00BD5CCB">
            <w:pPr>
              <w:spacing w:after="0"/>
              <w:rPr>
                <w:b/>
              </w:rPr>
            </w:pPr>
            <w:r w:rsidRPr="00B704D3">
              <w:rPr>
                <w:b/>
                <w:sz w:val="22"/>
                <w:szCs w:val="22"/>
              </w:rPr>
              <w:t xml:space="preserve">Werkgroep </w:t>
            </w:r>
            <w:r w:rsidR="00E85AB3">
              <w:rPr>
                <w:b/>
                <w:sz w:val="22"/>
                <w:szCs w:val="22"/>
              </w:rPr>
              <w:t>(100 minuten)</w:t>
            </w:r>
          </w:p>
          <w:p w:rsidR="00CE548D" w:rsidRPr="00E63A54" w:rsidRDefault="00CE548D" w:rsidP="00AB7DEA">
            <w:pPr>
              <w:pStyle w:val="Lijstalinea"/>
              <w:numPr>
                <w:ilvl w:val="0"/>
                <w:numId w:val="12"/>
              </w:numPr>
              <w:spacing w:after="0"/>
            </w:pPr>
            <w:r w:rsidRPr="00B704D3">
              <w:rPr>
                <w:sz w:val="22"/>
                <w:szCs w:val="22"/>
              </w:rPr>
              <w:t>Iedere student heeft feedback ontvangen</w:t>
            </w:r>
            <w:r w:rsidR="00B704D3" w:rsidRPr="00B704D3">
              <w:rPr>
                <w:sz w:val="22"/>
                <w:szCs w:val="22"/>
              </w:rPr>
              <w:t xml:space="preserve"> van zijn critical friends</w:t>
            </w:r>
            <w:r w:rsidR="00D52B97">
              <w:rPr>
                <w:sz w:val="22"/>
                <w:szCs w:val="22"/>
              </w:rPr>
              <w:t xml:space="preserve"> op de uitwerking van IM-stap 1 en </w:t>
            </w:r>
            <w:r w:rsidRPr="00B704D3">
              <w:rPr>
                <w:sz w:val="22"/>
                <w:szCs w:val="22"/>
              </w:rPr>
              <w:t xml:space="preserve">2. </w:t>
            </w:r>
            <w:r w:rsidR="00ED3E53">
              <w:rPr>
                <w:sz w:val="22"/>
                <w:szCs w:val="22"/>
              </w:rPr>
              <w:t xml:space="preserve">Schrijf de </w:t>
            </w:r>
            <w:r w:rsidRPr="00B704D3">
              <w:rPr>
                <w:sz w:val="22"/>
                <w:szCs w:val="22"/>
              </w:rPr>
              <w:t xml:space="preserve">overeenkomsten </w:t>
            </w:r>
            <w:r w:rsidR="00ED3E53">
              <w:rPr>
                <w:sz w:val="22"/>
                <w:szCs w:val="22"/>
              </w:rPr>
              <w:t>va</w:t>
            </w:r>
            <w:r w:rsidRPr="00B704D3">
              <w:rPr>
                <w:sz w:val="22"/>
                <w:szCs w:val="22"/>
              </w:rPr>
              <w:t xml:space="preserve">n de feedback </w:t>
            </w:r>
            <w:r w:rsidR="00ED3E53">
              <w:rPr>
                <w:sz w:val="22"/>
                <w:szCs w:val="22"/>
              </w:rPr>
              <w:t>op</w:t>
            </w:r>
            <w:r w:rsidRPr="00B704D3">
              <w:rPr>
                <w:sz w:val="22"/>
                <w:szCs w:val="22"/>
              </w:rPr>
              <w:t>. Wat zijn opvallende zaken die bij meerdere studenten terug komen? Waar zijn nog vragen over? Na afloop geeft ieder groepje studenten een terugkoppeling van de meest opvallende zaken en deze worden klassikaal besproken. Docent geeft samenvatting van de belangrijkste punten v</w:t>
            </w:r>
            <w:r w:rsidR="00D52B97">
              <w:rPr>
                <w:sz w:val="22"/>
                <w:szCs w:val="22"/>
              </w:rPr>
              <w:t xml:space="preserve">oor de uitwerking van IM-stap 1 en </w:t>
            </w:r>
            <w:r w:rsidRPr="00B704D3">
              <w:rPr>
                <w:sz w:val="22"/>
                <w:szCs w:val="22"/>
              </w:rPr>
              <w:t>2</w:t>
            </w:r>
            <w:r w:rsidR="00D52B97">
              <w:rPr>
                <w:sz w:val="22"/>
                <w:szCs w:val="22"/>
              </w:rPr>
              <w:t>.</w:t>
            </w:r>
          </w:p>
          <w:p w:rsidR="00E63A54" w:rsidRPr="00B704D3" w:rsidRDefault="00E63A54" w:rsidP="00AB7DEA">
            <w:pPr>
              <w:pStyle w:val="Lijstalinea"/>
              <w:numPr>
                <w:ilvl w:val="0"/>
                <w:numId w:val="12"/>
              </w:numPr>
              <w:spacing w:after="0"/>
            </w:pPr>
            <w:r>
              <w:rPr>
                <w:sz w:val="22"/>
                <w:szCs w:val="22"/>
              </w:rPr>
              <w:t>Werkvorm over de opgestelde zoekstrategie aan de hand van de vijf-stappen methode</w:t>
            </w:r>
          </w:p>
          <w:p w:rsidR="00CE548D" w:rsidRPr="00B704D3" w:rsidRDefault="00CE548D" w:rsidP="00AB7DEA">
            <w:pPr>
              <w:pStyle w:val="Lijstalinea"/>
              <w:numPr>
                <w:ilvl w:val="0"/>
                <w:numId w:val="12"/>
              </w:numPr>
              <w:spacing w:after="0"/>
            </w:pPr>
            <w:r w:rsidRPr="00B704D3">
              <w:rPr>
                <w:sz w:val="22"/>
                <w:szCs w:val="22"/>
              </w:rPr>
              <w:t>Bespreek in tweetallen de inventarisatie van de</w:t>
            </w:r>
            <w:r w:rsidRPr="00B704D3">
              <w:rPr>
                <w:color w:val="FF0000"/>
                <w:sz w:val="22"/>
                <w:szCs w:val="22"/>
              </w:rPr>
              <w:t xml:space="preserve"> </w:t>
            </w:r>
            <w:r w:rsidRPr="00B704D3">
              <w:rPr>
                <w:sz w:val="22"/>
                <w:szCs w:val="22"/>
              </w:rPr>
              <w:t>effectieve methodieken voor drie determinanten van één gedragsdoel waarmee je veranderingsdoelen kunnen worden behaald. Stel elkaar kritische vragen en stel vragen aan de docent.</w:t>
            </w:r>
          </w:p>
          <w:p w:rsidR="00CE548D" w:rsidRPr="0009429D" w:rsidRDefault="00CE548D" w:rsidP="007D6F2D">
            <w:pPr>
              <w:pStyle w:val="Lijstalinea"/>
              <w:numPr>
                <w:ilvl w:val="0"/>
                <w:numId w:val="12"/>
              </w:numPr>
              <w:spacing w:after="0"/>
            </w:pPr>
            <w:r w:rsidRPr="00B704D3">
              <w:rPr>
                <w:sz w:val="22"/>
                <w:szCs w:val="22"/>
              </w:rPr>
              <w:t xml:space="preserve">Vertaal </w:t>
            </w:r>
            <w:r w:rsidR="00B704D3" w:rsidRPr="00B704D3">
              <w:rPr>
                <w:sz w:val="22"/>
                <w:szCs w:val="22"/>
              </w:rPr>
              <w:t>zelfstandig</w:t>
            </w:r>
            <w:r w:rsidRPr="00B704D3">
              <w:rPr>
                <w:sz w:val="22"/>
                <w:szCs w:val="22"/>
              </w:rPr>
              <w:t xml:space="preserve"> de geschikte methodieken naar praktische technieken die effectief zijn voor je doelgroep en aansluiten op de gebruikelijke zorg van je afdeling. </w:t>
            </w:r>
          </w:p>
        </w:tc>
      </w:tr>
    </w:tbl>
    <w:p w:rsidR="00CE548D" w:rsidRDefault="00CE548D" w:rsidP="00CE548D">
      <w:pPr>
        <w:spacing w:after="0"/>
        <w:rPr>
          <w:b/>
          <w:highlight w:val="red"/>
        </w:rPr>
      </w:pPr>
    </w:p>
    <w:p w:rsidR="002C6B38" w:rsidRDefault="002C6B38">
      <w:pPr>
        <w:spacing w:after="0"/>
        <w:rPr>
          <w:b/>
          <w:highlight w:val="red"/>
        </w:rPr>
      </w:pPr>
      <w:r>
        <w:rPr>
          <w:b/>
          <w:highlight w:val="red"/>
        </w:rPr>
        <w:br w:type="page"/>
      </w:r>
    </w:p>
    <w:tbl>
      <w:tblPr>
        <w:tblW w:w="1445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1"/>
        <w:gridCol w:w="6375"/>
        <w:gridCol w:w="5245"/>
      </w:tblGrid>
      <w:tr w:rsidR="00CE548D" w:rsidRPr="00FF4F8C" w:rsidTr="00BD5CCB">
        <w:trPr>
          <w:trHeight w:val="855"/>
        </w:trPr>
        <w:tc>
          <w:tcPr>
            <w:tcW w:w="2831" w:type="dxa"/>
          </w:tcPr>
          <w:p w:rsidR="00CE548D" w:rsidRDefault="00A21DBF" w:rsidP="00BD5CCB">
            <w:pPr>
              <w:spacing w:after="0"/>
              <w:contextualSpacing/>
              <w:rPr>
                <w:b/>
                <w:sz w:val="28"/>
                <w:szCs w:val="28"/>
              </w:rPr>
            </w:pPr>
            <w:r>
              <w:rPr>
                <w:b/>
                <w:sz w:val="28"/>
                <w:szCs w:val="28"/>
              </w:rPr>
              <w:t>Lesw</w:t>
            </w:r>
            <w:r w:rsidR="00CE548D">
              <w:rPr>
                <w:b/>
                <w:sz w:val="28"/>
                <w:szCs w:val="28"/>
              </w:rPr>
              <w:t>eek 2.1</w:t>
            </w:r>
          </w:p>
          <w:p w:rsidR="00CE548D" w:rsidRPr="0009429D" w:rsidRDefault="00A21DBF" w:rsidP="00BD5CCB">
            <w:pPr>
              <w:spacing w:after="0"/>
              <w:rPr>
                <w:b/>
                <w:sz w:val="28"/>
                <w:szCs w:val="28"/>
              </w:rPr>
            </w:pPr>
            <w:r>
              <w:rPr>
                <w:b/>
                <w:sz w:val="28"/>
                <w:szCs w:val="28"/>
              </w:rPr>
              <w:t>(maan</w:t>
            </w:r>
            <w:r w:rsidR="00CE548D">
              <w:rPr>
                <w:b/>
                <w:sz w:val="28"/>
                <w:szCs w:val="28"/>
              </w:rPr>
              <w:t>dag 13 t/m vrijdag 17 november)</w:t>
            </w:r>
          </w:p>
          <w:p w:rsidR="00CE548D" w:rsidRPr="0009429D" w:rsidRDefault="00CE548D" w:rsidP="00BD5CCB">
            <w:pPr>
              <w:spacing w:after="0"/>
              <w:rPr>
                <w:color w:val="FF0000"/>
                <w:sz w:val="28"/>
                <w:szCs w:val="28"/>
              </w:rPr>
            </w:pPr>
          </w:p>
        </w:tc>
        <w:tc>
          <w:tcPr>
            <w:tcW w:w="6375" w:type="dxa"/>
          </w:tcPr>
          <w:p w:rsidR="00CE548D" w:rsidRPr="00977304" w:rsidRDefault="00CE548D" w:rsidP="00BD5CCB">
            <w:pPr>
              <w:spacing w:after="0"/>
              <w:contextualSpacing/>
              <w:rPr>
                <w:u w:val="single"/>
              </w:rPr>
            </w:pPr>
            <w:r w:rsidRPr="00977304">
              <w:rPr>
                <w:sz w:val="22"/>
                <w:szCs w:val="22"/>
                <w:u w:val="single"/>
              </w:rPr>
              <w:t>Weekdoelen</w:t>
            </w:r>
          </w:p>
          <w:p w:rsidR="00CE548D" w:rsidRPr="001A533F" w:rsidRDefault="00CE548D" w:rsidP="00BD5CCB">
            <w:pPr>
              <w:spacing w:after="0"/>
              <w:contextualSpacing/>
              <w:rPr>
                <w:i/>
              </w:rPr>
            </w:pPr>
            <w:r w:rsidRPr="001A533F">
              <w:rPr>
                <w:i/>
                <w:sz w:val="22"/>
                <w:szCs w:val="22"/>
              </w:rPr>
              <w:t>Je kan:</w:t>
            </w:r>
          </w:p>
          <w:p w:rsidR="00CE548D" w:rsidRDefault="00CE548D" w:rsidP="00BD5CCB">
            <w:pPr>
              <w:spacing w:after="0"/>
            </w:pPr>
            <w:r w:rsidRPr="001A533F">
              <w:rPr>
                <w:sz w:val="22"/>
                <w:szCs w:val="22"/>
              </w:rPr>
              <w:t>1.</w:t>
            </w:r>
            <w:r w:rsidR="00AA1F87">
              <w:rPr>
                <w:sz w:val="22"/>
                <w:szCs w:val="22"/>
              </w:rPr>
              <w:t xml:space="preserve"> </w:t>
            </w:r>
            <w:r w:rsidR="0015601A" w:rsidRPr="00177D93">
              <w:rPr>
                <w:sz w:val="22"/>
                <w:szCs w:val="22"/>
              </w:rPr>
              <w:t xml:space="preserve">een literatuurstudie uitvoeren </w:t>
            </w:r>
            <w:r w:rsidR="0015601A">
              <w:rPr>
                <w:sz w:val="22"/>
                <w:szCs w:val="22"/>
              </w:rPr>
              <w:t>waarin je toetst of de methodieken bruikbaar zijn voor je doelgroep en toepasbaar zijn op je afdeling</w:t>
            </w:r>
            <w:r w:rsidR="00D52B97">
              <w:rPr>
                <w:sz w:val="22"/>
                <w:szCs w:val="22"/>
              </w:rPr>
              <w:t>;</w:t>
            </w:r>
          </w:p>
          <w:p w:rsidR="00AA1F87" w:rsidRDefault="00AA1F87" w:rsidP="00BD5CCB">
            <w:pPr>
              <w:spacing w:after="0"/>
            </w:pPr>
            <w:r>
              <w:rPr>
                <w:sz w:val="22"/>
                <w:szCs w:val="22"/>
              </w:rPr>
              <w:t>2</w:t>
            </w:r>
            <w:r w:rsidRPr="00177D93">
              <w:rPr>
                <w:sz w:val="22"/>
                <w:szCs w:val="22"/>
              </w:rPr>
              <w:t xml:space="preserve">. een vertaling maken </w:t>
            </w:r>
            <w:r>
              <w:rPr>
                <w:sz w:val="22"/>
                <w:szCs w:val="22"/>
              </w:rPr>
              <w:t xml:space="preserve">van </w:t>
            </w:r>
            <w:r w:rsidRPr="00177D93">
              <w:rPr>
                <w:sz w:val="22"/>
                <w:szCs w:val="22"/>
              </w:rPr>
              <w:t>de geschikte methodieken naar praktische technieken die effectief zijn voor je doelgroep en aansluiten op de gebruikelijke zorg van je afdeling</w:t>
            </w:r>
            <w:r w:rsidR="00D52B97">
              <w:rPr>
                <w:sz w:val="22"/>
                <w:szCs w:val="22"/>
              </w:rPr>
              <w:t>;</w:t>
            </w:r>
          </w:p>
          <w:p w:rsidR="0015601A" w:rsidRDefault="000346AE" w:rsidP="0015601A">
            <w:pPr>
              <w:spacing w:after="0"/>
            </w:pPr>
            <w:r>
              <w:rPr>
                <w:sz w:val="22"/>
                <w:szCs w:val="22"/>
              </w:rPr>
              <w:t>3.</w:t>
            </w:r>
            <w:r w:rsidR="0015601A">
              <w:rPr>
                <w:sz w:val="22"/>
                <w:szCs w:val="22"/>
              </w:rPr>
              <w:t xml:space="preserve"> in een tabel de determinanten, veranderdoelen, methodieken en technieken overzichtelijk weergeven</w:t>
            </w:r>
            <w:r w:rsidR="00D52B97">
              <w:rPr>
                <w:sz w:val="22"/>
                <w:szCs w:val="22"/>
              </w:rPr>
              <w:t>;</w:t>
            </w:r>
          </w:p>
          <w:p w:rsidR="00E63A54" w:rsidRPr="00E63A54" w:rsidRDefault="00AA1F87" w:rsidP="009B3160">
            <w:pPr>
              <w:spacing w:after="0"/>
            </w:pPr>
            <w:r w:rsidRPr="000346AE">
              <w:rPr>
                <w:sz w:val="22"/>
                <w:szCs w:val="22"/>
              </w:rPr>
              <w:t xml:space="preserve">4. </w:t>
            </w:r>
            <w:r w:rsidR="0015601A">
              <w:rPr>
                <w:sz w:val="22"/>
                <w:szCs w:val="22"/>
              </w:rPr>
              <w:t>benoemen hoe je de volgorde van technieken kan beschrijven</w:t>
            </w:r>
            <w:r w:rsidR="00D52B97">
              <w:rPr>
                <w:sz w:val="22"/>
                <w:szCs w:val="22"/>
              </w:rPr>
              <w:t xml:space="preserve"> in een </w:t>
            </w:r>
            <w:r w:rsidR="00821227">
              <w:rPr>
                <w:sz w:val="22"/>
                <w:szCs w:val="22"/>
              </w:rPr>
              <w:t>preventieplan</w:t>
            </w:r>
            <w:r w:rsidR="002C6490">
              <w:rPr>
                <w:sz w:val="22"/>
                <w:szCs w:val="22"/>
              </w:rPr>
              <w:t xml:space="preserve">. </w:t>
            </w:r>
          </w:p>
        </w:tc>
        <w:tc>
          <w:tcPr>
            <w:tcW w:w="5245" w:type="dxa"/>
            <w:vMerge w:val="restart"/>
          </w:tcPr>
          <w:p w:rsidR="00CE548D" w:rsidRPr="001A533F" w:rsidRDefault="00A21DBF" w:rsidP="00BD5CCB">
            <w:pPr>
              <w:spacing w:after="0"/>
              <w:contextualSpacing/>
              <w:rPr>
                <w:u w:val="single"/>
              </w:rPr>
            </w:pPr>
            <w:r w:rsidRPr="001A533F">
              <w:rPr>
                <w:sz w:val="22"/>
                <w:szCs w:val="22"/>
                <w:u w:val="single"/>
              </w:rPr>
              <w:t>Onderwerp</w:t>
            </w:r>
          </w:p>
          <w:p w:rsidR="00CE548D" w:rsidRPr="001A533F" w:rsidRDefault="00CE548D" w:rsidP="00BD5CCB">
            <w:pPr>
              <w:spacing w:after="0"/>
            </w:pPr>
            <w:r w:rsidRPr="001A533F">
              <w:rPr>
                <w:sz w:val="22"/>
                <w:szCs w:val="22"/>
              </w:rPr>
              <w:t>IM-stap 4</w:t>
            </w:r>
          </w:p>
          <w:p w:rsidR="00CE548D" w:rsidRPr="001A533F" w:rsidRDefault="00CE548D" w:rsidP="00BD5CCB">
            <w:pPr>
              <w:spacing w:after="0"/>
              <w:rPr>
                <w:u w:val="single"/>
              </w:rPr>
            </w:pPr>
          </w:p>
        </w:tc>
      </w:tr>
      <w:tr w:rsidR="00CE548D" w:rsidRPr="000C3E47" w:rsidTr="00BD5CCB">
        <w:trPr>
          <w:trHeight w:val="70"/>
        </w:trPr>
        <w:tc>
          <w:tcPr>
            <w:tcW w:w="9206" w:type="dxa"/>
            <w:gridSpan w:val="2"/>
            <w:shd w:val="clear" w:color="auto" w:fill="D9D9D9" w:themeFill="background1" w:themeFillShade="D9"/>
          </w:tcPr>
          <w:p w:rsidR="00CE548D" w:rsidRPr="001A533F" w:rsidRDefault="00CE548D" w:rsidP="00BD5CCB">
            <w:pPr>
              <w:spacing w:after="0"/>
              <w:contextualSpacing/>
              <w:rPr>
                <w:b/>
              </w:rPr>
            </w:pPr>
            <w:r w:rsidRPr="001A533F">
              <w:rPr>
                <w:b/>
                <w:sz w:val="22"/>
                <w:szCs w:val="22"/>
              </w:rPr>
              <w:t>Voorbereiding</w:t>
            </w:r>
            <w:r w:rsidR="00DA33C4">
              <w:rPr>
                <w:b/>
                <w:sz w:val="22"/>
                <w:szCs w:val="22"/>
              </w:rPr>
              <w:t xml:space="preserve"> (10</w:t>
            </w:r>
            <w:r w:rsidR="00E85AB3">
              <w:rPr>
                <w:b/>
                <w:sz w:val="22"/>
                <w:szCs w:val="22"/>
              </w:rPr>
              <w:t xml:space="preserve"> uur)</w:t>
            </w:r>
          </w:p>
          <w:p w:rsidR="00CE548D" w:rsidRPr="001A533F" w:rsidRDefault="00CE548D" w:rsidP="00BD5CCB">
            <w:pPr>
              <w:spacing w:after="0"/>
              <w:contextualSpacing/>
            </w:pPr>
            <w:r w:rsidRPr="001A533F">
              <w:rPr>
                <w:sz w:val="22"/>
                <w:szCs w:val="22"/>
              </w:rPr>
              <w:t xml:space="preserve">Rond IM-stap 3 af: </w:t>
            </w:r>
          </w:p>
          <w:p w:rsidR="00CE548D" w:rsidRPr="001A533F" w:rsidRDefault="00CE548D" w:rsidP="00E63A54">
            <w:pPr>
              <w:pStyle w:val="Lijstalinea"/>
              <w:numPr>
                <w:ilvl w:val="0"/>
                <w:numId w:val="12"/>
              </w:numPr>
              <w:spacing w:after="0"/>
            </w:pPr>
            <w:r w:rsidRPr="001A533F">
              <w:rPr>
                <w:sz w:val="22"/>
                <w:szCs w:val="22"/>
              </w:rPr>
              <w:t xml:space="preserve">Bezoek eventueel het LiteratUurtje. </w:t>
            </w:r>
            <w:r w:rsidR="001A533F" w:rsidRPr="001A533F">
              <w:rPr>
                <w:sz w:val="22"/>
                <w:szCs w:val="22"/>
              </w:rPr>
              <w:t>Zie</w:t>
            </w:r>
            <w:r w:rsidR="00583A6E">
              <w:rPr>
                <w:sz w:val="22"/>
                <w:szCs w:val="22"/>
              </w:rPr>
              <w:t xml:space="preserve"> voor het LiteratUurtje</w:t>
            </w:r>
            <w:r w:rsidR="001A533F" w:rsidRPr="001A533F">
              <w:rPr>
                <w:sz w:val="22"/>
                <w:szCs w:val="22"/>
              </w:rPr>
              <w:t xml:space="preserve">: </w:t>
            </w:r>
            <w:r w:rsidRPr="001A533F">
              <w:rPr>
                <w:sz w:val="22"/>
                <w:szCs w:val="22"/>
              </w:rPr>
              <w:t xml:space="preserve"> </w:t>
            </w:r>
            <w:hyperlink r:id="rId25" w:history="1">
              <w:r w:rsidRPr="001A533F">
                <w:rPr>
                  <w:rStyle w:val="Hyperlink"/>
                  <w:sz w:val="22"/>
                  <w:szCs w:val="22"/>
                </w:rPr>
                <w:t>https://www.hogeschoolrotterdam.nl/voorlichting/voorzieningen/mediatheek/instructies-en-ondersteuning/workshops/spreekuur/</w:t>
              </w:r>
            </w:hyperlink>
            <w:r w:rsidR="00AA1F87" w:rsidRPr="00AA1F87">
              <w:rPr>
                <w:rStyle w:val="Hyperlink"/>
                <w:color w:val="auto"/>
                <w:sz w:val="22"/>
                <w:szCs w:val="22"/>
                <w:u w:val="none"/>
              </w:rPr>
              <w:t>.</w:t>
            </w:r>
          </w:p>
          <w:p w:rsidR="00CE548D" w:rsidRPr="00136A31" w:rsidRDefault="00CE548D" w:rsidP="00E63A54">
            <w:pPr>
              <w:pStyle w:val="Lijstalinea"/>
              <w:numPr>
                <w:ilvl w:val="0"/>
                <w:numId w:val="12"/>
              </w:numPr>
              <w:spacing w:after="0"/>
            </w:pPr>
            <w:r w:rsidRPr="00136A31">
              <w:rPr>
                <w:sz w:val="22"/>
                <w:szCs w:val="22"/>
              </w:rPr>
              <w:t xml:space="preserve">Geef in een tabel de determinanten, veranderdoelen, methodieken en technieken overzichtelijk weer. </w:t>
            </w:r>
          </w:p>
          <w:p w:rsidR="00CE548D" w:rsidRPr="001A533F" w:rsidRDefault="00CE548D" w:rsidP="00BD5CCB">
            <w:pPr>
              <w:spacing w:after="0"/>
              <w:ind w:left="360"/>
            </w:pPr>
          </w:p>
          <w:p w:rsidR="00CE548D" w:rsidRPr="001A533F" w:rsidRDefault="00CE548D" w:rsidP="00BD5CCB">
            <w:pPr>
              <w:spacing w:after="0"/>
            </w:pPr>
            <w:r w:rsidRPr="001A533F">
              <w:rPr>
                <w:sz w:val="22"/>
                <w:szCs w:val="22"/>
              </w:rPr>
              <w:t xml:space="preserve">Bereid IM-stap 4 voor: </w:t>
            </w:r>
          </w:p>
          <w:p w:rsidR="00295D6A" w:rsidRPr="00295D6A" w:rsidRDefault="00136A31" w:rsidP="00AB7DEA">
            <w:pPr>
              <w:pStyle w:val="Lijstalinea"/>
              <w:numPr>
                <w:ilvl w:val="0"/>
                <w:numId w:val="24"/>
              </w:numPr>
              <w:spacing w:after="0"/>
            </w:pPr>
            <w:r>
              <w:rPr>
                <w:sz w:val="22"/>
                <w:szCs w:val="22"/>
              </w:rPr>
              <w:t>Bestudeer</w:t>
            </w:r>
            <w:r w:rsidR="00CE548D" w:rsidRPr="001A533F">
              <w:rPr>
                <w:sz w:val="22"/>
                <w:szCs w:val="22"/>
              </w:rPr>
              <w:t xml:space="preserve"> </w:t>
            </w:r>
            <w:r w:rsidR="001A533F" w:rsidRPr="001A533F">
              <w:rPr>
                <w:sz w:val="22"/>
                <w:szCs w:val="22"/>
              </w:rPr>
              <w:t>paragraaf 5.4</w:t>
            </w:r>
            <w:r>
              <w:rPr>
                <w:sz w:val="22"/>
                <w:szCs w:val="22"/>
              </w:rPr>
              <w:t xml:space="preserve"> </w:t>
            </w:r>
            <w:r w:rsidRPr="00295D6A">
              <w:rPr>
                <w:sz w:val="22"/>
                <w:szCs w:val="22"/>
              </w:rPr>
              <w:t>uit</w:t>
            </w:r>
            <w:r w:rsidR="009E59B1" w:rsidRPr="00D52B97">
              <w:rPr>
                <w:color w:val="FF0000"/>
                <w:sz w:val="22"/>
                <w:szCs w:val="22"/>
              </w:rPr>
              <w:t xml:space="preserve"> </w:t>
            </w:r>
            <w:r w:rsidR="00295D6A" w:rsidRPr="00295D6A">
              <w:rPr>
                <w:rFonts w:cs="Arial"/>
                <w:sz w:val="22"/>
                <w:szCs w:val="22"/>
              </w:rPr>
              <w:t xml:space="preserve">Brug, J., Assema, P. van, &amp; Lechner, L. (2012). </w:t>
            </w:r>
            <w:r w:rsidR="00295D6A" w:rsidRPr="00295D6A">
              <w:rPr>
                <w:rFonts w:cs="Arial"/>
                <w:i/>
                <w:sz w:val="22"/>
                <w:szCs w:val="22"/>
              </w:rPr>
              <w:t>Gezondheids</w:t>
            </w:r>
            <w:r w:rsidR="007D6F2D">
              <w:rPr>
                <w:rFonts w:cs="Arial"/>
                <w:i/>
                <w:sz w:val="22"/>
                <w:szCs w:val="22"/>
              </w:rPr>
              <w:t>-</w:t>
            </w:r>
            <w:r w:rsidR="00295D6A" w:rsidRPr="00295D6A">
              <w:rPr>
                <w:rFonts w:cs="Arial"/>
                <w:i/>
                <w:sz w:val="22"/>
                <w:szCs w:val="22"/>
              </w:rPr>
              <w:t>voorlichting en gedragsverandering, een planmatige aanpak</w:t>
            </w:r>
            <w:r w:rsidR="00295D6A" w:rsidRPr="00295D6A">
              <w:rPr>
                <w:rFonts w:cs="Arial"/>
                <w:sz w:val="22"/>
                <w:szCs w:val="22"/>
              </w:rPr>
              <w:t xml:space="preserve"> (8e druk). Assen: Van Gorcum.</w:t>
            </w:r>
          </w:p>
          <w:p w:rsidR="00CE548D" w:rsidRPr="001A533F" w:rsidRDefault="00CE548D" w:rsidP="00AB7DEA">
            <w:pPr>
              <w:pStyle w:val="Lijstalinea"/>
              <w:numPr>
                <w:ilvl w:val="0"/>
                <w:numId w:val="19"/>
              </w:numPr>
              <w:spacing w:after="0"/>
            </w:pPr>
            <w:r w:rsidRPr="001A533F">
              <w:rPr>
                <w:sz w:val="22"/>
                <w:szCs w:val="22"/>
              </w:rPr>
              <w:t xml:space="preserve">Geef in eigen woorden weer hoe je van een overzicht van methodieken en technieken komt tot een </w:t>
            </w:r>
            <w:r w:rsidR="00821227">
              <w:rPr>
                <w:sz w:val="22"/>
                <w:szCs w:val="22"/>
              </w:rPr>
              <w:t>preventieplan</w:t>
            </w:r>
            <w:r w:rsidRPr="001A533F">
              <w:rPr>
                <w:sz w:val="22"/>
                <w:szCs w:val="22"/>
              </w:rPr>
              <w:t>.</w:t>
            </w:r>
          </w:p>
          <w:p w:rsidR="001A533F" w:rsidRPr="001A533F" w:rsidRDefault="00CE548D" w:rsidP="00AB7DEA">
            <w:pPr>
              <w:pStyle w:val="Lijstalinea"/>
              <w:numPr>
                <w:ilvl w:val="0"/>
                <w:numId w:val="19"/>
              </w:numPr>
              <w:spacing w:after="0"/>
            </w:pPr>
            <w:r w:rsidRPr="001A533F">
              <w:rPr>
                <w:sz w:val="22"/>
                <w:szCs w:val="22"/>
              </w:rPr>
              <w:t xml:space="preserve">Benoem hoe je de volgorde van technieken kan beschrijven in een </w:t>
            </w:r>
            <w:r w:rsidR="00821227">
              <w:rPr>
                <w:sz w:val="22"/>
                <w:szCs w:val="22"/>
              </w:rPr>
              <w:t>preventieplan</w:t>
            </w:r>
            <w:r w:rsidRPr="001A533F">
              <w:rPr>
                <w:sz w:val="22"/>
                <w:szCs w:val="22"/>
              </w:rPr>
              <w:t xml:space="preserve">. </w:t>
            </w:r>
          </w:p>
          <w:p w:rsidR="00CE548D" w:rsidRPr="001A533F" w:rsidRDefault="00071DEB" w:rsidP="00AB7DEA">
            <w:pPr>
              <w:pStyle w:val="Lijstalinea"/>
              <w:numPr>
                <w:ilvl w:val="0"/>
                <w:numId w:val="19"/>
              </w:numPr>
              <w:spacing w:after="0"/>
            </w:pPr>
            <w:r w:rsidRPr="001A533F">
              <w:rPr>
                <w:sz w:val="22"/>
                <w:szCs w:val="22"/>
              </w:rPr>
              <w:t xml:space="preserve">Neem de uitwerking </w:t>
            </w:r>
            <w:r>
              <w:rPr>
                <w:sz w:val="22"/>
                <w:szCs w:val="22"/>
              </w:rPr>
              <w:t xml:space="preserve">van de voorbereiding </w:t>
            </w:r>
            <w:r w:rsidRPr="001A533F">
              <w:rPr>
                <w:sz w:val="22"/>
                <w:szCs w:val="22"/>
              </w:rPr>
              <w:t>mee naar de werkgroep.</w:t>
            </w:r>
          </w:p>
        </w:tc>
        <w:tc>
          <w:tcPr>
            <w:tcW w:w="5245" w:type="dxa"/>
            <w:vMerge/>
            <w:shd w:val="clear" w:color="auto" w:fill="auto"/>
          </w:tcPr>
          <w:p w:rsidR="00CE548D" w:rsidRPr="001A533F" w:rsidRDefault="00CE548D" w:rsidP="00BD5CCB">
            <w:pPr>
              <w:spacing w:after="0"/>
            </w:pPr>
          </w:p>
        </w:tc>
      </w:tr>
      <w:tr w:rsidR="00CE548D" w:rsidRPr="0093066D" w:rsidTr="00BD5CCB">
        <w:trPr>
          <w:trHeight w:val="416"/>
        </w:trPr>
        <w:tc>
          <w:tcPr>
            <w:tcW w:w="14451" w:type="dxa"/>
            <w:gridSpan w:val="3"/>
          </w:tcPr>
          <w:p w:rsidR="00CE548D" w:rsidRPr="001A533F" w:rsidRDefault="00CE548D" w:rsidP="00BD5CCB">
            <w:pPr>
              <w:spacing w:after="0"/>
              <w:rPr>
                <w:b/>
              </w:rPr>
            </w:pPr>
            <w:r w:rsidRPr="001A533F">
              <w:rPr>
                <w:b/>
                <w:sz w:val="22"/>
                <w:szCs w:val="22"/>
              </w:rPr>
              <w:t xml:space="preserve">Werkgroep </w:t>
            </w:r>
            <w:r w:rsidR="00E85AB3">
              <w:rPr>
                <w:b/>
                <w:sz w:val="22"/>
                <w:szCs w:val="22"/>
              </w:rPr>
              <w:t>(100 minuten)</w:t>
            </w:r>
          </w:p>
          <w:p w:rsidR="00DA33C4" w:rsidRPr="00BF6DE7" w:rsidRDefault="00DA33C4" w:rsidP="00DA33C4">
            <w:pPr>
              <w:pStyle w:val="Lijstalinea"/>
              <w:numPr>
                <w:ilvl w:val="0"/>
                <w:numId w:val="29"/>
              </w:numPr>
              <w:spacing w:after="0"/>
            </w:pPr>
            <w:r w:rsidRPr="00BF6DE7">
              <w:rPr>
                <w:sz w:val="22"/>
                <w:szCs w:val="22"/>
              </w:rPr>
              <w:t xml:space="preserve">Werkvorm over de </w:t>
            </w:r>
            <w:r>
              <w:rPr>
                <w:sz w:val="22"/>
                <w:szCs w:val="22"/>
              </w:rPr>
              <w:t>voorbereiding.</w:t>
            </w:r>
          </w:p>
          <w:p w:rsidR="00CE548D" w:rsidRPr="00AA1F87" w:rsidRDefault="00CE548D" w:rsidP="00DA33C4">
            <w:pPr>
              <w:pStyle w:val="Lijstalinea"/>
              <w:numPr>
                <w:ilvl w:val="0"/>
                <w:numId w:val="29"/>
              </w:numPr>
              <w:spacing w:after="0"/>
              <w:rPr>
                <w:rFonts w:cs="Arial"/>
                <w:b/>
              </w:rPr>
            </w:pPr>
            <w:r w:rsidRPr="00136A31">
              <w:rPr>
                <w:sz w:val="22"/>
                <w:szCs w:val="22"/>
              </w:rPr>
              <w:t>Je werkt verder aan IM-stap 4. De docent loopt rond voor het beantwoorden van vragen en het geven van feedback.</w:t>
            </w:r>
          </w:p>
          <w:p w:rsidR="00AA1F87" w:rsidRDefault="00AA1F87" w:rsidP="00AA1F87">
            <w:pPr>
              <w:spacing w:after="0"/>
              <w:rPr>
                <w:rFonts w:cs="Arial"/>
                <w:b/>
              </w:rPr>
            </w:pPr>
          </w:p>
          <w:p w:rsidR="00E63A54" w:rsidRPr="00ED3E53" w:rsidRDefault="00E63A54" w:rsidP="00E63A54">
            <w:pPr>
              <w:spacing w:after="0"/>
              <w:rPr>
                <w:rFonts w:cs="Arial"/>
                <w:b/>
              </w:rPr>
            </w:pPr>
            <w:r w:rsidRPr="00ED3E53">
              <w:rPr>
                <w:rFonts w:cs="Arial"/>
                <w:b/>
              </w:rPr>
              <w:t xml:space="preserve">College </w:t>
            </w:r>
            <w:r w:rsidR="00E85AB3">
              <w:rPr>
                <w:b/>
                <w:sz w:val="22"/>
                <w:szCs w:val="22"/>
              </w:rPr>
              <w:t>(100 minuten)</w:t>
            </w:r>
          </w:p>
          <w:p w:rsidR="00AA1F87" w:rsidRPr="00AA1F87" w:rsidRDefault="002C6490" w:rsidP="002C6490">
            <w:pPr>
              <w:contextualSpacing/>
              <w:rPr>
                <w:color w:val="000000"/>
              </w:rPr>
            </w:pPr>
            <w:r>
              <w:rPr>
                <w:sz w:val="22"/>
                <w:szCs w:val="22"/>
              </w:rPr>
              <w:t xml:space="preserve">Door </w:t>
            </w:r>
            <w:r w:rsidR="00071DEB">
              <w:rPr>
                <w:sz w:val="22"/>
                <w:szCs w:val="22"/>
              </w:rPr>
              <w:t>Magda Spierings</w:t>
            </w:r>
            <w:r>
              <w:rPr>
                <w:sz w:val="22"/>
                <w:szCs w:val="22"/>
              </w:rPr>
              <w:t>,</w:t>
            </w:r>
            <w:r w:rsidR="00071DEB">
              <w:rPr>
                <w:sz w:val="22"/>
                <w:szCs w:val="22"/>
              </w:rPr>
              <w:t xml:space="preserve"> verpleegkundig specialist </w:t>
            </w:r>
            <w:r>
              <w:rPr>
                <w:sz w:val="22"/>
                <w:szCs w:val="22"/>
              </w:rPr>
              <w:t xml:space="preserve">in Havenziekenhuis, </w:t>
            </w:r>
            <w:r w:rsidR="00E63A54">
              <w:rPr>
                <w:sz w:val="22"/>
                <w:szCs w:val="22"/>
              </w:rPr>
              <w:t xml:space="preserve">over de toepassing van het </w:t>
            </w:r>
            <w:r w:rsidR="009B3160">
              <w:rPr>
                <w:sz w:val="22"/>
                <w:szCs w:val="22"/>
              </w:rPr>
              <w:t>I</w:t>
            </w:r>
            <w:r w:rsidR="00E63A54">
              <w:rPr>
                <w:sz w:val="22"/>
                <w:szCs w:val="22"/>
              </w:rPr>
              <w:t xml:space="preserve">ntervention </w:t>
            </w:r>
            <w:r w:rsidR="009B3160">
              <w:rPr>
                <w:sz w:val="22"/>
                <w:szCs w:val="22"/>
              </w:rPr>
              <w:t>M</w:t>
            </w:r>
            <w:r w:rsidR="00E63A54">
              <w:rPr>
                <w:sz w:val="22"/>
                <w:szCs w:val="22"/>
              </w:rPr>
              <w:t xml:space="preserve">apping protocol </w:t>
            </w:r>
            <w:r>
              <w:rPr>
                <w:sz w:val="22"/>
                <w:szCs w:val="22"/>
              </w:rPr>
              <w:t xml:space="preserve">op de polikliniek voor kinderen. </w:t>
            </w:r>
          </w:p>
        </w:tc>
      </w:tr>
      <w:tr w:rsidR="00CE548D" w:rsidRPr="00FF4F8C" w:rsidTr="00BD5CCB">
        <w:trPr>
          <w:trHeight w:val="855"/>
        </w:trPr>
        <w:tc>
          <w:tcPr>
            <w:tcW w:w="2831" w:type="dxa"/>
          </w:tcPr>
          <w:p w:rsidR="00A21DBF" w:rsidRDefault="00A21DBF" w:rsidP="00BD5CCB">
            <w:pPr>
              <w:spacing w:after="0"/>
              <w:contextualSpacing/>
              <w:rPr>
                <w:b/>
                <w:sz w:val="28"/>
                <w:szCs w:val="28"/>
              </w:rPr>
            </w:pPr>
            <w:r>
              <w:rPr>
                <w:b/>
                <w:sz w:val="28"/>
                <w:szCs w:val="28"/>
              </w:rPr>
              <w:t>Lesw</w:t>
            </w:r>
            <w:r w:rsidR="00CE548D">
              <w:rPr>
                <w:b/>
                <w:sz w:val="28"/>
                <w:szCs w:val="28"/>
              </w:rPr>
              <w:t xml:space="preserve">eek 2.2 </w:t>
            </w:r>
          </w:p>
          <w:p w:rsidR="00CE548D" w:rsidRDefault="00CE548D" w:rsidP="00BD5CCB">
            <w:pPr>
              <w:spacing w:after="0"/>
              <w:contextualSpacing/>
              <w:rPr>
                <w:b/>
                <w:sz w:val="28"/>
                <w:szCs w:val="28"/>
              </w:rPr>
            </w:pPr>
            <w:r>
              <w:rPr>
                <w:b/>
                <w:sz w:val="28"/>
                <w:szCs w:val="28"/>
              </w:rPr>
              <w:t>(maandag 20 t/m vrijdag 24 november)</w:t>
            </w:r>
          </w:p>
          <w:p w:rsidR="00CE548D" w:rsidRPr="0009429D" w:rsidRDefault="00CE548D" w:rsidP="00BD5CCB">
            <w:pPr>
              <w:spacing w:after="0"/>
              <w:rPr>
                <w:b/>
                <w:sz w:val="28"/>
                <w:szCs w:val="28"/>
              </w:rPr>
            </w:pPr>
          </w:p>
          <w:p w:rsidR="00CE548D" w:rsidRPr="0009429D" w:rsidRDefault="00CE548D" w:rsidP="00BD5CCB">
            <w:pPr>
              <w:spacing w:after="0"/>
              <w:rPr>
                <w:color w:val="FF0000"/>
                <w:sz w:val="28"/>
                <w:szCs w:val="28"/>
              </w:rPr>
            </w:pPr>
          </w:p>
        </w:tc>
        <w:tc>
          <w:tcPr>
            <w:tcW w:w="6375" w:type="dxa"/>
          </w:tcPr>
          <w:p w:rsidR="00CE548D" w:rsidRPr="00977304" w:rsidRDefault="00CE548D" w:rsidP="00BD5CCB">
            <w:pPr>
              <w:spacing w:after="0"/>
              <w:contextualSpacing/>
              <w:rPr>
                <w:u w:val="single"/>
              </w:rPr>
            </w:pPr>
            <w:r w:rsidRPr="00977304">
              <w:rPr>
                <w:sz w:val="22"/>
                <w:szCs w:val="22"/>
                <w:u w:val="single"/>
              </w:rPr>
              <w:t>Weekdoelen</w:t>
            </w:r>
          </w:p>
          <w:p w:rsidR="00CE548D" w:rsidRPr="00977304" w:rsidRDefault="00CE548D" w:rsidP="00BD5CCB">
            <w:pPr>
              <w:spacing w:after="0"/>
              <w:contextualSpacing/>
              <w:rPr>
                <w:i/>
              </w:rPr>
            </w:pPr>
            <w:r w:rsidRPr="00977304">
              <w:rPr>
                <w:i/>
                <w:sz w:val="22"/>
                <w:szCs w:val="22"/>
              </w:rPr>
              <w:t>Je kan:</w:t>
            </w:r>
          </w:p>
          <w:p w:rsidR="000346AE" w:rsidRDefault="000346AE" w:rsidP="000346AE">
            <w:pPr>
              <w:spacing w:after="0"/>
            </w:pPr>
            <w:r>
              <w:rPr>
                <w:sz w:val="22"/>
                <w:szCs w:val="22"/>
              </w:rPr>
              <w:t>1. de afzonderlijke technieken logisch combineren en samenvoegen</w:t>
            </w:r>
            <w:r w:rsidR="00D52B97">
              <w:rPr>
                <w:sz w:val="22"/>
                <w:szCs w:val="22"/>
              </w:rPr>
              <w:t xml:space="preserve"> tot een </w:t>
            </w:r>
            <w:r w:rsidR="00821227">
              <w:rPr>
                <w:sz w:val="22"/>
                <w:szCs w:val="22"/>
              </w:rPr>
              <w:t>preventieplan</w:t>
            </w:r>
            <w:r w:rsidR="00D52B97">
              <w:rPr>
                <w:sz w:val="22"/>
                <w:szCs w:val="22"/>
              </w:rPr>
              <w:t>;</w:t>
            </w:r>
          </w:p>
          <w:p w:rsidR="0015601A" w:rsidRDefault="0015601A" w:rsidP="0015601A">
            <w:pPr>
              <w:spacing w:after="0"/>
            </w:pPr>
            <w:r>
              <w:rPr>
                <w:sz w:val="22"/>
                <w:szCs w:val="22"/>
              </w:rPr>
              <w:t xml:space="preserve">2. </w:t>
            </w:r>
            <w:r w:rsidRPr="000346AE">
              <w:rPr>
                <w:sz w:val="22"/>
                <w:szCs w:val="22"/>
              </w:rPr>
              <w:t xml:space="preserve">de volgorde van de technieken voor het </w:t>
            </w:r>
            <w:r w:rsidR="00821227">
              <w:rPr>
                <w:sz w:val="22"/>
                <w:szCs w:val="22"/>
              </w:rPr>
              <w:t>preventieplan</w:t>
            </w:r>
            <w:r w:rsidR="00D52B97">
              <w:rPr>
                <w:sz w:val="22"/>
                <w:szCs w:val="22"/>
              </w:rPr>
              <w:t xml:space="preserve"> beschrijven;</w:t>
            </w:r>
          </w:p>
          <w:p w:rsidR="00AA1F87" w:rsidRPr="00AA1F87" w:rsidRDefault="0015601A" w:rsidP="00AA1F87">
            <w:pPr>
              <w:spacing w:after="0"/>
            </w:pPr>
            <w:r>
              <w:rPr>
                <w:sz w:val="22"/>
                <w:szCs w:val="22"/>
              </w:rPr>
              <w:t>3</w:t>
            </w:r>
            <w:r w:rsidR="00AA1F87" w:rsidRPr="00AA1F87">
              <w:rPr>
                <w:sz w:val="22"/>
                <w:szCs w:val="22"/>
              </w:rPr>
              <w:t>. beschrijven welke materialen worden aangepast of ontwikkeld</w:t>
            </w:r>
            <w:r w:rsidR="00D52B97">
              <w:rPr>
                <w:sz w:val="22"/>
                <w:szCs w:val="22"/>
              </w:rPr>
              <w:t>;</w:t>
            </w:r>
          </w:p>
          <w:p w:rsidR="00AA1F87" w:rsidRPr="00AA1F87" w:rsidRDefault="0015601A" w:rsidP="00AA1F87">
            <w:pPr>
              <w:spacing w:after="0"/>
            </w:pPr>
            <w:r>
              <w:rPr>
                <w:sz w:val="22"/>
                <w:szCs w:val="22"/>
              </w:rPr>
              <w:t>4</w:t>
            </w:r>
            <w:r w:rsidR="00AA1F87" w:rsidRPr="00AA1F87">
              <w:rPr>
                <w:sz w:val="22"/>
                <w:szCs w:val="22"/>
              </w:rPr>
              <w:t xml:space="preserve">. beschrijven wie het </w:t>
            </w:r>
            <w:r w:rsidR="00821227">
              <w:rPr>
                <w:sz w:val="22"/>
                <w:szCs w:val="22"/>
              </w:rPr>
              <w:t>preventieplan</w:t>
            </w:r>
            <w:r w:rsidR="00AA1F87" w:rsidRPr="00AA1F87">
              <w:rPr>
                <w:sz w:val="22"/>
                <w:szCs w:val="22"/>
              </w:rPr>
              <w:t xml:space="preserve"> gaan uitvoeren</w:t>
            </w:r>
            <w:r w:rsidR="00D52B97">
              <w:rPr>
                <w:sz w:val="22"/>
                <w:szCs w:val="22"/>
              </w:rPr>
              <w:t>;</w:t>
            </w:r>
          </w:p>
          <w:p w:rsidR="00AA1F87" w:rsidRPr="001A533F" w:rsidRDefault="0015601A" w:rsidP="00AA1F87">
            <w:pPr>
              <w:spacing w:after="0"/>
              <w:contextualSpacing/>
            </w:pPr>
            <w:r>
              <w:rPr>
                <w:sz w:val="22"/>
                <w:szCs w:val="22"/>
              </w:rPr>
              <w:t>5</w:t>
            </w:r>
            <w:r w:rsidR="00AA1F87">
              <w:rPr>
                <w:sz w:val="22"/>
                <w:szCs w:val="22"/>
              </w:rPr>
              <w:t xml:space="preserve">. </w:t>
            </w:r>
            <w:r w:rsidR="000346AE">
              <w:rPr>
                <w:sz w:val="22"/>
                <w:szCs w:val="22"/>
              </w:rPr>
              <w:t xml:space="preserve">beschrijven welke informerende, motiverende en educatieve strategieën kunnen worden ingezet om het gebruik van het </w:t>
            </w:r>
            <w:r w:rsidR="00821227">
              <w:rPr>
                <w:sz w:val="22"/>
                <w:szCs w:val="22"/>
              </w:rPr>
              <w:t>preventieplan</w:t>
            </w:r>
            <w:r w:rsidR="000346AE">
              <w:rPr>
                <w:sz w:val="22"/>
                <w:szCs w:val="22"/>
              </w:rPr>
              <w:t xml:space="preserve"> zoals bedoeld te bevorderen</w:t>
            </w:r>
            <w:r w:rsidR="00D52B97">
              <w:rPr>
                <w:sz w:val="22"/>
                <w:szCs w:val="22"/>
              </w:rPr>
              <w:t>.</w:t>
            </w:r>
          </w:p>
        </w:tc>
        <w:tc>
          <w:tcPr>
            <w:tcW w:w="5245" w:type="dxa"/>
            <w:vMerge w:val="restart"/>
          </w:tcPr>
          <w:p w:rsidR="00CE548D" w:rsidRPr="001A533F" w:rsidRDefault="00CE548D" w:rsidP="00BD5CCB">
            <w:pPr>
              <w:spacing w:after="0"/>
              <w:contextualSpacing/>
              <w:rPr>
                <w:u w:val="single"/>
              </w:rPr>
            </w:pPr>
            <w:r w:rsidRPr="001A533F">
              <w:rPr>
                <w:sz w:val="22"/>
                <w:szCs w:val="22"/>
                <w:u w:val="single"/>
              </w:rPr>
              <w:t>Onderwerp</w:t>
            </w:r>
          </w:p>
          <w:p w:rsidR="00CE548D" w:rsidRPr="001A533F" w:rsidRDefault="00CE548D" w:rsidP="00BD5CCB">
            <w:pPr>
              <w:spacing w:after="0"/>
            </w:pPr>
            <w:r w:rsidRPr="001A533F">
              <w:rPr>
                <w:sz w:val="22"/>
                <w:szCs w:val="22"/>
              </w:rPr>
              <w:t>IM-stap 5</w:t>
            </w:r>
          </w:p>
          <w:p w:rsidR="00CE548D" w:rsidRPr="001A533F" w:rsidRDefault="00CE548D" w:rsidP="00BD5CCB">
            <w:pPr>
              <w:pStyle w:val="Lijstalinea"/>
              <w:spacing w:after="0"/>
              <w:rPr>
                <w:u w:val="single"/>
              </w:rPr>
            </w:pPr>
          </w:p>
        </w:tc>
      </w:tr>
      <w:tr w:rsidR="00CE548D" w:rsidRPr="000C3E47" w:rsidTr="00BD5CCB">
        <w:trPr>
          <w:trHeight w:val="70"/>
        </w:trPr>
        <w:tc>
          <w:tcPr>
            <w:tcW w:w="9206" w:type="dxa"/>
            <w:gridSpan w:val="2"/>
            <w:shd w:val="clear" w:color="auto" w:fill="D9D9D9" w:themeFill="background1" w:themeFillShade="D9"/>
          </w:tcPr>
          <w:p w:rsidR="00CE548D" w:rsidRPr="001A533F" w:rsidRDefault="00CE548D" w:rsidP="00BD5CCB">
            <w:pPr>
              <w:spacing w:after="0"/>
              <w:contextualSpacing/>
              <w:rPr>
                <w:b/>
              </w:rPr>
            </w:pPr>
            <w:r w:rsidRPr="001A533F">
              <w:rPr>
                <w:b/>
                <w:sz w:val="22"/>
                <w:szCs w:val="22"/>
              </w:rPr>
              <w:t>Voorbereiding</w:t>
            </w:r>
            <w:r w:rsidR="00DA33C4">
              <w:rPr>
                <w:b/>
                <w:sz w:val="22"/>
                <w:szCs w:val="22"/>
              </w:rPr>
              <w:t xml:space="preserve"> (10 </w:t>
            </w:r>
            <w:r w:rsidR="00E85AB3">
              <w:rPr>
                <w:b/>
                <w:sz w:val="22"/>
                <w:szCs w:val="22"/>
              </w:rPr>
              <w:t>uur)</w:t>
            </w:r>
          </w:p>
          <w:p w:rsidR="00CE548D" w:rsidRPr="001A533F" w:rsidRDefault="00CE548D" w:rsidP="00BD5CCB">
            <w:pPr>
              <w:spacing w:after="0"/>
              <w:contextualSpacing/>
            </w:pPr>
            <w:r w:rsidRPr="001A533F">
              <w:rPr>
                <w:sz w:val="22"/>
                <w:szCs w:val="22"/>
              </w:rPr>
              <w:t xml:space="preserve">Rond IM-stap 4 af: </w:t>
            </w:r>
          </w:p>
          <w:p w:rsidR="00CE548D" w:rsidRPr="001A533F" w:rsidRDefault="00CE548D" w:rsidP="00AB7DEA">
            <w:pPr>
              <w:pStyle w:val="Lijstalinea"/>
              <w:numPr>
                <w:ilvl w:val="0"/>
                <w:numId w:val="17"/>
              </w:numPr>
              <w:spacing w:after="0"/>
            </w:pPr>
            <w:r w:rsidRPr="001A533F">
              <w:rPr>
                <w:sz w:val="22"/>
                <w:szCs w:val="22"/>
              </w:rPr>
              <w:t xml:space="preserve">Combineer de afzonderlijke technieken en voeg deze samen tot een </w:t>
            </w:r>
            <w:r w:rsidR="00821227">
              <w:rPr>
                <w:sz w:val="22"/>
                <w:szCs w:val="22"/>
              </w:rPr>
              <w:t>preventieplan</w:t>
            </w:r>
            <w:r w:rsidRPr="001A533F">
              <w:rPr>
                <w:sz w:val="22"/>
                <w:szCs w:val="22"/>
              </w:rPr>
              <w:t xml:space="preserve">. Beschrijf de volgorde van technieken, welke materialen worden aangepast of ontwikkeld en wie het </w:t>
            </w:r>
            <w:r w:rsidR="00821227">
              <w:rPr>
                <w:sz w:val="22"/>
                <w:szCs w:val="22"/>
              </w:rPr>
              <w:t>preventieplan</w:t>
            </w:r>
            <w:r w:rsidRPr="001A533F">
              <w:rPr>
                <w:sz w:val="22"/>
                <w:szCs w:val="22"/>
              </w:rPr>
              <w:t xml:space="preserve"> gaan uitvoeren. </w:t>
            </w:r>
          </w:p>
          <w:p w:rsidR="00CE548D" w:rsidRPr="001A533F" w:rsidRDefault="00CE548D" w:rsidP="00BD5CCB">
            <w:pPr>
              <w:spacing w:after="0"/>
            </w:pPr>
          </w:p>
          <w:p w:rsidR="00CE548D" w:rsidRPr="001A533F" w:rsidRDefault="00CE548D" w:rsidP="00BD5CCB">
            <w:pPr>
              <w:spacing w:after="0"/>
            </w:pPr>
            <w:r w:rsidRPr="001A533F">
              <w:rPr>
                <w:sz w:val="22"/>
                <w:szCs w:val="22"/>
              </w:rPr>
              <w:t xml:space="preserve">Bereid IM-stap 5 voor: </w:t>
            </w:r>
          </w:p>
          <w:p w:rsidR="00295D6A" w:rsidRPr="00295D6A" w:rsidRDefault="00136A31" w:rsidP="00AB7DEA">
            <w:pPr>
              <w:pStyle w:val="Lijstalinea"/>
              <w:numPr>
                <w:ilvl w:val="0"/>
                <w:numId w:val="24"/>
              </w:numPr>
              <w:spacing w:after="0"/>
            </w:pPr>
            <w:r w:rsidRPr="00977304">
              <w:rPr>
                <w:sz w:val="22"/>
                <w:szCs w:val="22"/>
              </w:rPr>
              <w:t xml:space="preserve">Bestudeer hoofdstuk 7 </w:t>
            </w:r>
            <w:r w:rsidRPr="00295D6A">
              <w:rPr>
                <w:sz w:val="22"/>
                <w:szCs w:val="22"/>
              </w:rPr>
              <w:t xml:space="preserve">uit </w:t>
            </w:r>
            <w:r w:rsidR="00295D6A" w:rsidRPr="00295D6A">
              <w:rPr>
                <w:rFonts w:cs="Arial"/>
                <w:sz w:val="22"/>
                <w:szCs w:val="22"/>
              </w:rPr>
              <w:t xml:space="preserve">Brug, J., Assema, P. van, &amp; Lechner, L. (2012). </w:t>
            </w:r>
            <w:r w:rsidR="00295D6A" w:rsidRPr="00295D6A">
              <w:rPr>
                <w:rFonts w:cs="Arial"/>
                <w:i/>
                <w:sz w:val="22"/>
                <w:szCs w:val="22"/>
              </w:rPr>
              <w:t>Gezondheidsvoorlichting en gedragsverandering, een planmatige aanpak</w:t>
            </w:r>
            <w:r w:rsidR="00295D6A" w:rsidRPr="00295D6A">
              <w:rPr>
                <w:rFonts w:cs="Arial"/>
                <w:sz w:val="22"/>
                <w:szCs w:val="22"/>
              </w:rPr>
              <w:t xml:space="preserve"> (8e druk). Assen: Van Gorcum.</w:t>
            </w:r>
          </w:p>
          <w:p w:rsidR="00CE548D" w:rsidRPr="007A7521" w:rsidRDefault="007A7521" w:rsidP="00AB7DEA">
            <w:pPr>
              <w:pStyle w:val="Lijstalinea"/>
              <w:numPr>
                <w:ilvl w:val="0"/>
                <w:numId w:val="16"/>
              </w:numPr>
              <w:spacing w:after="0"/>
            </w:pPr>
            <w:r w:rsidRPr="007A7521">
              <w:rPr>
                <w:sz w:val="22"/>
                <w:szCs w:val="22"/>
              </w:rPr>
              <w:t>Vergelijk</w:t>
            </w:r>
            <w:r w:rsidR="00CE548D" w:rsidRPr="007A7521">
              <w:rPr>
                <w:sz w:val="22"/>
                <w:szCs w:val="22"/>
              </w:rPr>
              <w:t xml:space="preserve"> de informerende, motiverende en educatieve strategie met elkaar</w:t>
            </w:r>
            <w:r w:rsidR="009E59B1" w:rsidRPr="007A7521">
              <w:rPr>
                <w:sz w:val="22"/>
                <w:szCs w:val="22"/>
              </w:rPr>
              <w:t>.</w:t>
            </w:r>
            <w:r w:rsidR="00CE548D" w:rsidRPr="007A7521">
              <w:rPr>
                <w:sz w:val="22"/>
                <w:szCs w:val="22"/>
              </w:rPr>
              <w:t xml:space="preserve"> </w:t>
            </w:r>
          </w:p>
          <w:p w:rsidR="00CE548D" w:rsidRPr="001A533F" w:rsidRDefault="00CE548D" w:rsidP="00AB7DEA">
            <w:pPr>
              <w:pStyle w:val="Lijstalinea"/>
              <w:numPr>
                <w:ilvl w:val="0"/>
                <w:numId w:val="16"/>
              </w:numPr>
              <w:spacing w:after="0"/>
            </w:pPr>
            <w:r w:rsidRPr="001A533F">
              <w:rPr>
                <w:sz w:val="22"/>
                <w:szCs w:val="22"/>
              </w:rPr>
              <w:t xml:space="preserve">Vertel hoe de verschillende strategieën de uitvoerders van je </w:t>
            </w:r>
            <w:r w:rsidR="00821227">
              <w:rPr>
                <w:sz w:val="22"/>
                <w:szCs w:val="22"/>
              </w:rPr>
              <w:t>preventieplan</w:t>
            </w:r>
            <w:r w:rsidRPr="001A533F">
              <w:rPr>
                <w:sz w:val="22"/>
                <w:szCs w:val="22"/>
              </w:rPr>
              <w:t xml:space="preserve"> kunnen motiveren tot juist gebruik.  </w:t>
            </w:r>
          </w:p>
          <w:p w:rsidR="00CE548D" w:rsidRPr="001A533F" w:rsidRDefault="00071DEB" w:rsidP="00AB7DEA">
            <w:pPr>
              <w:pStyle w:val="Lijstalinea"/>
              <w:numPr>
                <w:ilvl w:val="0"/>
                <w:numId w:val="16"/>
              </w:numPr>
              <w:spacing w:after="0"/>
            </w:pPr>
            <w:r w:rsidRPr="001A533F">
              <w:rPr>
                <w:sz w:val="22"/>
                <w:szCs w:val="22"/>
              </w:rPr>
              <w:t xml:space="preserve">Neem de uitwerking </w:t>
            </w:r>
            <w:r>
              <w:rPr>
                <w:sz w:val="22"/>
                <w:szCs w:val="22"/>
              </w:rPr>
              <w:t xml:space="preserve">van de voorbereiding </w:t>
            </w:r>
            <w:r w:rsidRPr="001A533F">
              <w:rPr>
                <w:sz w:val="22"/>
                <w:szCs w:val="22"/>
              </w:rPr>
              <w:t>mee naar de werkgroep.</w:t>
            </w:r>
          </w:p>
        </w:tc>
        <w:tc>
          <w:tcPr>
            <w:tcW w:w="5245" w:type="dxa"/>
            <w:vMerge/>
            <w:shd w:val="clear" w:color="auto" w:fill="auto"/>
          </w:tcPr>
          <w:p w:rsidR="00CE548D" w:rsidRPr="001A533F" w:rsidRDefault="00CE548D" w:rsidP="00BD5CCB">
            <w:pPr>
              <w:spacing w:after="0"/>
            </w:pPr>
          </w:p>
        </w:tc>
      </w:tr>
      <w:tr w:rsidR="00CE548D" w:rsidRPr="0093066D" w:rsidTr="00BD5CCB">
        <w:trPr>
          <w:trHeight w:val="416"/>
        </w:trPr>
        <w:tc>
          <w:tcPr>
            <w:tcW w:w="14451" w:type="dxa"/>
            <w:gridSpan w:val="3"/>
          </w:tcPr>
          <w:p w:rsidR="00CE548D" w:rsidRPr="001A533F" w:rsidRDefault="00CE548D" w:rsidP="00BD5CCB">
            <w:pPr>
              <w:spacing w:after="0"/>
              <w:rPr>
                <w:b/>
              </w:rPr>
            </w:pPr>
            <w:r w:rsidRPr="001A533F">
              <w:rPr>
                <w:b/>
                <w:sz w:val="22"/>
                <w:szCs w:val="22"/>
              </w:rPr>
              <w:t xml:space="preserve">Werkgroep </w:t>
            </w:r>
            <w:r w:rsidR="00E85AB3">
              <w:rPr>
                <w:b/>
                <w:sz w:val="22"/>
                <w:szCs w:val="22"/>
              </w:rPr>
              <w:t>(100 minuten)</w:t>
            </w:r>
          </w:p>
          <w:p w:rsidR="00DA33C4" w:rsidRPr="00BF6DE7" w:rsidRDefault="00DA33C4" w:rsidP="00DA33C4">
            <w:pPr>
              <w:pStyle w:val="Lijstalinea"/>
              <w:numPr>
                <w:ilvl w:val="0"/>
                <w:numId w:val="12"/>
              </w:numPr>
              <w:spacing w:after="0"/>
            </w:pPr>
            <w:r w:rsidRPr="00BF6DE7">
              <w:rPr>
                <w:sz w:val="22"/>
                <w:szCs w:val="22"/>
              </w:rPr>
              <w:t xml:space="preserve">Werkvorm over de </w:t>
            </w:r>
            <w:r>
              <w:rPr>
                <w:sz w:val="22"/>
                <w:szCs w:val="22"/>
              </w:rPr>
              <w:t>voorbereiding.</w:t>
            </w:r>
          </w:p>
          <w:p w:rsidR="00CE548D" w:rsidRPr="001A533F" w:rsidRDefault="00CE548D" w:rsidP="00DA33C4">
            <w:pPr>
              <w:pStyle w:val="Lijstalinea"/>
              <w:numPr>
                <w:ilvl w:val="0"/>
                <w:numId w:val="12"/>
              </w:numPr>
              <w:spacing w:after="0"/>
              <w:rPr>
                <w:rFonts w:cs="Arial"/>
                <w:b/>
              </w:rPr>
            </w:pPr>
            <w:r w:rsidRPr="001A533F">
              <w:rPr>
                <w:sz w:val="22"/>
                <w:szCs w:val="22"/>
              </w:rPr>
              <w:t>Je werkt verder aan IM-stap 5. De docent loopt rond voor het beantwoorden van vragen en het geven van feedback.</w:t>
            </w:r>
          </w:p>
        </w:tc>
      </w:tr>
    </w:tbl>
    <w:p w:rsidR="00CE548D" w:rsidRDefault="00CE548D" w:rsidP="00CE548D">
      <w:pPr>
        <w:spacing w:after="0"/>
        <w:rPr>
          <w:b/>
          <w:highlight w:val="red"/>
        </w:rPr>
      </w:pPr>
    </w:p>
    <w:p w:rsidR="007A7521" w:rsidRDefault="007A7521">
      <w:pPr>
        <w:spacing w:after="0"/>
        <w:rPr>
          <w:b/>
          <w:highlight w:val="red"/>
        </w:rPr>
      </w:pPr>
    </w:p>
    <w:p w:rsidR="00DA33C4" w:rsidRDefault="00DA33C4">
      <w:pPr>
        <w:spacing w:after="0"/>
        <w:rPr>
          <w:b/>
          <w:highlight w:val="red"/>
        </w:rPr>
      </w:pPr>
      <w:r>
        <w:rPr>
          <w:b/>
          <w:highlight w:val="red"/>
        </w:rPr>
        <w:br w:type="page"/>
      </w:r>
    </w:p>
    <w:tbl>
      <w:tblPr>
        <w:tblW w:w="1445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1"/>
        <w:gridCol w:w="6375"/>
        <w:gridCol w:w="5245"/>
      </w:tblGrid>
      <w:tr w:rsidR="00CE548D" w:rsidRPr="00FF4F8C" w:rsidTr="00BD5CCB">
        <w:trPr>
          <w:trHeight w:val="855"/>
        </w:trPr>
        <w:tc>
          <w:tcPr>
            <w:tcW w:w="2831" w:type="dxa"/>
          </w:tcPr>
          <w:p w:rsidR="00CE548D" w:rsidRDefault="00A21DBF" w:rsidP="00BD5CCB">
            <w:pPr>
              <w:spacing w:after="0"/>
              <w:contextualSpacing/>
              <w:rPr>
                <w:b/>
                <w:sz w:val="28"/>
                <w:szCs w:val="28"/>
              </w:rPr>
            </w:pPr>
            <w:r>
              <w:rPr>
                <w:b/>
                <w:sz w:val="28"/>
                <w:szCs w:val="28"/>
              </w:rPr>
              <w:t>Lesw</w:t>
            </w:r>
            <w:r w:rsidR="00CE548D">
              <w:rPr>
                <w:b/>
                <w:sz w:val="28"/>
                <w:szCs w:val="28"/>
              </w:rPr>
              <w:t>eek 2.3</w:t>
            </w:r>
          </w:p>
          <w:p w:rsidR="00CE548D" w:rsidRDefault="00CE548D" w:rsidP="00BD5CCB">
            <w:pPr>
              <w:spacing w:after="0"/>
              <w:contextualSpacing/>
              <w:rPr>
                <w:b/>
                <w:sz w:val="28"/>
                <w:szCs w:val="28"/>
              </w:rPr>
            </w:pPr>
            <w:r>
              <w:rPr>
                <w:b/>
                <w:sz w:val="28"/>
                <w:szCs w:val="28"/>
              </w:rPr>
              <w:t>(maandag 27 november t/m vrijdag 1 december)</w:t>
            </w:r>
          </w:p>
          <w:p w:rsidR="00CE548D" w:rsidRPr="0009429D" w:rsidRDefault="00CE548D" w:rsidP="00BD5CCB">
            <w:pPr>
              <w:spacing w:after="0"/>
              <w:rPr>
                <w:b/>
                <w:sz w:val="28"/>
                <w:szCs w:val="28"/>
              </w:rPr>
            </w:pPr>
          </w:p>
          <w:p w:rsidR="00CE548D" w:rsidRPr="0009429D" w:rsidRDefault="00CE548D" w:rsidP="00BD5CCB">
            <w:pPr>
              <w:spacing w:after="0"/>
              <w:rPr>
                <w:color w:val="FF0000"/>
                <w:sz w:val="28"/>
                <w:szCs w:val="28"/>
              </w:rPr>
            </w:pPr>
          </w:p>
        </w:tc>
        <w:tc>
          <w:tcPr>
            <w:tcW w:w="6375" w:type="dxa"/>
          </w:tcPr>
          <w:p w:rsidR="00CE548D" w:rsidRPr="00977304" w:rsidRDefault="00CE548D" w:rsidP="00BD5CCB">
            <w:pPr>
              <w:spacing w:after="0"/>
              <w:contextualSpacing/>
              <w:rPr>
                <w:u w:val="single"/>
              </w:rPr>
            </w:pPr>
            <w:r w:rsidRPr="00977304">
              <w:rPr>
                <w:sz w:val="22"/>
                <w:szCs w:val="22"/>
                <w:u w:val="single"/>
              </w:rPr>
              <w:t>Weekdoelen</w:t>
            </w:r>
          </w:p>
          <w:p w:rsidR="00CE548D" w:rsidRPr="00977304" w:rsidRDefault="00CE548D" w:rsidP="00BD5CCB">
            <w:pPr>
              <w:spacing w:after="0"/>
              <w:contextualSpacing/>
              <w:rPr>
                <w:i/>
              </w:rPr>
            </w:pPr>
            <w:r w:rsidRPr="00977304">
              <w:rPr>
                <w:i/>
                <w:sz w:val="22"/>
                <w:szCs w:val="22"/>
              </w:rPr>
              <w:t>Je kan:</w:t>
            </w:r>
          </w:p>
          <w:p w:rsidR="00977304" w:rsidRPr="00977304" w:rsidRDefault="00977304" w:rsidP="00977304">
            <w:pPr>
              <w:spacing w:after="0"/>
            </w:pPr>
            <w:r w:rsidRPr="00977304">
              <w:rPr>
                <w:sz w:val="22"/>
                <w:szCs w:val="22"/>
              </w:rPr>
              <w:t xml:space="preserve">1. beargumenteren vanuit literatuur welke informerende, motiverende en educatieve strategieën worden ingezet om het gebruik van het </w:t>
            </w:r>
            <w:r w:rsidR="00821227">
              <w:rPr>
                <w:sz w:val="22"/>
                <w:szCs w:val="22"/>
              </w:rPr>
              <w:t>preventieplan</w:t>
            </w:r>
            <w:r w:rsidRPr="00977304">
              <w:rPr>
                <w:sz w:val="22"/>
                <w:szCs w:val="22"/>
              </w:rPr>
              <w:t xml:space="preserve"> zoals bedoeld te </w:t>
            </w:r>
            <w:r w:rsidR="00D52B97">
              <w:rPr>
                <w:sz w:val="22"/>
                <w:szCs w:val="22"/>
              </w:rPr>
              <w:t>bevorderen onder de uitvoerders;</w:t>
            </w:r>
          </w:p>
          <w:p w:rsidR="00977304" w:rsidRPr="00977304" w:rsidRDefault="00977304" w:rsidP="00977304">
            <w:pPr>
              <w:spacing w:after="0"/>
            </w:pPr>
            <w:r w:rsidRPr="00977304">
              <w:rPr>
                <w:sz w:val="22"/>
                <w:szCs w:val="22"/>
              </w:rPr>
              <w:t>2. de stappen aangeven van het RE-AIM model</w:t>
            </w:r>
            <w:r w:rsidR="00D52B97">
              <w:rPr>
                <w:sz w:val="22"/>
                <w:szCs w:val="22"/>
              </w:rPr>
              <w:t>;</w:t>
            </w:r>
          </w:p>
          <w:p w:rsidR="00CE548D" w:rsidRPr="00977304" w:rsidRDefault="00977304" w:rsidP="00977304">
            <w:pPr>
              <w:spacing w:after="0"/>
            </w:pPr>
            <w:r w:rsidRPr="00977304">
              <w:rPr>
                <w:sz w:val="22"/>
                <w:szCs w:val="22"/>
              </w:rPr>
              <w:t xml:space="preserve">3. uitleggen hoe je het RE-AIM model kan gebruiken voor de evaluatie van het </w:t>
            </w:r>
            <w:r w:rsidR="00821227">
              <w:rPr>
                <w:sz w:val="22"/>
                <w:szCs w:val="22"/>
              </w:rPr>
              <w:t>preventieplan</w:t>
            </w:r>
            <w:r w:rsidR="00D52B97">
              <w:rPr>
                <w:sz w:val="22"/>
                <w:szCs w:val="22"/>
              </w:rPr>
              <w:t xml:space="preserve">. </w:t>
            </w:r>
          </w:p>
        </w:tc>
        <w:tc>
          <w:tcPr>
            <w:tcW w:w="5245" w:type="dxa"/>
            <w:vMerge w:val="restart"/>
          </w:tcPr>
          <w:p w:rsidR="00CE548D" w:rsidRPr="001A533F" w:rsidRDefault="00A21DBF" w:rsidP="00BD5CCB">
            <w:pPr>
              <w:spacing w:after="0"/>
              <w:contextualSpacing/>
              <w:rPr>
                <w:u w:val="single"/>
              </w:rPr>
            </w:pPr>
            <w:r w:rsidRPr="001A533F">
              <w:rPr>
                <w:sz w:val="22"/>
                <w:szCs w:val="22"/>
                <w:u w:val="single"/>
              </w:rPr>
              <w:t>Onderwerp</w:t>
            </w:r>
          </w:p>
          <w:p w:rsidR="00CE548D" w:rsidRPr="001A533F" w:rsidRDefault="00CE548D" w:rsidP="00BD5CCB">
            <w:pPr>
              <w:spacing w:after="0"/>
              <w:rPr>
                <w:u w:val="single"/>
              </w:rPr>
            </w:pPr>
            <w:r w:rsidRPr="001A533F">
              <w:rPr>
                <w:sz w:val="22"/>
                <w:szCs w:val="22"/>
              </w:rPr>
              <w:t>IM-stap 6</w:t>
            </w:r>
          </w:p>
        </w:tc>
      </w:tr>
      <w:tr w:rsidR="00CE548D" w:rsidRPr="000C3E47" w:rsidTr="00BD5CCB">
        <w:trPr>
          <w:trHeight w:val="70"/>
        </w:trPr>
        <w:tc>
          <w:tcPr>
            <w:tcW w:w="9206" w:type="dxa"/>
            <w:gridSpan w:val="2"/>
            <w:shd w:val="clear" w:color="auto" w:fill="D9D9D9" w:themeFill="background1" w:themeFillShade="D9"/>
          </w:tcPr>
          <w:p w:rsidR="00CE548D" w:rsidRPr="00977304" w:rsidRDefault="00CE548D" w:rsidP="00BD5CCB">
            <w:pPr>
              <w:spacing w:after="0"/>
              <w:contextualSpacing/>
              <w:rPr>
                <w:b/>
              </w:rPr>
            </w:pPr>
            <w:r w:rsidRPr="00977304">
              <w:rPr>
                <w:b/>
                <w:sz w:val="22"/>
                <w:szCs w:val="22"/>
              </w:rPr>
              <w:t>Voorbereiding</w:t>
            </w:r>
            <w:r w:rsidR="00DA33C4">
              <w:rPr>
                <w:b/>
                <w:sz w:val="22"/>
                <w:szCs w:val="22"/>
              </w:rPr>
              <w:t xml:space="preserve"> (10</w:t>
            </w:r>
            <w:r w:rsidR="00E85AB3">
              <w:rPr>
                <w:b/>
                <w:sz w:val="22"/>
                <w:szCs w:val="22"/>
              </w:rPr>
              <w:t xml:space="preserve"> uur)</w:t>
            </w:r>
          </w:p>
          <w:p w:rsidR="00CE548D" w:rsidRPr="00977304" w:rsidRDefault="00CE548D" w:rsidP="00BD5CCB">
            <w:pPr>
              <w:spacing w:after="0"/>
              <w:contextualSpacing/>
            </w:pPr>
            <w:r w:rsidRPr="00977304">
              <w:rPr>
                <w:sz w:val="22"/>
                <w:szCs w:val="22"/>
              </w:rPr>
              <w:t xml:space="preserve">Rond IM-stap 5 af: </w:t>
            </w:r>
          </w:p>
          <w:p w:rsidR="00CE548D" w:rsidRPr="00977304" w:rsidRDefault="00CE548D" w:rsidP="00AB7DEA">
            <w:pPr>
              <w:pStyle w:val="Lijstalinea"/>
              <w:numPr>
                <w:ilvl w:val="0"/>
                <w:numId w:val="13"/>
              </w:numPr>
              <w:spacing w:after="0"/>
            </w:pPr>
            <w:r w:rsidRPr="00977304">
              <w:rPr>
                <w:sz w:val="22"/>
                <w:szCs w:val="22"/>
              </w:rPr>
              <w:t xml:space="preserve">Beargumenteer vanuit literatuur welke informerende, motiverende en educatieve strategieën je inzet om het gebruik van het </w:t>
            </w:r>
            <w:r w:rsidR="00821227">
              <w:rPr>
                <w:sz w:val="22"/>
                <w:szCs w:val="22"/>
              </w:rPr>
              <w:t>preventieplan</w:t>
            </w:r>
            <w:r w:rsidRPr="00977304">
              <w:rPr>
                <w:sz w:val="22"/>
                <w:szCs w:val="22"/>
              </w:rPr>
              <w:t xml:space="preserve"> zoals bedoeld te bevorderen onder de uitvoerders. </w:t>
            </w:r>
          </w:p>
          <w:p w:rsidR="00CE548D" w:rsidRPr="00977304" w:rsidRDefault="00CE548D" w:rsidP="00BD5CCB">
            <w:pPr>
              <w:spacing w:after="0"/>
            </w:pPr>
          </w:p>
          <w:p w:rsidR="00CE548D" w:rsidRPr="00977304" w:rsidRDefault="00CE548D" w:rsidP="00BD5CCB">
            <w:pPr>
              <w:spacing w:after="0"/>
            </w:pPr>
            <w:r w:rsidRPr="00977304">
              <w:rPr>
                <w:sz w:val="22"/>
                <w:szCs w:val="22"/>
              </w:rPr>
              <w:t xml:space="preserve">Bereid IM-stap 6 voor: </w:t>
            </w:r>
          </w:p>
          <w:p w:rsidR="00295D6A" w:rsidRPr="00295D6A" w:rsidRDefault="00136A31" w:rsidP="00AB7DEA">
            <w:pPr>
              <w:pStyle w:val="Lijstalinea"/>
              <w:numPr>
                <w:ilvl w:val="0"/>
                <w:numId w:val="24"/>
              </w:numPr>
              <w:spacing w:after="0"/>
            </w:pPr>
            <w:r w:rsidRPr="00977304">
              <w:rPr>
                <w:sz w:val="22"/>
                <w:szCs w:val="22"/>
              </w:rPr>
              <w:t xml:space="preserve">Bestudeer </w:t>
            </w:r>
            <w:r w:rsidR="009E59B1" w:rsidRPr="00977304">
              <w:rPr>
                <w:sz w:val="22"/>
                <w:szCs w:val="22"/>
              </w:rPr>
              <w:t xml:space="preserve">hoofdstuk </w:t>
            </w:r>
            <w:r w:rsidR="005F0656" w:rsidRPr="00295D6A">
              <w:rPr>
                <w:sz w:val="22"/>
                <w:szCs w:val="22"/>
              </w:rPr>
              <w:t xml:space="preserve">9 </w:t>
            </w:r>
            <w:r w:rsidR="009E59B1" w:rsidRPr="00295D6A">
              <w:rPr>
                <w:sz w:val="22"/>
                <w:szCs w:val="22"/>
              </w:rPr>
              <w:t xml:space="preserve">uit </w:t>
            </w:r>
            <w:r w:rsidR="00295D6A" w:rsidRPr="00295D6A">
              <w:rPr>
                <w:rFonts w:cs="Arial"/>
                <w:sz w:val="22"/>
                <w:szCs w:val="22"/>
              </w:rPr>
              <w:t xml:space="preserve">Brug, J., Assema, P. van, &amp; Lechner, L. (2012). </w:t>
            </w:r>
            <w:r w:rsidR="00295D6A" w:rsidRPr="00295D6A">
              <w:rPr>
                <w:rFonts w:cs="Arial"/>
                <w:i/>
                <w:sz w:val="22"/>
                <w:szCs w:val="22"/>
              </w:rPr>
              <w:t>Gezondheidsvoorlichting en gedragsverandering, een planmatige aanpak</w:t>
            </w:r>
            <w:r w:rsidR="00295D6A" w:rsidRPr="00295D6A">
              <w:rPr>
                <w:rFonts w:cs="Arial"/>
                <w:sz w:val="22"/>
                <w:szCs w:val="22"/>
              </w:rPr>
              <w:t xml:space="preserve"> (8e druk). Assen: Van Gorcum.</w:t>
            </w:r>
          </w:p>
          <w:p w:rsidR="00CE548D" w:rsidRPr="00977304" w:rsidRDefault="00CE548D" w:rsidP="00AB7DEA">
            <w:pPr>
              <w:pStyle w:val="Lijstalinea"/>
              <w:numPr>
                <w:ilvl w:val="0"/>
                <w:numId w:val="15"/>
              </w:numPr>
              <w:spacing w:after="0"/>
            </w:pPr>
            <w:r w:rsidRPr="00977304">
              <w:rPr>
                <w:sz w:val="22"/>
                <w:szCs w:val="22"/>
              </w:rPr>
              <w:t>Geef de stappen aan van het R</w:t>
            </w:r>
            <w:r w:rsidR="00977304" w:rsidRPr="00977304">
              <w:rPr>
                <w:sz w:val="22"/>
                <w:szCs w:val="22"/>
              </w:rPr>
              <w:t>E-AIM m</w:t>
            </w:r>
            <w:r w:rsidRPr="00977304">
              <w:rPr>
                <w:sz w:val="22"/>
                <w:szCs w:val="22"/>
              </w:rPr>
              <w:t xml:space="preserve">odel. </w:t>
            </w:r>
          </w:p>
          <w:p w:rsidR="00CE548D" w:rsidRPr="00977304" w:rsidRDefault="00CE548D" w:rsidP="00AB7DEA">
            <w:pPr>
              <w:pStyle w:val="Lijstalinea"/>
              <w:numPr>
                <w:ilvl w:val="0"/>
                <w:numId w:val="15"/>
              </w:numPr>
              <w:spacing w:after="0"/>
            </w:pPr>
            <w:r w:rsidRPr="00977304">
              <w:rPr>
                <w:sz w:val="22"/>
                <w:szCs w:val="22"/>
              </w:rPr>
              <w:t xml:space="preserve">Leg uit hoe je het RE-AIM </w:t>
            </w:r>
            <w:r w:rsidR="00977304" w:rsidRPr="00977304">
              <w:rPr>
                <w:sz w:val="22"/>
                <w:szCs w:val="22"/>
              </w:rPr>
              <w:t>m</w:t>
            </w:r>
            <w:r w:rsidRPr="00977304">
              <w:rPr>
                <w:sz w:val="22"/>
                <w:szCs w:val="22"/>
              </w:rPr>
              <w:t xml:space="preserve">odel kan gebruiken voor de evaluatie van het </w:t>
            </w:r>
            <w:r w:rsidR="00821227">
              <w:rPr>
                <w:sz w:val="22"/>
                <w:szCs w:val="22"/>
              </w:rPr>
              <w:t>preventieplan</w:t>
            </w:r>
            <w:r w:rsidRPr="00977304">
              <w:rPr>
                <w:sz w:val="22"/>
                <w:szCs w:val="22"/>
              </w:rPr>
              <w:t xml:space="preserve">. </w:t>
            </w:r>
          </w:p>
          <w:p w:rsidR="00CE548D" w:rsidRPr="00977304" w:rsidRDefault="00071DEB" w:rsidP="00AB7DEA">
            <w:pPr>
              <w:pStyle w:val="Lijstalinea"/>
              <w:numPr>
                <w:ilvl w:val="0"/>
                <w:numId w:val="15"/>
              </w:numPr>
              <w:spacing w:after="0"/>
            </w:pPr>
            <w:r w:rsidRPr="001A533F">
              <w:rPr>
                <w:sz w:val="22"/>
                <w:szCs w:val="22"/>
              </w:rPr>
              <w:t xml:space="preserve">Neem de uitwerking </w:t>
            </w:r>
            <w:r>
              <w:rPr>
                <w:sz w:val="22"/>
                <w:szCs w:val="22"/>
              </w:rPr>
              <w:t xml:space="preserve">van de voorbereiding </w:t>
            </w:r>
            <w:r w:rsidRPr="001A533F">
              <w:rPr>
                <w:sz w:val="22"/>
                <w:szCs w:val="22"/>
              </w:rPr>
              <w:t>mee naar de werkgroep.</w:t>
            </w:r>
          </w:p>
        </w:tc>
        <w:tc>
          <w:tcPr>
            <w:tcW w:w="5245" w:type="dxa"/>
            <w:vMerge/>
            <w:shd w:val="clear" w:color="auto" w:fill="auto"/>
          </w:tcPr>
          <w:p w:rsidR="00CE548D" w:rsidRPr="001A533F" w:rsidRDefault="00CE548D" w:rsidP="00BD5CCB">
            <w:pPr>
              <w:spacing w:after="0"/>
            </w:pPr>
          </w:p>
        </w:tc>
      </w:tr>
      <w:tr w:rsidR="00CE548D" w:rsidRPr="0093066D" w:rsidTr="00BD5CCB">
        <w:trPr>
          <w:trHeight w:val="416"/>
        </w:trPr>
        <w:tc>
          <w:tcPr>
            <w:tcW w:w="14451" w:type="dxa"/>
            <w:gridSpan w:val="3"/>
          </w:tcPr>
          <w:p w:rsidR="00CE548D" w:rsidRPr="001A533F" w:rsidRDefault="00CE548D" w:rsidP="00BD5CCB">
            <w:pPr>
              <w:spacing w:after="0"/>
              <w:rPr>
                <w:b/>
              </w:rPr>
            </w:pPr>
            <w:r w:rsidRPr="001A533F">
              <w:rPr>
                <w:b/>
                <w:sz w:val="22"/>
                <w:szCs w:val="22"/>
              </w:rPr>
              <w:t xml:space="preserve">Werkgroep </w:t>
            </w:r>
            <w:r w:rsidR="00E85AB3">
              <w:rPr>
                <w:b/>
                <w:sz w:val="22"/>
                <w:szCs w:val="22"/>
              </w:rPr>
              <w:t>(100 minuten)</w:t>
            </w:r>
          </w:p>
          <w:p w:rsidR="00DA33C4" w:rsidRPr="00BF6DE7" w:rsidRDefault="00DA33C4" w:rsidP="00DA33C4">
            <w:pPr>
              <w:pStyle w:val="Lijstalinea"/>
              <w:numPr>
                <w:ilvl w:val="0"/>
                <w:numId w:val="36"/>
              </w:numPr>
              <w:spacing w:after="0"/>
            </w:pPr>
            <w:r w:rsidRPr="00BF6DE7">
              <w:rPr>
                <w:sz w:val="22"/>
                <w:szCs w:val="22"/>
              </w:rPr>
              <w:t xml:space="preserve">Werkvorm over de </w:t>
            </w:r>
            <w:r>
              <w:rPr>
                <w:sz w:val="22"/>
                <w:szCs w:val="22"/>
              </w:rPr>
              <w:t>voorbereiding.</w:t>
            </w:r>
          </w:p>
          <w:p w:rsidR="00CE548D" w:rsidRPr="00FC5822" w:rsidRDefault="00CE548D" w:rsidP="00DA33C4">
            <w:pPr>
              <w:pStyle w:val="Lijstalinea"/>
              <w:numPr>
                <w:ilvl w:val="0"/>
                <w:numId w:val="36"/>
              </w:numPr>
              <w:spacing w:after="0"/>
            </w:pPr>
            <w:r w:rsidRPr="00FC5822">
              <w:rPr>
                <w:sz w:val="22"/>
                <w:szCs w:val="22"/>
              </w:rPr>
              <w:t>Je werkt verder aan IM-stap 6. De docent loopt rond voor het beantwoorden van vragen en het geven van feedback.</w:t>
            </w:r>
          </w:p>
        </w:tc>
      </w:tr>
    </w:tbl>
    <w:p w:rsidR="00CE548D" w:rsidRDefault="00CE548D" w:rsidP="00CE548D">
      <w:pPr>
        <w:spacing w:after="0"/>
        <w:rPr>
          <w:b/>
          <w:highlight w:val="red"/>
        </w:rPr>
      </w:pPr>
    </w:p>
    <w:p w:rsidR="00CE548D" w:rsidRDefault="00CE548D" w:rsidP="00CE548D">
      <w:pPr>
        <w:spacing w:after="0"/>
        <w:rPr>
          <w:b/>
          <w:highlight w:val="red"/>
        </w:rPr>
      </w:pPr>
      <w:r>
        <w:rPr>
          <w:b/>
          <w:highlight w:val="red"/>
        </w:rPr>
        <w:br w:type="page"/>
      </w:r>
    </w:p>
    <w:tbl>
      <w:tblPr>
        <w:tblW w:w="1445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1"/>
        <w:gridCol w:w="6375"/>
        <w:gridCol w:w="5245"/>
      </w:tblGrid>
      <w:tr w:rsidR="00CE548D" w:rsidRPr="00FF4F8C" w:rsidTr="00BD5CCB">
        <w:trPr>
          <w:trHeight w:val="855"/>
        </w:trPr>
        <w:tc>
          <w:tcPr>
            <w:tcW w:w="2831" w:type="dxa"/>
          </w:tcPr>
          <w:p w:rsidR="00CE548D" w:rsidRDefault="00A21DBF" w:rsidP="00BD5CCB">
            <w:pPr>
              <w:spacing w:after="0"/>
              <w:contextualSpacing/>
              <w:rPr>
                <w:b/>
                <w:sz w:val="28"/>
                <w:szCs w:val="28"/>
              </w:rPr>
            </w:pPr>
            <w:r>
              <w:rPr>
                <w:b/>
                <w:sz w:val="28"/>
                <w:szCs w:val="28"/>
              </w:rPr>
              <w:t>Lesw</w:t>
            </w:r>
            <w:r w:rsidR="00CE548D">
              <w:rPr>
                <w:b/>
                <w:sz w:val="28"/>
                <w:szCs w:val="28"/>
              </w:rPr>
              <w:t xml:space="preserve">eek 2.4 </w:t>
            </w:r>
          </w:p>
          <w:p w:rsidR="00CE548D" w:rsidRPr="0009429D" w:rsidRDefault="00CE548D" w:rsidP="00BD5CCB">
            <w:pPr>
              <w:spacing w:after="0"/>
              <w:rPr>
                <w:b/>
                <w:sz w:val="28"/>
                <w:szCs w:val="28"/>
              </w:rPr>
            </w:pPr>
            <w:r>
              <w:rPr>
                <w:b/>
                <w:sz w:val="28"/>
                <w:szCs w:val="28"/>
              </w:rPr>
              <w:t>(maandag 4 t/m vrijdag 8 december)</w:t>
            </w:r>
          </w:p>
          <w:p w:rsidR="00CE548D" w:rsidRPr="0009429D" w:rsidRDefault="00CE548D" w:rsidP="00BD5CCB">
            <w:pPr>
              <w:spacing w:after="0"/>
              <w:rPr>
                <w:color w:val="FF0000"/>
                <w:sz w:val="28"/>
                <w:szCs w:val="28"/>
              </w:rPr>
            </w:pPr>
          </w:p>
        </w:tc>
        <w:tc>
          <w:tcPr>
            <w:tcW w:w="6375" w:type="dxa"/>
          </w:tcPr>
          <w:p w:rsidR="00CE548D" w:rsidRPr="00977304" w:rsidRDefault="00CE548D" w:rsidP="00BD5CCB">
            <w:pPr>
              <w:spacing w:after="0"/>
              <w:contextualSpacing/>
              <w:rPr>
                <w:u w:val="single"/>
              </w:rPr>
            </w:pPr>
            <w:r w:rsidRPr="00977304">
              <w:rPr>
                <w:sz w:val="22"/>
                <w:szCs w:val="22"/>
                <w:u w:val="single"/>
              </w:rPr>
              <w:t>Weekdoelen</w:t>
            </w:r>
          </w:p>
          <w:p w:rsidR="00CE548D" w:rsidRPr="001A533F" w:rsidRDefault="00CE548D" w:rsidP="00BD5CCB">
            <w:pPr>
              <w:spacing w:after="0"/>
              <w:contextualSpacing/>
              <w:rPr>
                <w:i/>
              </w:rPr>
            </w:pPr>
            <w:r w:rsidRPr="001A533F">
              <w:rPr>
                <w:i/>
                <w:sz w:val="22"/>
                <w:szCs w:val="22"/>
              </w:rPr>
              <w:t>Je kan:</w:t>
            </w:r>
          </w:p>
          <w:p w:rsidR="00977304" w:rsidRDefault="00977304" w:rsidP="00977304">
            <w:pPr>
              <w:spacing w:after="0"/>
            </w:pPr>
            <w:r>
              <w:rPr>
                <w:sz w:val="22"/>
                <w:szCs w:val="22"/>
              </w:rPr>
              <w:t xml:space="preserve">1. op basis van de veranderingsdoelen proces- en effectvragen opstellen volgens het RE-AIM model voor de evaluatie van de uitvoering en de effectiviteit van het </w:t>
            </w:r>
            <w:r w:rsidR="00821227">
              <w:rPr>
                <w:sz w:val="22"/>
                <w:szCs w:val="22"/>
              </w:rPr>
              <w:t>preventieplan</w:t>
            </w:r>
            <w:r w:rsidR="00D52B97">
              <w:rPr>
                <w:sz w:val="22"/>
                <w:szCs w:val="22"/>
              </w:rPr>
              <w:t>;</w:t>
            </w:r>
          </w:p>
          <w:p w:rsidR="00CE548D" w:rsidRPr="001A533F" w:rsidRDefault="00977304" w:rsidP="00295D6A">
            <w:pPr>
              <w:spacing w:after="0"/>
              <w:contextualSpacing/>
            </w:pPr>
            <w:r>
              <w:rPr>
                <w:sz w:val="22"/>
                <w:szCs w:val="22"/>
              </w:rPr>
              <w:t xml:space="preserve">2. </w:t>
            </w:r>
            <w:r w:rsidRPr="00977304">
              <w:rPr>
                <w:sz w:val="22"/>
                <w:szCs w:val="22"/>
              </w:rPr>
              <w:t xml:space="preserve">het </w:t>
            </w:r>
            <w:r w:rsidR="00D16FD3">
              <w:rPr>
                <w:sz w:val="22"/>
                <w:szCs w:val="22"/>
              </w:rPr>
              <w:t xml:space="preserve">preventieplan </w:t>
            </w:r>
            <w:r w:rsidRPr="00977304">
              <w:rPr>
                <w:sz w:val="22"/>
                <w:szCs w:val="22"/>
              </w:rPr>
              <w:t xml:space="preserve"> checken aan de hand van de Schrijfwi</w:t>
            </w:r>
            <w:r w:rsidR="00D52B97">
              <w:rPr>
                <w:sz w:val="22"/>
                <w:szCs w:val="22"/>
              </w:rPr>
              <w:t xml:space="preserve">jzer en </w:t>
            </w:r>
            <w:r w:rsidR="00295D6A">
              <w:rPr>
                <w:sz w:val="22"/>
                <w:szCs w:val="22"/>
              </w:rPr>
              <w:t>het beoordelingsformulier</w:t>
            </w:r>
            <w:r w:rsidR="00D52B97">
              <w:rPr>
                <w:sz w:val="22"/>
                <w:szCs w:val="22"/>
              </w:rPr>
              <w:t>.</w:t>
            </w:r>
          </w:p>
        </w:tc>
        <w:tc>
          <w:tcPr>
            <w:tcW w:w="5245" w:type="dxa"/>
            <w:vMerge w:val="restart"/>
          </w:tcPr>
          <w:p w:rsidR="00CE548D" w:rsidRPr="001A533F" w:rsidRDefault="00A21DBF" w:rsidP="00BD5CCB">
            <w:pPr>
              <w:spacing w:after="0"/>
              <w:contextualSpacing/>
              <w:rPr>
                <w:u w:val="single"/>
              </w:rPr>
            </w:pPr>
            <w:r w:rsidRPr="001A533F">
              <w:rPr>
                <w:sz w:val="22"/>
                <w:szCs w:val="22"/>
                <w:u w:val="single"/>
              </w:rPr>
              <w:t>Onderwerp</w:t>
            </w:r>
          </w:p>
          <w:p w:rsidR="00CE548D" w:rsidRPr="001A533F" w:rsidRDefault="00CE548D" w:rsidP="00BD5CCB">
            <w:pPr>
              <w:spacing w:after="0"/>
            </w:pPr>
            <w:r w:rsidRPr="001A533F">
              <w:rPr>
                <w:sz w:val="22"/>
                <w:szCs w:val="22"/>
              </w:rPr>
              <w:t>IM-stap 1 t/m 6</w:t>
            </w:r>
          </w:p>
          <w:p w:rsidR="00CE548D" w:rsidRPr="001A533F" w:rsidRDefault="00CE548D" w:rsidP="00BD5CCB">
            <w:pPr>
              <w:spacing w:after="0"/>
              <w:rPr>
                <w:u w:val="single"/>
              </w:rPr>
            </w:pPr>
          </w:p>
        </w:tc>
      </w:tr>
      <w:tr w:rsidR="00CE548D" w:rsidRPr="000C3E47" w:rsidTr="00BD5CCB">
        <w:trPr>
          <w:trHeight w:val="70"/>
        </w:trPr>
        <w:tc>
          <w:tcPr>
            <w:tcW w:w="9206" w:type="dxa"/>
            <w:gridSpan w:val="2"/>
            <w:shd w:val="clear" w:color="auto" w:fill="D9D9D9" w:themeFill="background1" w:themeFillShade="D9"/>
          </w:tcPr>
          <w:p w:rsidR="00CE548D" w:rsidRPr="001A533F" w:rsidRDefault="00CE548D" w:rsidP="00BD5CCB">
            <w:pPr>
              <w:spacing w:after="0"/>
              <w:contextualSpacing/>
              <w:rPr>
                <w:b/>
              </w:rPr>
            </w:pPr>
            <w:r w:rsidRPr="001A533F">
              <w:rPr>
                <w:b/>
                <w:sz w:val="22"/>
                <w:szCs w:val="22"/>
              </w:rPr>
              <w:t>Voorbereiding</w:t>
            </w:r>
            <w:r w:rsidR="00DA33C4">
              <w:rPr>
                <w:b/>
                <w:sz w:val="22"/>
                <w:szCs w:val="22"/>
              </w:rPr>
              <w:t xml:space="preserve"> (10</w:t>
            </w:r>
            <w:r w:rsidR="00E85AB3">
              <w:rPr>
                <w:b/>
                <w:sz w:val="22"/>
                <w:szCs w:val="22"/>
              </w:rPr>
              <w:t xml:space="preserve"> uur)</w:t>
            </w:r>
          </w:p>
          <w:p w:rsidR="00CE548D" w:rsidRPr="001A533F" w:rsidRDefault="00CE548D" w:rsidP="00BD5CCB">
            <w:pPr>
              <w:spacing w:after="0"/>
              <w:contextualSpacing/>
            </w:pPr>
            <w:r w:rsidRPr="001A533F">
              <w:rPr>
                <w:sz w:val="22"/>
                <w:szCs w:val="22"/>
              </w:rPr>
              <w:t xml:space="preserve">Rond IM-stap 6 af: </w:t>
            </w:r>
          </w:p>
          <w:p w:rsidR="00CE548D" w:rsidRPr="001A533F" w:rsidRDefault="00CE548D" w:rsidP="00AB7DEA">
            <w:pPr>
              <w:pStyle w:val="Lijstalinea"/>
              <w:numPr>
                <w:ilvl w:val="0"/>
                <w:numId w:val="11"/>
              </w:numPr>
              <w:spacing w:after="0"/>
              <w:ind w:left="360"/>
            </w:pPr>
            <w:r w:rsidRPr="001A533F">
              <w:rPr>
                <w:sz w:val="22"/>
                <w:szCs w:val="22"/>
              </w:rPr>
              <w:t xml:space="preserve">Stel op basis van de veranderingsdoelen proces- en effectvragen op volgens het RE-AIM model voor de evaluatie van de uitvoering en de effectiviteit van het </w:t>
            </w:r>
            <w:r w:rsidR="00821227">
              <w:rPr>
                <w:sz w:val="22"/>
                <w:szCs w:val="22"/>
              </w:rPr>
              <w:t>preventieplan</w:t>
            </w:r>
            <w:r w:rsidRPr="001A533F">
              <w:rPr>
                <w:sz w:val="22"/>
                <w:szCs w:val="22"/>
              </w:rPr>
              <w:t xml:space="preserve">.  </w:t>
            </w:r>
          </w:p>
          <w:p w:rsidR="00CE548D" w:rsidRPr="001A533F" w:rsidRDefault="00CE548D" w:rsidP="00BD5CCB">
            <w:pPr>
              <w:spacing w:after="0"/>
              <w:rPr>
                <w:color w:val="FF0000"/>
              </w:rPr>
            </w:pPr>
          </w:p>
          <w:p w:rsidR="00E173C4" w:rsidRDefault="00CE548D" w:rsidP="00E173C4">
            <w:pPr>
              <w:spacing w:after="0"/>
            </w:pPr>
            <w:r w:rsidRPr="001A533F">
              <w:rPr>
                <w:sz w:val="22"/>
                <w:szCs w:val="22"/>
              </w:rPr>
              <w:t xml:space="preserve">Rond IM-stap 1 t/m 6 af: </w:t>
            </w:r>
          </w:p>
          <w:p w:rsidR="00CE548D" w:rsidRPr="00E173C4" w:rsidRDefault="00CE548D" w:rsidP="00E173C4">
            <w:pPr>
              <w:pStyle w:val="Lijstalinea"/>
              <w:numPr>
                <w:ilvl w:val="0"/>
                <w:numId w:val="37"/>
              </w:numPr>
              <w:spacing w:after="0"/>
            </w:pPr>
            <w:r w:rsidRPr="00E173C4">
              <w:rPr>
                <w:sz w:val="22"/>
                <w:szCs w:val="22"/>
              </w:rPr>
              <w:t xml:space="preserve">Loop je beroepsopdracht na </w:t>
            </w:r>
            <w:r w:rsidR="009E59B1" w:rsidRPr="00E173C4">
              <w:rPr>
                <w:sz w:val="22"/>
                <w:szCs w:val="22"/>
              </w:rPr>
              <w:t>aan de hand van</w:t>
            </w:r>
            <w:r w:rsidRPr="00E173C4">
              <w:rPr>
                <w:sz w:val="22"/>
                <w:szCs w:val="22"/>
              </w:rPr>
              <w:t xml:space="preserve"> de checklist uit </w:t>
            </w:r>
            <w:r w:rsidR="00667B55" w:rsidRPr="00E173C4">
              <w:rPr>
                <w:sz w:val="22"/>
                <w:szCs w:val="22"/>
              </w:rPr>
              <w:t>bijlage 2</w:t>
            </w:r>
            <w:r w:rsidR="009E59B1" w:rsidRPr="00E173C4">
              <w:rPr>
                <w:sz w:val="22"/>
                <w:szCs w:val="22"/>
              </w:rPr>
              <w:t xml:space="preserve"> van </w:t>
            </w:r>
            <w:r w:rsidR="002C6490" w:rsidRPr="00E173C4">
              <w:rPr>
                <w:sz w:val="22"/>
                <w:szCs w:val="22"/>
              </w:rPr>
              <w:t xml:space="preserve">Groenewoud, H., Eysink Smeets-van de Burgt, A., Maten-Speksnijder, A. ter, &amp; Scheepers, M., </w:t>
            </w:r>
            <w:r w:rsidR="002C6490">
              <w:rPr>
                <w:sz w:val="22"/>
                <w:szCs w:val="22"/>
              </w:rPr>
              <w:t>(</w:t>
            </w:r>
            <w:r w:rsidR="002C6490" w:rsidRPr="00E173C4">
              <w:rPr>
                <w:sz w:val="22"/>
                <w:szCs w:val="22"/>
              </w:rPr>
              <w:t>2017</w:t>
            </w:r>
            <w:r w:rsidR="002C6490">
              <w:rPr>
                <w:sz w:val="22"/>
                <w:szCs w:val="22"/>
              </w:rPr>
              <w:t xml:space="preserve">). </w:t>
            </w:r>
            <w:r w:rsidRPr="002C6490">
              <w:rPr>
                <w:i/>
                <w:sz w:val="22"/>
                <w:szCs w:val="22"/>
              </w:rPr>
              <w:t xml:space="preserve">Schrijfwijzer </w:t>
            </w:r>
            <w:r w:rsidR="002C6490">
              <w:rPr>
                <w:i/>
                <w:sz w:val="22"/>
                <w:szCs w:val="22"/>
              </w:rPr>
              <w:t>Bacheloropleiding V</w:t>
            </w:r>
            <w:r w:rsidRPr="002C6490">
              <w:rPr>
                <w:i/>
                <w:sz w:val="22"/>
                <w:szCs w:val="22"/>
              </w:rPr>
              <w:t>erpleegkunde</w:t>
            </w:r>
            <w:r w:rsidRPr="00E173C4">
              <w:rPr>
                <w:sz w:val="22"/>
                <w:szCs w:val="22"/>
              </w:rPr>
              <w:t xml:space="preserve"> </w:t>
            </w:r>
            <w:r w:rsidR="002C6490">
              <w:rPr>
                <w:sz w:val="22"/>
                <w:szCs w:val="22"/>
              </w:rPr>
              <w:t xml:space="preserve">(interne publicatie) </w:t>
            </w:r>
            <w:r w:rsidRPr="00E173C4">
              <w:rPr>
                <w:sz w:val="22"/>
                <w:szCs w:val="22"/>
              </w:rPr>
              <w:t>en het b</w:t>
            </w:r>
            <w:r w:rsidR="002C6490">
              <w:rPr>
                <w:sz w:val="22"/>
                <w:szCs w:val="22"/>
              </w:rPr>
              <w:t>eoordelingsformulier</w:t>
            </w:r>
            <w:r w:rsidR="00295D6A" w:rsidRPr="00E173C4">
              <w:rPr>
                <w:sz w:val="22"/>
                <w:szCs w:val="22"/>
              </w:rPr>
              <w:t xml:space="preserve"> </w:t>
            </w:r>
            <w:r w:rsidR="002C6490">
              <w:rPr>
                <w:sz w:val="22"/>
                <w:szCs w:val="22"/>
              </w:rPr>
              <w:t>(</w:t>
            </w:r>
            <w:r w:rsidR="00295D6A" w:rsidRPr="00E173C4">
              <w:rPr>
                <w:sz w:val="22"/>
                <w:szCs w:val="22"/>
              </w:rPr>
              <w:t>bijlage 1</w:t>
            </w:r>
            <w:r w:rsidR="002C6490">
              <w:rPr>
                <w:sz w:val="22"/>
                <w:szCs w:val="22"/>
              </w:rPr>
              <w:t>)</w:t>
            </w:r>
            <w:r w:rsidR="00295D6A" w:rsidRPr="00E173C4">
              <w:rPr>
                <w:sz w:val="22"/>
                <w:szCs w:val="22"/>
              </w:rPr>
              <w:t>.</w:t>
            </w:r>
          </w:p>
          <w:p w:rsidR="00CE548D" w:rsidRPr="001A533F" w:rsidRDefault="00071DEB" w:rsidP="00AB7DEA">
            <w:pPr>
              <w:pStyle w:val="Lijstalinea"/>
              <w:numPr>
                <w:ilvl w:val="0"/>
                <w:numId w:val="11"/>
              </w:numPr>
              <w:spacing w:after="0"/>
              <w:ind w:left="360"/>
            </w:pPr>
            <w:r w:rsidRPr="001A533F">
              <w:rPr>
                <w:sz w:val="22"/>
                <w:szCs w:val="22"/>
              </w:rPr>
              <w:t xml:space="preserve">Neem de uitwerking </w:t>
            </w:r>
            <w:r>
              <w:rPr>
                <w:sz w:val="22"/>
                <w:szCs w:val="22"/>
              </w:rPr>
              <w:t xml:space="preserve">van de voorbereiding </w:t>
            </w:r>
            <w:r w:rsidRPr="001A533F">
              <w:rPr>
                <w:sz w:val="22"/>
                <w:szCs w:val="22"/>
              </w:rPr>
              <w:t>mee naar de werkgroep.</w:t>
            </w:r>
          </w:p>
        </w:tc>
        <w:tc>
          <w:tcPr>
            <w:tcW w:w="5245" w:type="dxa"/>
            <w:vMerge/>
            <w:shd w:val="clear" w:color="auto" w:fill="auto"/>
          </w:tcPr>
          <w:p w:rsidR="00CE548D" w:rsidRPr="001A533F" w:rsidRDefault="00CE548D" w:rsidP="00BD5CCB">
            <w:pPr>
              <w:spacing w:after="0"/>
            </w:pPr>
          </w:p>
        </w:tc>
      </w:tr>
      <w:tr w:rsidR="00CE548D" w:rsidRPr="0093066D" w:rsidTr="00BD5CCB">
        <w:trPr>
          <w:trHeight w:val="416"/>
        </w:trPr>
        <w:tc>
          <w:tcPr>
            <w:tcW w:w="14451" w:type="dxa"/>
            <w:gridSpan w:val="3"/>
          </w:tcPr>
          <w:p w:rsidR="00CE548D" w:rsidRPr="001A533F" w:rsidRDefault="00CE548D" w:rsidP="00BD5CCB">
            <w:pPr>
              <w:spacing w:after="0"/>
              <w:rPr>
                <w:b/>
              </w:rPr>
            </w:pPr>
            <w:r w:rsidRPr="001A533F">
              <w:rPr>
                <w:b/>
                <w:sz w:val="22"/>
                <w:szCs w:val="22"/>
              </w:rPr>
              <w:t xml:space="preserve">Werkgroep </w:t>
            </w:r>
            <w:r w:rsidR="00E85AB3">
              <w:rPr>
                <w:b/>
                <w:sz w:val="22"/>
                <w:szCs w:val="22"/>
              </w:rPr>
              <w:t>(100 minuten)</w:t>
            </w:r>
          </w:p>
          <w:p w:rsidR="00DA33C4" w:rsidRPr="00BF6DE7" w:rsidRDefault="00DA33C4" w:rsidP="00DA33C4">
            <w:pPr>
              <w:pStyle w:val="Lijstalinea"/>
              <w:numPr>
                <w:ilvl w:val="0"/>
                <w:numId w:val="12"/>
              </w:numPr>
              <w:spacing w:after="0"/>
            </w:pPr>
            <w:r w:rsidRPr="00BF6DE7">
              <w:rPr>
                <w:sz w:val="22"/>
                <w:szCs w:val="22"/>
              </w:rPr>
              <w:t xml:space="preserve">Werkvorm over de </w:t>
            </w:r>
            <w:r>
              <w:rPr>
                <w:sz w:val="22"/>
                <w:szCs w:val="22"/>
              </w:rPr>
              <w:t>voorbereiding.</w:t>
            </w:r>
          </w:p>
          <w:p w:rsidR="00CE548D" w:rsidRPr="001A533F" w:rsidRDefault="00CE548D" w:rsidP="00DA33C4">
            <w:pPr>
              <w:pStyle w:val="Lijstalinea"/>
              <w:numPr>
                <w:ilvl w:val="0"/>
                <w:numId w:val="12"/>
              </w:numPr>
              <w:spacing w:after="0"/>
              <w:rPr>
                <w:rFonts w:cs="Arial"/>
                <w:b/>
              </w:rPr>
            </w:pPr>
            <w:r w:rsidRPr="001A533F">
              <w:rPr>
                <w:sz w:val="22"/>
                <w:szCs w:val="22"/>
              </w:rPr>
              <w:t>Je werkt verder aan de afronding van IM-stap 1 t/m 6. De docent loopt rond voor het beantwoorden van vragen en het geven van feedback.</w:t>
            </w:r>
          </w:p>
        </w:tc>
      </w:tr>
    </w:tbl>
    <w:p w:rsidR="006F69E7" w:rsidRDefault="006F69E7" w:rsidP="00CE548D"/>
    <w:p w:rsidR="006F69E7" w:rsidRDefault="006F69E7">
      <w:pPr>
        <w:spacing w:after="0"/>
      </w:pPr>
    </w:p>
    <w:p w:rsidR="006F69E7" w:rsidRDefault="006F69E7">
      <w:pPr>
        <w:spacing w:after="0"/>
      </w:pPr>
    </w:p>
    <w:p w:rsidR="006F69E7" w:rsidRDefault="006F69E7">
      <w:pPr>
        <w:spacing w:after="0"/>
      </w:pPr>
    </w:p>
    <w:p w:rsidR="006F69E7" w:rsidRDefault="006F69E7">
      <w:pPr>
        <w:spacing w:after="0"/>
      </w:pPr>
    </w:p>
    <w:p w:rsidR="006F69E7" w:rsidRDefault="006F69E7">
      <w:pPr>
        <w:spacing w:after="0"/>
      </w:pPr>
    </w:p>
    <w:p w:rsidR="00F84986" w:rsidRDefault="00F84986">
      <w:pPr>
        <w:spacing w:after="0"/>
        <w:sectPr w:rsidR="00F84986" w:rsidSect="00DE521D">
          <w:pgSz w:w="16838" w:h="11906" w:orient="landscape"/>
          <w:pgMar w:top="1440" w:right="1440" w:bottom="1440" w:left="1440" w:header="708" w:footer="708" w:gutter="0"/>
          <w:cols w:space="708"/>
          <w:docGrid w:linePitch="360"/>
        </w:sectPr>
      </w:pPr>
    </w:p>
    <w:p w:rsidR="00F84986" w:rsidRPr="009619D3" w:rsidRDefault="00EB5D39" w:rsidP="00F84986">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B</w:t>
      </w:r>
      <w:r w:rsidR="00F84986" w:rsidRPr="009619D3">
        <w:rPr>
          <w:rFonts w:asciiTheme="majorHAnsi" w:eastAsiaTheme="majorEastAsia" w:hAnsiTheme="majorHAnsi" w:cstheme="majorBidi"/>
          <w:b/>
          <w:bCs/>
          <w:color w:val="365F91" w:themeColor="accent1" w:themeShade="BF"/>
          <w:sz w:val="28"/>
          <w:szCs w:val="28"/>
        </w:rPr>
        <w:t xml:space="preserve">ijlage </w:t>
      </w:r>
      <w:r w:rsidR="00F84986">
        <w:rPr>
          <w:rFonts w:asciiTheme="majorHAnsi" w:eastAsiaTheme="majorEastAsia" w:hAnsiTheme="majorHAnsi" w:cstheme="majorBidi"/>
          <w:b/>
          <w:bCs/>
          <w:color w:val="365F91" w:themeColor="accent1" w:themeShade="BF"/>
          <w:sz w:val="28"/>
          <w:szCs w:val="28"/>
        </w:rPr>
        <w:t>1</w:t>
      </w:r>
      <w:r w:rsidR="00F84986" w:rsidRPr="009619D3">
        <w:rPr>
          <w:rFonts w:asciiTheme="majorHAnsi" w:eastAsiaTheme="majorEastAsia" w:hAnsiTheme="majorHAnsi" w:cstheme="majorBidi"/>
          <w:b/>
          <w:bCs/>
          <w:color w:val="365F91" w:themeColor="accent1" w:themeShade="BF"/>
          <w:sz w:val="28"/>
          <w:szCs w:val="28"/>
        </w:rPr>
        <w:t>: beoordelingsformulier</w:t>
      </w:r>
    </w:p>
    <w:p w:rsidR="00F84986" w:rsidRPr="009619D3" w:rsidRDefault="00F84986" w:rsidP="00F84986">
      <w:pPr>
        <w:widowControl w:val="0"/>
        <w:kinsoku w:val="0"/>
        <w:overflowPunct w:val="0"/>
        <w:autoSpaceDE w:val="0"/>
        <w:autoSpaceDN w:val="0"/>
        <w:adjustRightInd w:val="0"/>
        <w:spacing w:after="0"/>
        <w:ind w:right="2262"/>
        <w:rPr>
          <w:rFonts w:ascii="Calibri" w:eastAsia="MS Mincho" w:hAnsi="Calibri" w:cs="Calibri"/>
          <w:b/>
          <w:noProof/>
          <w:lang w:eastAsia="nl-NL"/>
        </w:rPr>
      </w:pPr>
    </w:p>
    <w:p w:rsidR="00F84986" w:rsidRPr="009619D3" w:rsidRDefault="009863C2" w:rsidP="00F84986">
      <w:pPr>
        <w:widowControl w:val="0"/>
        <w:kinsoku w:val="0"/>
        <w:overflowPunct w:val="0"/>
        <w:autoSpaceDE w:val="0"/>
        <w:autoSpaceDN w:val="0"/>
        <w:adjustRightInd w:val="0"/>
        <w:spacing w:after="0"/>
        <w:ind w:right="2262"/>
        <w:rPr>
          <w:rFonts w:ascii="Calibri" w:eastAsia="MS Mincho" w:hAnsi="Calibri" w:cs="Calibri"/>
          <w:b/>
          <w:noProof/>
          <w:lang w:eastAsia="nl-NL"/>
        </w:rPr>
      </w:pPr>
      <w:r>
        <w:rPr>
          <w:rFonts w:ascii="Calibri" w:eastAsia="MS Mincho" w:hAnsi="Calibri" w:cs="Calibri"/>
          <w:noProof/>
          <w:lang w:eastAsia="nl-NL"/>
        </w:rPr>
        <mc:AlternateContent>
          <mc:Choice Requires="wps">
            <w:drawing>
              <wp:anchor distT="0" distB="0" distL="114300" distR="114300" simplePos="0" relativeHeight="251668480" behindDoc="0" locked="0" layoutInCell="1" allowOverlap="1">
                <wp:simplePos x="0" y="0"/>
                <wp:positionH relativeFrom="page">
                  <wp:posOffset>1962150</wp:posOffset>
                </wp:positionH>
                <wp:positionV relativeFrom="paragraph">
                  <wp:posOffset>186690</wp:posOffset>
                </wp:positionV>
                <wp:extent cx="5594985" cy="923925"/>
                <wp:effectExtent l="0" t="0" r="0" b="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923925"/>
                        </a:xfrm>
                        <a:prstGeom prst="rect">
                          <a:avLst/>
                        </a:prstGeom>
                        <a:noFill/>
                        <a:ln>
                          <a:noFill/>
                        </a:ln>
                        <a:extLst/>
                      </wps:spPr>
                      <wps:txbx>
                        <w:txbxContent>
                          <w:p w:rsidR="00B479F2" w:rsidRPr="00386564" w:rsidRDefault="00B479F2" w:rsidP="00F84986">
                            <w:pPr>
                              <w:pStyle w:val="Geenafstand"/>
                              <w:rPr>
                                <w:b/>
                                <w:color w:val="365F91" w:themeColor="accent1" w:themeShade="BF"/>
                                <w:sz w:val="28"/>
                                <w:szCs w:val="28"/>
                              </w:rPr>
                            </w:pPr>
                            <w:r w:rsidRPr="00386564">
                              <w:rPr>
                                <w:b/>
                                <w:color w:val="365F91" w:themeColor="accent1" w:themeShade="BF"/>
                                <w:sz w:val="28"/>
                                <w:szCs w:val="28"/>
                              </w:rPr>
                              <w:t>Beoordelingsformulier</w:t>
                            </w:r>
                          </w:p>
                          <w:p w:rsidR="00B479F2" w:rsidRPr="00386564" w:rsidRDefault="00B479F2" w:rsidP="00F84986">
                            <w:pPr>
                              <w:pStyle w:val="Geenafstand"/>
                              <w:rPr>
                                <w:b/>
                                <w:color w:val="365F91" w:themeColor="accent1" w:themeShade="BF"/>
                                <w:sz w:val="28"/>
                                <w:szCs w:val="28"/>
                              </w:rPr>
                            </w:pPr>
                            <w:r w:rsidRPr="00386564">
                              <w:rPr>
                                <w:b/>
                                <w:color w:val="365F91" w:themeColor="accent1" w:themeShade="BF"/>
                                <w:sz w:val="28"/>
                                <w:szCs w:val="28"/>
                              </w:rPr>
                              <w:t>Preventie II ‘Bevorderen van gezond gedrag’</w:t>
                            </w:r>
                          </w:p>
                          <w:p w:rsidR="00B479F2" w:rsidRPr="00386564" w:rsidRDefault="00B479F2" w:rsidP="00F84986">
                            <w:pPr>
                              <w:pStyle w:val="Geenafstand"/>
                              <w:rPr>
                                <w:b/>
                                <w:color w:val="365F91" w:themeColor="accent1" w:themeShade="BF"/>
                                <w:sz w:val="28"/>
                                <w:szCs w:val="28"/>
                              </w:rPr>
                            </w:pPr>
                            <w:r w:rsidRPr="00386564">
                              <w:rPr>
                                <w:b/>
                                <w:color w:val="365F91" w:themeColor="accent1" w:themeShade="BF"/>
                                <w:sz w:val="28"/>
                                <w:szCs w:val="28"/>
                              </w:rPr>
                              <w:t>OVKVPP03K3</w:t>
                            </w:r>
                          </w:p>
                          <w:p w:rsidR="00B479F2" w:rsidRDefault="00B479F2" w:rsidP="00F84986">
                            <w:pPr>
                              <w:pStyle w:val="Plattetekst"/>
                              <w:tabs>
                                <w:tab w:val="left" w:pos="993"/>
                              </w:tabs>
                              <w:kinsoku w:val="0"/>
                              <w:overflowPunct w:val="0"/>
                              <w:ind w:left="851" w:right="-6" w:hanging="1416"/>
                              <w:rPr>
                                <w:b/>
                                <w:color w:val="0070C0"/>
                                <w:spacing w:val="-1"/>
                                <w:sz w:val="36"/>
                                <w:szCs w:val="36"/>
                              </w:rPr>
                            </w:pPr>
                          </w:p>
                          <w:p w:rsidR="00B479F2" w:rsidRDefault="00B479F2" w:rsidP="00F84986">
                            <w:pPr>
                              <w:pStyle w:val="Plattetekst"/>
                              <w:tabs>
                                <w:tab w:val="left" w:pos="993"/>
                              </w:tabs>
                              <w:kinsoku w:val="0"/>
                              <w:overflowPunct w:val="0"/>
                              <w:ind w:left="851" w:right="-6" w:hanging="1416"/>
                              <w:rPr>
                                <w:b/>
                                <w:color w:val="0070C0"/>
                                <w:spacing w:val="-1"/>
                                <w:sz w:val="36"/>
                                <w:szCs w:val="36"/>
                              </w:rPr>
                            </w:pPr>
                          </w:p>
                          <w:p w:rsidR="00B479F2" w:rsidRDefault="00B479F2" w:rsidP="00F84986">
                            <w:pPr>
                              <w:pStyle w:val="Plattetekst"/>
                              <w:tabs>
                                <w:tab w:val="left" w:pos="993"/>
                              </w:tabs>
                              <w:kinsoku w:val="0"/>
                              <w:overflowPunct w:val="0"/>
                              <w:ind w:left="851" w:right="-6" w:hanging="1416"/>
                              <w:rPr>
                                <w:b/>
                                <w:color w:val="0070C0"/>
                                <w:spacing w:val="-1"/>
                                <w:sz w:val="36"/>
                                <w:szCs w:val="36"/>
                              </w:rPr>
                            </w:pPr>
                          </w:p>
                          <w:p w:rsidR="00B479F2" w:rsidRDefault="00B479F2" w:rsidP="00F84986">
                            <w:pPr>
                              <w:pStyle w:val="Plattetekst"/>
                              <w:tabs>
                                <w:tab w:val="left" w:pos="993"/>
                              </w:tabs>
                              <w:kinsoku w:val="0"/>
                              <w:overflowPunct w:val="0"/>
                              <w:ind w:left="851" w:right="-6" w:hanging="1416"/>
                              <w:rPr>
                                <w:b/>
                                <w:color w:val="0070C0"/>
                                <w:spacing w:val="-1"/>
                                <w:sz w:val="36"/>
                                <w:szCs w:val="36"/>
                              </w:rPr>
                            </w:pPr>
                          </w:p>
                          <w:p w:rsidR="00B479F2" w:rsidRPr="00655F5F" w:rsidRDefault="00B479F2" w:rsidP="00F84986">
                            <w:pPr>
                              <w:pStyle w:val="Plattetekst"/>
                              <w:tabs>
                                <w:tab w:val="left" w:pos="993"/>
                              </w:tabs>
                              <w:kinsoku w:val="0"/>
                              <w:overflowPunct w:val="0"/>
                              <w:ind w:left="851" w:right="-6" w:hanging="1416"/>
                              <w:rPr>
                                <w:b/>
                                <w:color w:val="0070C0"/>
                                <w:spacing w:val="-18"/>
                                <w:sz w:val="36"/>
                                <w:szCs w:val="3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154.5pt;margin-top:14.7pt;width:440.55pt;height:72.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" filled="f" stroked="f">
                <v:textbox inset=",7.2pt,,7.2pt">
                  <w:txbxContent>
                    <w:p w:rsidR="00B479F2" w:rsidRPr="00386564" w:rsidRDefault="00B479F2" w:rsidP="00F84986">
                      <w:pPr>
                        <w:pStyle w:val="Geenafstand"/>
                        <w:rPr>
                          <w:b/>
                          <w:color w:val="365F91" w:themeColor="accent1" w:themeShade="BF"/>
                          <w:sz w:val="28"/>
                          <w:szCs w:val="28"/>
                        </w:rPr>
                      </w:pPr>
                      <w:r w:rsidRPr="00386564">
                        <w:rPr>
                          <w:b/>
                          <w:color w:val="365F91" w:themeColor="accent1" w:themeShade="BF"/>
                          <w:sz w:val="28"/>
                          <w:szCs w:val="28"/>
                        </w:rPr>
                        <w:t>Beoordelingsformulier</w:t>
                      </w:r>
                    </w:p>
                    <w:p w:rsidR="00B479F2" w:rsidRPr="00386564" w:rsidRDefault="00B479F2" w:rsidP="00F84986">
                      <w:pPr>
                        <w:pStyle w:val="Geenafstand"/>
                        <w:rPr>
                          <w:b/>
                          <w:color w:val="365F91" w:themeColor="accent1" w:themeShade="BF"/>
                          <w:sz w:val="28"/>
                          <w:szCs w:val="28"/>
                        </w:rPr>
                      </w:pPr>
                      <w:r w:rsidRPr="00386564">
                        <w:rPr>
                          <w:b/>
                          <w:color w:val="365F91" w:themeColor="accent1" w:themeShade="BF"/>
                          <w:sz w:val="28"/>
                          <w:szCs w:val="28"/>
                        </w:rPr>
                        <w:t>Preventie II ‘Bevorderen van gezond gedrag’</w:t>
                      </w:r>
                    </w:p>
                    <w:p w:rsidR="00B479F2" w:rsidRPr="00386564" w:rsidRDefault="00B479F2" w:rsidP="00F84986">
                      <w:pPr>
                        <w:pStyle w:val="Geenafstand"/>
                        <w:rPr>
                          <w:b/>
                          <w:color w:val="365F91" w:themeColor="accent1" w:themeShade="BF"/>
                          <w:sz w:val="28"/>
                          <w:szCs w:val="28"/>
                        </w:rPr>
                      </w:pPr>
                      <w:r w:rsidRPr="00386564">
                        <w:rPr>
                          <w:b/>
                          <w:color w:val="365F91" w:themeColor="accent1" w:themeShade="BF"/>
                          <w:sz w:val="28"/>
                          <w:szCs w:val="28"/>
                        </w:rPr>
                        <w:t>OVKVPP03K3</w:t>
                      </w:r>
                    </w:p>
                    <w:p w:rsidR="00B479F2" w:rsidRDefault="00B479F2" w:rsidP="00F84986">
                      <w:pPr>
                        <w:pStyle w:val="Plattetekst"/>
                        <w:tabs>
                          <w:tab w:val="left" w:pos="993"/>
                        </w:tabs>
                        <w:kinsoku w:val="0"/>
                        <w:overflowPunct w:val="0"/>
                        <w:ind w:left="851" w:right="-6" w:hanging="1416"/>
                        <w:rPr>
                          <w:b/>
                          <w:color w:val="0070C0"/>
                          <w:spacing w:val="-1"/>
                          <w:sz w:val="36"/>
                          <w:szCs w:val="36"/>
                        </w:rPr>
                      </w:pPr>
                    </w:p>
                    <w:p w:rsidR="00B479F2" w:rsidRDefault="00B479F2" w:rsidP="00F84986">
                      <w:pPr>
                        <w:pStyle w:val="Plattetekst"/>
                        <w:tabs>
                          <w:tab w:val="left" w:pos="993"/>
                        </w:tabs>
                        <w:kinsoku w:val="0"/>
                        <w:overflowPunct w:val="0"/>
                        <w:ind w:left="851" w:right="-6" w:hanging="1416"/>
                        <w:rPr>
                          <w:b/>
                          <w:color w:val="0070C0"/>
                          <w:spacing w:val="-1"/>
                          <w:sz w:val="36"/>
                          <w:szCs w:val="36"/>
                        </w:rPr>
                      </w:pPr>
                    </w:p>
                    <w:p w:rsidR="00B479F2" w:rsidRDefault="00B479F2" w:rsidP="00F84986">
                      <w:pPr>
                        <w:pStyle w:val="Plattetekst"/>
                        <w:tabs>
                          <w:tab w:val="left" w:pos="993"/>
                        </w:tabs>
                        <w:kinsoku w:val="0"/>
                        <w:overflowPunct w:val="0"/>
                        <w:ind w:left="851" w:right="-6" w:hanging="1416"/>
                        <w:rPr>
                          <w:b/>
                          <w:color w:val="0070C0"/>
                          <w:spacing w:val="-1"/>
                          <w:sz w:val="36"/>
                          <w:szCs w:val="36"/>
                        </w:rPr>
                      </w:pPr>
                    </w:p>
                    <w:p w:rsidR="00B479F2" w:rsidRDefault="00B479F2" w:rsidP="00F84986">
                      <w:pPr>
                        <w:pStyle w:val="Plattetekst"/>
                        <w:tabs>
                          <w:tab w:val="left" w:pos="993"/>
                        </w:tabs>
                        <w:kinsoku w:val="0"/>
                        <w:overflowPunct w:val="0"/>
                        <w:ind w:left="851" w:right="-6" w:hanging="1416"/>
                        <w:rPr>
                          <w:b/>
                          <w:color w:val="0070C0"/>
                          <w:spacing w:val="-1"/>
                          <w:sz w:val="36"/>
                          <w:szCs w:val="36"/>
                        </w:rPr>
                      </w:pPr>
                    </w:p>
                    <w:p w:rsidR="00B479F2" w:rsidRPr="00655F5F" w:rsidRDefault="00B479F2" w:rsidP="00F84986">
                      <w:pPr>
                        <w:pStyle w:val="Plattetekst"/>
                        <w:tabs>
                          <w:tab w:val="left" w:pos="993"/>
                        </w:tabs>
                        <w:kinsoku w:val="0"/>
                        <w:overflowPunct w:val="0"/>
                        <w:ind w:left="851" w:right="-6" w:hanging="1416"/>
                        <w:rPr>
                          <w:b/>
                          <w:color w:val="0070C0"/>
                          <w:spacing w:val="-18"/>
                          <w:sz w:val="36"/>
                          <w:szCs w:val="36"/>
                        </w:rPr>
                      </w:pPr>
                    </w:p>
                  </w:txbxContent>
                </v:textbox>
                <w10:wrap type="square" anchorx="page"/>
              </v:shape>
            </w:pict>
          </mc:Fallback>
        </mc:AlternateContent>
      </w:r>
    </w:p>
    <w:p w:rsidR="00F84986" w:rsidRPr="009619D3" w:rsidRDefault="00F84986" w:rsidP="00F84986">
      <w:pPr>
        <w:widowControl w:val="0"/>
        <w:kinsoku w:val="0"/>
        <w:overflowPunct w:val="0"/>
        <w:autoSpaceDE w:val="0"/>
        <w:autoSpaceDN w:val="0"/>
        <w:adjustRightInd w:val="0"/>
        <w:spacing w:after="0"/>
        <w:ind w:right="2262"/>
        <w:rPr>
          <w:rFonts w:ascii="Calibri" w:eastAsia="MS Mincho" w:hAnsi="Calibri" w:cs="Calibri"/>
          <w:b/>
          <w:noProof/>
          <w:lang w:eastAsia="nl-NL"/>
        </w:rPr>
      </w:pPr>
      <w:r w:rsidRPr="009619D3">
        <w:rPr>
          <w:rFonts w:ascii="Calibri" w:eastAsia="MS Mincho" w:hAnsi="Calibri" w:cs="Calibri"/>
          <w:b/>
          <w:noProof/>
          <w:lang w:eastAsia="nl-NL"/>
        </w:rPr>
        <w:drawing>
          <wp:inline distT="0" distB="0" distL="0" distR="0">
            <wp:extent cx="914400" cy="8382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inline>
        </w:drawing>
      </w:r>
    </w:p>
    <w:p w:rsidR="00F84986" w:rsidRPr="009619D3" w:rsidRDefault="00F84986" w:rsidP="00F84986">
      <w:pPr>
        <w:widowControl w:val="0"/>
        <w:kinsoku w:val="0"/>
        <w:overflowPunct w:val="0"/>
        <w:autoSpaceDE w:val="0"/>
        <w:autoSpaceDN w:val="0"/>
        <w:adjustRightInd w:val="0"/>
        <w:spacing w:after="0"/>
        <w:ind w:right="2262"/>
        <w:rPr>
          <w:rFonts w:ascii="Calibri" w:eastAsia="MS Mincho" w:hAnsi="Calibri" w:cs="Calibri"/>
          <w:b/>
          <w:noProof/>
          <w:lang w:eastAsia="nl-NL"/>
        </w:rPr>
      </w:pPr>
    </w:p>
    <w:p w:rsidR="00F84986" w:rsidRPr="009619D3" w:rsidRDefault="00F84986" w:rsidP="00F84986">
      <w:pPr>
        <w:widowControl w:val="0"/>
        <w:kinsoku w:val="0"/>
        <w:overflowPunct w:val="0"/>
        <w:autoSpaceDE w:val="0"/>
        <w:autoSpaceDN w:val="0"/>
        <w:adjustRightInd w:val="0"/>
        <w:spacing w:after="0"/>
        <w:ind w:right="2262"/>
        <w:rPr>
          <w:rFonts w:ascii="Calibri" w:eastAsia="MS Mincho" w:hAnsi="Calibri" w:cs="Calibri"/>
          <w:b/>
          <w:noProof/>
          <w:lang w:eastAsia="nl-NL"/>
        </w:rPr>
      </w:pPr>
    </w:p>
    <w:p w:rsidR="00F84986" w:rsidRPr="009619D3" w:rsidRDefault="00F84986" w:rsidP="00F84986">
      <w:pPr>
        <w:widowControl w:val="0"/>
        <w:kinsoku w:val="0"/>
        <w:overflowPunct w:val="0"/>
        <w:autoSpaceDE w:val="0"/>
        <w:autoSpaceDN w:val="0"/>
        <w:adjustRightInd w:val="0"/>
        <w:spacing w:after="0"/>
        <w:ind w:left="851"/>
        <w:rPr>
          <w:rFonts w:ascii="Calibri" w:eastAsia="MS Mincho" w:hAnsi="Calibri" w:cs="Calibri"/>
          <w:spacing w:val="-1"/>
          <w:sz w:val="22"/>
          <w:szCs w:val="22"/>
          <w:lang w:eastAsia="nl-NL"/>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A0" w:firstRow="1" w:lastRow="0" w:firstColumn="1" w:lastColumn="0" w:noHBand="0" w:noVBand="0"/>
      </w:tblPr>
      <w:tblGrid>
        <w:gridCol w:w="4837"/>
        <w:gridCol w:w="4837"/>
      </w:tblGrid>
      <w:tr w:rsidR="00F84986" w:rsidRPr="009619D3" w:rsidTr="00357C8D">
        <w:trPr>
          <w:jc w:val="center"/>
        </w:trPr>
        <w:tc>
          <w:tcPr>
            <w:tcW w:w="4837" w:type="dxa"/>
            <w:tcBorders>
              <w:bottom w:val="nil"/>
            </w:tcBorders>
            <w:shd w:val="clear" w:color="auto" w:fill="4F81BD"/>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b/>
                <w:spacing w:val="-1"/>
                <w:lang w:eastAsia="nl-NL"/>
              </w:rPr>
            </w:pPr>
            <w:r w:rsidRPr="009619D3">
              <w:rPr>
                <w:rFonts w:ascii="Calibri" w:eastAsia="MS Mincho" w:hAnsi="Calibri" w:cs="Calibri"/>
                <w:b/>
                <w:spacing w:val="-1"/>
                <w:szCs w:val="22"/>
                <w:lang w:eastAsia="nl-NL"/>
              </w:rPr>
              <w:t>Student</w:t>
            </w:r>
          </w:p>
        </w:tc>
        <w:tc>
          <w:tcPr>
            <w:tcW w:w="4837" w:type="dxa"/>
            <w:tcBorders>
              <w:bottom w:val="nil"/>
            </w:tcBorders>
            <w:shd w:val="clear" w:color="auto" w:fill="4F81BD"/>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b/>
                <w:spacing w:val="-1"/>
                <w:lang w:eastAsia="nl-NL"/>
              </w:rPr>
            </w:pPr>
            <w:r w:rsidRPr="009619D3">
              <w:rPr>
                <w:rFonts w:ascii="Calibri" w:eastAsia="MS Mincho" w:hAnsi="Calibri" w:cs="Calibri"/>
                <w:b/>
                <w:spacing w:val="-1"/>
                <w:szCs w:val="22"/>
                <w:lang w:eastAsia="nl-NL"/>
              </w:rPr>
              <w:t>Beoordelaar</w:t>
            </w:r>
          </w:p>
        </w:tc>
      </w:tr>
      <w:tr w:rsidR="00F84986" w:rsidRPr="009619D3" w:rsidTr="00357C8D">
        <w:trPr>
          <w:trHeight w:val="457"/>
          <w:jc w:val="center"/>
        </w:trPr>
        <w:tc>
          <w:tcPr>
            <w:tcW w:w="4837" w:type="dxa"/>
            <w:tcBorders>
              <w:top w:val="nil"/>
              <w:left w:val="nil"/>
              <w:bottom w:val="nil"/>
              <w:right w:val="single" w:sz="4" w:space="0" w:color="000000"/>
            </w:tcBorders>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spacing w:val="-1"/>
                <w:lang w:eastAsia="nl-NL"/>
              </w:rPr>
            </w:pPr>
            <w:r w:rsidRPr="009619D3">
              <w:rPr>
                <w:rFonts w:ascii="Calibri" w:eastAsia="MS Mincho" w:hAnsi="Calibri" w:cs="Calibri"/>
                <w:b/>
                <w:spacing w:val="-1"/>
                <w:sz w:val="22"/>
                <w:szCs w:val="22"/>
                <w:lang w:eastAsia="nl-NL"/>
              </w:rPr>
              <w:t>Naam:</w:t>
            </w:r>
            <w:r w:rsidRPr="009619D3">
              <w:rPr>
                <w:rFonts w:ascii="Calibri" w:eastAsia="MS Mincho" w:hAnsi="Calibri" w:cs="Calibri"/>
                <w:b/>
                <w:color w:val="0070C0"/>
                <w:spacing w:val="-1"/>
                <w:sz w:val="22"/>
                <w:szCs w:val="22"/>
                <w:lang w:eastAsia="nl-NL"/>
              </w:rPr>
              <w:t xml:space="preserve"> </w:t>
            </w:r>
          </w:p>
          <w:p w:rsidR="00F84986" w:rsidRPr="009619D3" w:rsidRDefault="00F84986" w:rsidP="00357C8D">
            <w:pPr>
              <w:widowControl w:val="0"/>
              <w:kinsoku w:val="0"/>
              <w:overflowPunct w:val="0"/>
              <w:autoSpaceDE w:val="0"/>
              <w:autoSpaceDN w:val="0"/>
              <w:adjustRightInd w:val="0"/>
              <w:spacing w:after="0"/>
              <w:ind w:left="100"/>
              <w:rPr>
                <w:rFonts w:ascii="Calibri" w:eastAsia="MS Mincho" w:hAnsi="Calibri" w:cs="Calibri"/>
                <w:b/>
                <w:spacing w:val="-1"/>
                <w:lang w:eastAsia="nl-NL"/>
              </w:rPr>
            </w:pPr>
          </w:p>
        </w:tc>
        <w:tc>
          <w:tcPr>
            <w:tcW w:w="4837" w:type="dxa"/>
            <w:tcBorders>
              <w:top w:val="nil"/>
              <w:left w:val="single" w:sz="4" w:space="0" w:color="000000"/>
              <w:bottom w:val="nil"/>
              <w:right w:val="nil"/>
            </w:tcBorders>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b/>
                <w:spacing w:val="-1"/>
                <w:lang w:eastAsia="nl-NL"/>
              </w:rPr>
            </w:pPr>
            <w:r w:rsidRPr="009619D3">
              <w:rPr>
                <w:rFonts w:ascii="Calibri" w:eastAsia="MS Mincho" w:hAnsi="Calibri" w:cs="Calibri"/>
                <w:b/>
                <w:spacing w:val="-1"/>
                <w:sz w:val="22"/>
                <w:szCs w:val="22"/>
                <w:lang w:eastAsia="nl-NL"/>
              </w:rPr>
              <w:t xml:space="preserve">Naam: </w:t>
            </w:r>
          </w:p>
        </w:tc>
      </w:tr>
      <w:tr w:rsidR="00F84986" w:rsidRPr="009619D3" w:rsidTr="00357C8D">
        <w:trPr>
          <w:jc w:val="center"/>
        </w:trPr>
        <w:tc>
          <w:tcPr>
            <w:tcW w:w="4837" w:type="dxa"/>
            <w:tcBorders>
              <w:top w:val="nil"/>
              <w:left w:val="nil"/>
              <w:bottom w:val="single" w:sz="4" w:space="0" w:color="auto"/>
              <w:right w:val="single" w:sz="4" w:space="0" w:color="000000"/>
            </w:tcBorders>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spacing w:val="-1"/>
                <w:lang w:eastAsia="nl-NL"/>
              </w:rPr>
            </w:pPr>
            <w:r w:rsidRPr="009619D3">
              <w:rPr>
                <w:rFonts w:ascii="Calibri" w:eastAsia="MS Mincho" w:hAnsi="Calibri" w:cs="Calibri"/>
                <w:b/>
                <w:spacing w:val="-1"/>
                <w:sz w:val="22"/>
                <w:szCs w:val="22"/>
                <w:lang w:eastAsia="nl-NL"/>
              </w:rPr>
              <w:t>Nummer:</w:t>
            </w:r>
            <w:r w:rsidRPr="009619D3">
              <w:rPr>
                <w:rFonts w:ascii="Calibri" w:eastAsia="MS Mincho" w:hAnsi="Calibri" w:cs="Calibri"/>
                <w:b/>
                <w:color w:val="0070C0"/>
                <w:spacing w:val="-1"/>
                <w:sz w:val="22"/>
                <w:szCs w:val="22"/>
                <w:lang w:eastAsia="nl-NL"/>
              </w:rPr>
              <w:t xml:space="preserve"> </w:t>
            </w:r>
          </w:p>
          <w:p w:rsidR="00F84986" w:rsidRPr="009619D3" w:rsidRDefault="00F84986" w:rsidP="00357C8D">
            <w:pPr>
              <w:widowControl w:val="0"/>
              <w:kinsoku w:val="0"/>
              <w:overflowPunct w:val="0"/>
              <w:autoSpaceDE w:val="0"/>
              <w:autoSpaceDN w:val="0"/>
              <w:adjustRightInd w:val="0"/>
              <w:spacing w:after="0"/>
              <w:ind w:left="100"/>
              <w:rPr>
                <w:rFonts w:ascii="Calibri" w:eastAsia="MS Mincho" w:hAnsi="Calibri" w:cs="Calibri"/>
                <w:b/>
                <w:spacing w:val="-1"/>
                <w:lang w:eastAsia="nl-NL"/>
              </w:rPr>
            </w:pPr>
          </w:p>
        </w:tc>
        <w:tc>
          <w:tcPr>
            <w:tcW w:w="4837" w:type="dxa"/>
            <w:tcBorders>
              <w:top w:val="nil"/>
              <w:left w:val="single" w:sz="4" w:space="0" w:color="000000"/>
              <w:bottom w:val="single" w:sz="4" w:space="0" w:color="auto"/>
              <w:right w:val="nil"/>
            </w:tcBorders>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b/>
                <w:color w:val="FF0000"/>
                <w:spacing w:val="-1"/>
                <w:lang w:eastAsia="nl-NL"/>
              </w:rPr>
            </w:pPr>
            <w:r w:rsidRPr="009619D3">
              <w:rPr>
                <w:rFonts w:ascii="Calibri" w:eastAsia="MS Mincho" w:hAnsi="Calibri" w:cs="Calibri"/>
                <w:b/>
                <w:spacing w:val="-1"/>
                <w:sz w:val="22"/>
                <w:szCs w:val="22"/>
                <w:lang w:eastAsia="nl-NL"/>
              </w:rPr>
              <w:t>Datum:</w:t>
            </w:r>
          </w:p>
        </w:tc>
      </w:tr>
    </w:tbl>
    <w:p w:rsidR="00F84986" w:rsidRPr="009619D3" w:rsidRDefault="00F84986" w:rsidP="00F84986">
      <w:pPr>
        <w:widowControl w:val="0"/>
        <w:kinsoku w:val="0"/>
        <w:overflowPunct w:val="0"/>
        <w:autoSpaceDE w:val="0"/>
        <w:autoSpaceDN w:val="0"/>
        <w:adjustRightInd w:val="0"/>
        <w:spacing w:after="0"/>
        <w:ind w:left="100"/>
        <w:rPr>
          <w:rFonts w:ascii="Calibri" w:eastAsia="MS Mincho" w:hAnsi="Calibri" w:cs="Calibri"/>
          <w:b/>
          <w:spacing w:val="-1"/>
          <w:sz w:val="20"/>
          <w:szCs w:val="20"/>
          <w:lang w:eastAsia="nl-NL"/>
        </w:rPr>
      </w:pPr>
    </w:p>
    <w:p w:rsidR="00F84986" w:rsidRPr="009619D3" w:rsidRDefault="00F84986" w:rsidP="00F84986">
      <w:pPr>
        <w:widowControl w:val="0"/>
        <w:kinsoku w:val="0"/>
        <w:overflowPunct w:val="0"/>
        <w:autoSpaceDE w:val="0"/>
        <w:autoSpaceDN w:val="0"/>
        <w:adjustRightInd w:val="0"/>
        <w:spacing w:after="0"/>
        <w:ind w:left="100"/>
        <w:rPr>
          <w:rFonts w:ascii="Calibri" w:eastAsia="MS Mincho" w:hAnsi="Calibri" w:cs="Calibri"/>
          <w:spacing w:val="-1"/>
          <w:sz w:val="22"/>
          <w:szCs w:val="22"/>
          <w:lang w:eastAsia="nl-NL"/>
        </w:rPr>
      </w:pP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350"/>
        <w:gridCol w:w="2584"/>
        <w:gridCol w:w="2350"/>
        <w:gridCol w:w="2350"/>
      </w:tblGrid>
      <w:tr w:rsidR="00F84986" w:rsidRPr="009619D3" w:rsidTr="00357C8D">
        <w:trPr>
          <w:jc w:val="center"/>
        </w:trPr>
        <w:tc>
          <w:tcPr>
            <w:tcW w:w="5000" w:type="pct"/>
            <w:gridSpan w:val="4"/>
          </w:tcPr>
          <w:p w:rsidR="00F84986" w:rsidRPr="009619D3" w:rsidRDefault="00F84986" w:rsidP="00746D5A">
            <w:pPr>
              <w:widowControl w:val="0"/>
              <w:kinsoku w:val="0"/>
              <w:overflowPunct w:val="0"/>
              <w:autoSpaceDE w:val="0"/>
              <w:autoSpaceDN w:val="0"/>
              <w:adjustRightInd w:val="0"/>
              <w:spacing w:after="0"/>
              <w:rPr>
                <w:rFonts w:ascii="Calibri" w:eastAsia="MS Mincho" w:hAnsi="Calibri" w:cs="Calibri"/>
                <w:spacing w:val="-1"/>
              </w:rPr>
            </w:pPr>
            <w:r w:rsidRPr="009619D3">
              <w:rPr>
                <w:rFonts w:ascii="Calibri" w:eastAsia="MS Mincho" w:hAnsi="Calibri" w:cs="Calibri"/>
                <w:spacing w:val="-1"/>
                <w:sz w:val="22"/>
                <w:szCs w:val="22"/>
              </w:rPr>
              <w:t xml:space="preserve">Indien de onderdelen ‘omvang’ </w:t>
            </w:r>
            <w:r w:rsidRPr="009619D3">
              <w:rPr>
                <w:rFonts w:ascii="Calibri" w:eastAsia="MS Mincho" w:hAnsi="Calibri" w:cs="Calibri"/>
                <w:i/>
                <w:spacing w:val="-1"/>
                <w:sz w:val="22"/>
                <w:szCs w:val="22"/>
                <w:u w:val="single"/>
              </w:rPr>
              <w:t>en</w:t>
            </w:r>
            <w:r w:rsidRPr="009619D3">
              <w:rPr>
                <w:rFonts w:ascii="Calibri" w:eastAsia="MS Mincho" w:hAnsi="Calibri" w:cs="Calibri"/>
                <w:spacing w:val="-1"/>
                <w:sz w:val="22"/>
                <w:szCs w:val="22"/>
              </w:rPr>
              <w:t xml:space="preserve"> </w:t>
            </w:r>
            <w:r w:rsidR="00746D5A">
              <w:rPr>
                <w:rFonts w:ascii="Calibri" w:eastAsia="MS Mincho" w:hAnsi="Calibri" w:cs="Calibri"/>
                <w:spacing w:val="-1"/>
                <w:sz w:val="22"/>
                <w:szCs w:val="22"/>
              </w:rPr>
              <w:t xml:space="preserve"> </w:t>
            </w:r>
            <w:r w:rsidRPr="009619D3">
              <w:rPr>
                <w:rFonts w:ascii="Calibri" w:eastAsia="MS Mincho" w:hAnsi="Calibri" w:cs="Calibri"/>
                <w:spacing w:val="-1"/>
                <w:sz w:val="22"/>
                <w:szCs w:val="22"/>
              </w:rPr>
              <w:t>‘overige criteria’ met een ‘voldaan’ worden beoordeeld, vind</w:t>
            </w:r>
            <w:r w:rsidR="00746D5A">
              <w:rPr>
                <w:rFonts w:ascii="Calibri" w:eastAsia="MS Mincho" w:hAnsi="Calibri" w:cs="Calibri"/>
                <w:spacing w:val="-1"/>
                <w:sz w:val="22"/>
                <w:szCs w:val="22"/>
              </w:rPr>
              <w:t xml:space="preserve">t er een eindbeoordeling </w:t>
            </w:r>
            <w:r w:rsidR="00746D5A" w:rsidRPr="00746D5A">
              <w:rPr>
                <w:rFonts w:ascii="Calibri" w:eastAsia="MS Mincho" w:hAnsi="Calibri" w:cs="Calibri"/>
                <w:spacing w:val="-1"/>
                <w:sz w:val="22"/>
                <w:szCs w:val="22"/>
              </w:rPr>
              <w:t>plaats</w:t>
            </w:r>
            <w:r w:rsidR="00746D5A" w:rsidRPr="00746D5A">
              <w:rPr>
                <w:spacing w:val="-1"/>
                <w:sz w:val="22"/>
                <w:szCs w:val="22"/>
              </w:rPr>
              <w:t>. Indien een onderdeel met een ‘niet voldaan’ wordt beoordeeld, volgt er geen inhoudelijke feedback op het product.</w:t>
            </w:r>
          </w:p>
        </w:tc>
      </w:tr>
      <w:tr w:rsidR="00F84986" w:rsidRPr="009619D3" w:rsidTr="00357C8D">
        <w:trPr>
          <w:jc w:val="center"/>
        </w:trPr>
        <w:tc>
          <w:tcPr>
            <w:tcW w:w="1250" w:type="pct"/>
            <w:shd w:val="clear" w:color="auto" w:fill="4F81BD"/>
          </w:tcPr>
          <w:p w:rsidR="00F84986" w:rsidRPr="00A14F43" w:rsidRDefault="00F84986" w:rsidP="00357C8D">
            <w:pPr>
              <w:widowControl w:val="0"/>
              <w:kinsoku w:val="0"/>
              <w:overflowPunct w:val="0"/>
              <w:autoSpaceDE w:val="0"/>
              <w:autoSpaceDN w:val="0"/>
              <w:adjustRightInd w:val="0"/>
              <w:spacing w:after="0"/>
              <w:ind w:left="100" w:right="-1009"/>
              <w:rPr>
                <w:rFonts w:ascii="Calibri" w:eastAsia="MS Mincho" w:hAnsi="Calibri" w:cs="Calibri"/>
                <w:b/>
                <w:spacing w:val="-1"/>
              </w:rPr>
            </w:pPr>
            <w:r w:rsidRPr="00A14F43">
              <w:rPr>
                <w:rFonts w:ascii="Calibri" w:eastAsia="MS Mincho" w:hAnsi="Calibri" w:cs="Calibri"/>
                <w:b/>
                <w:spacing w:val="-1"/>
              </w:rPr>
              <w:t xml:space="preserve">Onderdeel </w:t>
            </w:r>
          </w:p>
        </w:tc>
        <w:tc>
          <w:tcPr>
            <w:tcW w:w="1250" w:type="pct"/>
            <w:shd w:val="clear" w:color="auto" w:fill="4F81BD"/>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b/>
                <w:color w:val="FFFFFF" w:themeColor="background1"/>
                <w:spacing w:val="-1"/>
              </w:rPr>
            </w:pPr>
            <w:r w:rsidRPr="009619D3">
              <w:rPr>
                <w:rFonts w:ascii="Calibri" w:eastAsia="MS Mincho" w:hAnsi="Calibri" w:cs="Calibri"/>
                <w:b/>
                <w:spacing w:val="-1"/>
              </w:rPr>
              <w:t>Criteria</w:t>
            </w:r>
          </w:p>
        </w:tc>
        <w:tc>
          <w:tcPr>
            <w:tcW w:w="1250" w:type="pct"/>
            <w:shd w:val="clear" w:color="auto" w:fill="4F81BD"/>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b/>
                <w:spacing w:val="-1"/>
              </w:rPr>
            </w:pPr>
            <w:r w:rsidRPr="009619D3">
              <w:rPr>
                <w:rFonts w:ascii="Calibri" w:eastAsia="MS Mincho" w:hAnsi="Calibri" w:cs="Calibri"/>
                <w:b/>
                <w:spacing w:val="-1"/>
              </w:rPr>
              <w:t>Toelichting beoordelaar</w:t>
            </w:r>
          </w:p>
        </w:tc>
        <w:tc>
          <w:tcPr>
            <w:tcW w:w="1250" w:type="pct"/>
            <w:shd w:val="clear" w:color="auto" w:fill="4F81BD"/>
          </w:tcPr>
          <w:p w:rsidR="00F84986" w:rsidRPr="009619D3" w:rsidRDefault="00F84986" w:rsidP="00357C8D">
            <w:pPr>
              <w:widowControl w:val="0"/>
              <w:kinsoku w:val="0"/>
              <w:overflowPunct w:val="0"/>
              <w:autoSpaceDE w:val="0"/>
              <w:autoSpaceDN w:val="0"/>
              <w:adjustRightInd w:val="0"/>
              <w:spacing w:after="0"/>
              <w:rPr>
                <w:rFonts w:ascii="Calibri" w:eastAsia="MS Mincho" w:hAnsi="Calibri" w:cs="Calibri"/>
                <w:b/>
                <w:spacing w:val="-1"/>
              </w:rPr>
            </w:pPr>
            <w:r w:rsidRPr="009619D3">
              <w:rPr>
                <w:rFonts w:ascii="Calibri" w:eastAsia="MS Mincho" w:hAnsi="Calibri" w:cs="Calibri"/>
                <w:b/>
                <w:spacing w:val="-1"/>
              </w:rPr>
              <w:t xml:space="preserve">Oordeel </w:t>
            </w:r>
          </w:p>
        </w:tc>
      </w:tr>
      <w:tr w:rsidR="00746D5A" w:rsidRPr="009619D3" w:rsidTr="00357C8D">
        <w:trPr>
          <w:jc w:val="center"/>
        </w:trPr>
        <w:tc>
          <w:tcPr>
            <w:tcW w:w="1250" w:type="pct"/>
          </w:tcPr>
          <w:p w:rsidR="00746D5A" w:rsidRPr="00A14F43" w:rsidRDefault="00746D5A" w:rsidP="00746D5A">
            <w:pPr>
              <w:kinsoku w:val="0"/>
              <w:overflowPunct w:val="0"/>
              <w:spacing w:after="120"/>
              <w:rPr>
                <w:b/>
                <w:spacing w:val="-1"/>
              </w:rPr>
            </w:pPr>
            <w:r w:rsidRPr="00A14F43">
              <w:rPr>
                <w:b/>
                <w:spacing w:val="-1"/>
                <w:sz w:val="22"/>
                <w:szCs w:val="22"/>
              </w:rPr>
              <w:t xml:space="preserve">Omvang </w:t>
            </w:r>
          </w:p>
          <w:p w:rsidR="00746D5A" w:rsidRPr="00A14F43" w:rsidRDefault="00746D5A" w:rsidP="00746D5A">
            <w:pPr>
              <w:spacing w:after="160"/>
              <w:rPr>
                <w:b/>
                <w:color w:val="FF0000"/>
                <w:spacing w:val="-1"/>
              </w:rPr>
            </w:pPr>
          </w:p>
        </w:tc>
        <w:tc>
          <w:tcPr>
            <w:tcW w:w="1250" w:type="pct"/>
          </w:tcPr>
          <w:p w:rsidR="00746D5A" w:rsidRPr="00A14F43" w:rsidRDefault="00746D5A" w:rsidP="00746D5A">
            <w:pPr>
              <w:spacing w:after="0"/>
              <w:rPr>
                <w:color w:val="FF0000"/>
              </w:rPr>
            </w:pPr>
            <w:r w:rsidRPr="009619D3">
              <w:rPr>
                <w:rFonts w:eastAsia="Times New Roman" w:cstheme="minorHAnsi"/>
                <w:sz w:val="22"/>
                <w:szCs w:val="22"/>
                <w:lang w:eastAsia="ar-SA"/>
              </w:rPr>
              <w:t>Het produ</w:t>
            </w:r>
            <w:r w:rsidRPr="009B6770">
              <w:rPr>
                <w:rFonts w:eastAsia="Times New Roman" w:cstheme="minorHAnsi"/>
                <w:sz w:val="22"/>
                <w:szCs w:val="22"/>
                <w:lang w:eastAsia="ar-SA"/>
              </w:rPr>
              <w:t xml:space="preserve">ct bevat maximaal </w:t>
            </w:r>
            <w:r w:rsidRPr="009B6770">
              <w:rPr>
                <w:rFonts w:cstheme="minorHAnsi"/>
                <w:sz w:val="22"/>
                <w:szCs w:val="22"/>
              </w:rPr>
              <w:t>2800</w:t>
            </w:r>
            <w:r w:rsidRPr="009B6770">
              <w:rPr>
                <w:rFonts w:eastAsia="Times New Roman" w:cstheme="minorHAnsi"/>
                <w:sz w:val="22"/>
                <w:szCs w:val="22"/>
                <w:lang w:eastAsia="ar-SA"/>
              </w:rPr>
              <w:t xml:space="preserve"> </w:t>
            </w:r>
            <w:r w:rsidRPr="009619D3">
              <w:rPr>
                <w:rFonts w:eastAsia="Times New Roman" w:cstheme="minorHAnsi"/>
                <w:sz w:val="22"/>
                <w:szCs w:val="22"/>
                <w:lang w:eastAsia="ar-SA"/>
              </w:rPr>
              <w:t xml:space="preserve">woorden inclusief tabellen en figuren, </w:t>
            </w:r>
            <w:r w:rsidRPr="009619D3">
              <w:rPr>
                <w:rFonts w:cstheme="minorHAnsi"/>
                <w:sz w:val="22"/>
                <w:szCs w:val="22"/>
                <w:lang w:eastAsia="ar-SA"/>
              </w:rPr>
              <w:t xml:space="preserve">exclusief titelblad, voorwoord, inhoudsopgave, literatuurlijst en bijlagen. </w:t>
            </w:r>
          </w:p>
        </w:tc>
        <w:tc>
          <w:tcPr>
            <w:tcW w:w="1250" w:type="pct"/>
          </w:tcPr>
          <w:p w:rsidR="00746D5A" w:rsidRPr="009619D3" w:rsidRDefault="00746D5A" w:rsidP="00746D5A">
            <w:pPr>
              <w:kinsoku w:val="0"/>
              <w:overflowPunct w:val="0"/>
              <w:spacing w:after="120"/>
              <w:rPr>
                <w:color w:val="FF0000"/>
                <w:spacing w:val="-1"/>
              </w:rPr>
            </w:pPr>
          </w:p>
          <w:p w:rsidR="00746D5A" w:rsidRPr="009619D3" w:rsidRDefault="00746D5A" w:rsidP="00746D5A">
            <w:pPr>
              <w:kinsoku w:val="0"/>
              <w:overflowPunct w:val="0"/>
              <w:spacing w:after="120"/>
              <w:rPr>
                <w:spacing w:val="-1"/>
              </w:rPr>
            </w:pPr>
          </w:p>
          <w:p w:rsidR="00746D5A" w:rsidRPr="00A14F43" w:rsidRDefault="00746D5A" w:rsidP="00746D5A">
            <w:pPr>
              <w:kinsoku w:val="0"/>
              <w:overflowPunct w:val="0"/>
              <w:spacing w:after="120"/>
              <w:rPr>
                <w:color w:val="FF0000"/>
                <w:spacing w:val="-1"/>
              </w:rPr>
            </w:pPr>
          </w:p>
        </w:tc>
        <w:tc>
          <w:tcPr>
            <w:tcW w:w="1250" w:type="pct"/>
          </w:tcPr>
          <w:p w:rsidR="00746D5A" w:rsidRPr="00DA33C4" w:rsidRDefault="00746D5A" w:rsidP="00746D5A">
            <w:pPr>
              <w:spacing w:after="0"/>
            </w:pPr>
            <w:r w:rsidRPr="00DA33C4">
              <w:rPr>
                <w:sz w:val="22"/>
                <w:szCs w:val="22"/>
              </w:rPr>
              <w:t xml:space="preserve">O </w:t>
            </w:r>
            <w:r w:rsidR="00DA33C4" w:rsidRPr="00DA33C4">
              <w:rPr>
                <w:sz w:val="22"/>
                <w:szCs w:val="22"/>
              </w:rPr>
              <w:t>v</w:t>
            </w:r>
            <w:r w:rsidRPr="00DA33C4">
              <w:rPr>
                <w:sz w:val="22"/>
                <w:szCs w:val="22"/>
              </w:rPr>
              <w:t xml:space="preserve">oldaan </w:t>
            </w:r>
          </w:p>
          <w:p w:rsidR="00746D5A" w:rsidRPr="00DA33C4" w:rsidRDefault="00DA33C4" w:rsidP="00746D5A">
            <w:pPr>
              <w:spacing w:after="0"/>
            </w:pPr>
            <w:r>
              <w:rPr>
                <w:sz w:val="22"/>
                <w:szCs w:val="22"/>
              </w:rPr>
              <w:t>O n</w:t>
            </w:r>
            <w:r w:rsidR="00746D5A" w:rsidRPr="00DA33C4">
              <w:rPr>
                <w:sz w:val="22"/>
                <w:szCs w:val="22"/>
              </w:rPr>
              <w:t>iet voldaan</w:t>
            </w:r>
          </w:p>
          <w:p w:rsidR="00746D5A" w:rsidRPr="00A14F43" w:rsidRDefault="00746D5A" w:rsidP="00746D5A">
            <w:pPr>
              <w:kinsoku w:val="0"/>
              <w:overflowPunct w:val="0"/>
              <w:spacing w:after="120"/>
              <w:rPr>
                <w:color w:val="FF0000"/>
                <w:spacing w:val="-1"/>
              </w:rPr>
            </w:pPr>
          </w:p>
        </w:tc>
      </w:tr>
      <w:tr w:rsidR="00746D5A" w:rsidRPr="009619D3" w:rsidTr="00746D5A">
        <w:trPr>
          <w:trHeight w:val="1096"/>
          <w:jc w:val="center"/>
        </w:trPr>
        <w:tc>
          <w:tcPr>
            <w:tcW w:w="1250" w:type="pct"/>
            <w:tcBorders>
              <w:bottom w:val="single" w:sz="4" w:space="0" w:color="auto"/>
            </w:tcBorders>
          </w:tcPr>
          <w:p w:rsidR="00746D5A" w:rsidRPr="009619D3" w:rsidRDefault="00746D5A" w:rsidP="00746D5A">
            <w:pPr>
              <w:kinsoku w:val="0"/>
              <w:overflowPunct w:val="0"/>
              <w:spacing w:after="120"/>
              <w:rPr>
                <w:b/>
                <w:spacing w:val="-1"/>
              </w:rPr>
            </w:pPr>
            <w:r w:rsidRPr="009619D3">
              <w:rPr>
                <w:b/>
                <w:spacing w:val="-1"/>
                <w:sz w:val="22"/>
                <w:szCs w:val="22"/>
                <w:lang w:val="en-GB"/>
              </w:rPr>
              <w:t xml:space="preserve">Overige criteria  </w:t>
            </w:r>
          </w:p>
        </w:tc>
        <w:tc>
          <w:tcPr>
            <w:tcW w:w="1250" w:type="pct"/>
            <w:tcBorders>
              <w:bottom w:val="single" w:sz="4" w:space="0" w:color="auto"/>
            </w:tcBorders>
          </w:tcPr>
          <w:p w:rsidR="00746D5A" w:rsidRPr="009619D3" w:rsidRDefault="00746D5A" w:rsidP="00746D5A">
            <w:pPr>
              <w:spacing w:after="0"/>
              <w:rPr>
                <w:rFonts w:eastAsia="Times New Roman"/>
                <w:lang w:eastAsia="ar-SA"/>
              </w:rPr>
            </w:pPr>
            <w:r w:rsidRPr="009619D3">
              <w:rPr>
                <w:sz w:val="22"/>
                <w:szCs w:val="22"/>
                <w:lang w:eastAsia="ar-SA"/>
              </w:rPr>
              <w:t>De volgende bijlagen zijn opgenomen:</w:t>
            </w:r>
          </w:p>
          <w:p w:rsidR="00746D5A" w:rsidRPr="005A7D42" w:rsidRDefault="00D16FD3" w:rsidP="00746D5A">
            <w:pPr>
              <w:numPr>
                <w:ilvl w:val="0"/>
                <w:numId w:val="10"/>
              </w:numPr>
              <w:spacing w:after="0"/>
              <w:rPr>
                <w:rFonts w:eastAsia="Times New Roman"/>
                <w:lang w:eastAsia="ar-SA"/>
              </w:rPr>
            </w:pPr>
            <w:r>
              <w:rPr>
                <w:sz w:val="22"/>
                <w:szCs w:val="22"/>
                <w:lang w:eastAsia="ar-SA"/>
              </w:rPr>
              <w:t>Beoordelingsformulier met p</w:t>
            </w:r>
            <w:r w:rsidR="00746D5A">
              <w:rPr>
                <w:sz w:val="22"/>
                <w:szCs w:val="22"/>
                <w:lang w:eastAsia="ar-SA"/>
              </w:rPr>
              <w:t>eerfeedback;</w:t>
            </w:r>
          </w:p>
          <w:p w:rsidR="00746D5A" w:rsidRPr="00746D5A" w:rsidRDefault="00746D5A" w:rsidP="00746D5A">
            <w:pPr>
              <w:numPr>
                <w:ilvl w:val="0"/>
                <w:numId w:val="10"/>
              </w:numPr>
              <w:spacing w:after="0"/>
              <w:rPr>
                <w:rFonts w:eastAsia="Times New Roman"/>
                <w:lang w:eastAsia="ar-SA"/>
              </w:rPr>
            </w:pPr>
            <w:r w:rsidRPr="00746D5A">
              <w:rPr>
                <w:sz w:val="22"/>
                <w:szCs w:val="22"/>
              </w:rPr>
              <w:t>Toetsingsformulier praktijk beroepsproduct</w:t>
            </w:r>
            <w:r>
              <w:rPr>
                <w:rFonts w:eastAsia="Times New Roman"/>
                <w:sz w:val="22"/>
                <w:szCs w:val="22"/>
                <w:lang w:eastAsia="ar-SA"/>
              </w:rPr>
              <w:t>.</w:t>
            </w:r>
          </w:p>
        </w:tc>
        <w:tc>
          <w:tcPr>
            <w:tcW w:w="1250" w:type="pct"/>
            <w:tcBorders>
              <w:bottom w:val="single" w:sz="4" w:space="0" w:color="auto"/>
            </w:tcBorders>
          </w:tcPr>
          <w:p w:rsidR="00746D5A" w:rsidRPr="009619D3" w:rsidRDefault="00746D5A" w:rsidP="00746D5A">
            <w:pPr>
              <w:kinsoku w:val="0"/>
              <w:overflowPunct w:val="0"/>
              <w:spacing w:after="120"/>
              <w:rPr>
                <w:spacing w:val="-1"/>
              </w:rPr>
            </w:pPr>
          </w:p>
        </w:tc>
        <w:tc>
          <w:tcPr>
            <w:tcW w:w="1250" w:type="pct"/>
            <w:tcBorders>
              <w:bottom w:val="single" w:sz="4" w:space="0" w:color="auto"/>
            </w:tcBorders>
          </w:tcPr>
          <w:p w:rsidR="00746D5A" w:rsidRPr="00746D5A" w:rsidRDefault="00DA33C4" w:rsidP="00746D5A">
            <w:pPr>
              <w:spacing w:after="0"/>
            </w:pPr>
            <w:r>
              <w:rPr>
                <w:sz w:val="22"/>
                <w:szCs w:val="22"/>
              </w:rPr>
              <w:t>O v</w:t>
            </w:r>
            <w:r w:rsidR="00746D5A" w:rsidRPr="00746D5A">
              <w:rPr>
                <w:sz w:val="22"/>
                <w:szCs w:val="22"/>
              </w:rPr>
              <w:t xml:space="preserve">oldaan </w:t>
            </w:r>
          </w:p>
          <w:p w:rsidR="00746D5A" w:rsidRPr="00746D5A" w:rsidRDefault="00DA33C4" w:rsidP="00746D5A">
            <w:pPr>
              <w:spacing w:after="0"/>
            </w:pPr>
            <w:r>
              <w:rPr>
                <w:sz w:val="22"/>
                <w:szCs w:val="22"/>
              </w:rPr>
              <w:t>O n</w:t>
            </w:r>
            <w:r w:rsidR="00746D5A" w:rsidRPr="00746D5A">
              <w:rPr>
                <w:sz w:val="22"/>
                <w:szCs w:val="22"/>
              </w:rPr>
              <w:t>iet voldaan</w:t>
            </w:r>
          </w:p>
          <w:p w:rsidR="00746D5A" w:rsidRPr="00746D5A" w:rsidRDefault="00746D5A" w:rsidP="00746D5A">
            <w:pPr>
              <w:kinsoku w:val="0"/>
              <w:overflowPunct w:val="0"/>
              <w:spacing w:after="120"/>
              <w:rPr>
                <w:spacing w:val="-1"/>
              </w:rPr>
            </w:pPr>
          </w:p>
          <w:p w:rsidR="00746D5A" w:rsidRPr="009619D3" w:rsidRDefault="00746D5A" w:rsidP="00746D5A">
            <w:pPr>
              <w:kinsoku w:val="0"/>
              <w:overflowPunct w:val="0"/>
              <w:spacing w:after="120"/>
              <w:rPr>
                <w:spacing w:val="-1"/>
              </w:rPr>
            </w:pPr>
          </w:p>
        </w:tc>
      </w:tr>
      <w:tr w:rsidR="00746D5A" w:rsidRPr="009619D3" w:rsidTr="00746D5A">
        <w:trPr>
          <w:jc w:val="center"/>
        </w:trPr>
        <w:tc>
          <w:tcPr>
            <w:tcW w:w="1250" w:type="pct"/>
            <w:tcBorders>
              <w:left w:val="nil"/>
              <w:bottom w:val="nil"/>
              <w:right w:val="nil"/>
            </w:tcBorders>
          </w:tcPr>
          <w:p w:rsidR="00746D5A" w:rsidRPr="00746D5A" w:rsidRDefault="00746D5A" w:rsidP="00746D5A">
            <w:pPr>
              <w:kinsoku w:val="0"/>
              <w:overflowPunct w:val="0"/>
              <w:spacing w:after="120"/>
              <w:ind w:left="42" w:right="33"/>
              <w:rPr>
                <w:color w:val="FFFFFF" w:themeColor="background1"/>
                <w:spacing w:val="-1"/>
              </w:rPr>
            </w:pPr>
          </w:p>
        </w:tc>
        <w:tc>
          <w:tcPr>
            <w:tcW w:w="1250" w:type="pct"/>
            <w:tcBorders>
              <w:left w:val="nil"/>
              <w:bottom w:val="nil"/>
              <w:right w:val="nil"/>
            </w:tcBorders>
          </w:tcPr>
          <w:p w:rsidR="00746D5A" w:rsidRPr="00746D5A" w:rsidRDefault="00746D5A" w:rsidP="00746D5A">
            <w:pPr>
              <w:numPr>
                <w:ilvl w:val="0"/>
                <w:numId w:val="10"/>
              </w:numPr>
              <w:spacing w:after="0"/>
              <w:rPr>
                <w:color w:val="FFFFFF" w:themeColor="background1"/>
                <w:spacing w:val="-1"/>
              </w:rPr>
            </w:pPr>
          </w:p>
        </w:tc>
        <w:tc>
          <w:tcPr>
            <w:tcW w:w="1250" w:type="pct"/>
            <w:tcBorders>
              <w:left w:val="nil"/>
              <w:bottom w:val="nil"/>
              <w:right w:val="nil"/>
            </w:tcBorders>
          </w:tcPr>
          <w:p w:rsidR="00746D5A" w:rsidRPr="00746D5A" w:rsidRDefault="00746D5A" w:rsidP="00746D5A">
            <w:pPr>
              <w:kinsoku w:val="0"/>
              <w:overflowPunct w:val="0"/>
              <w:spacing w:after="120"/>
              <w:rPr>
                <w:color w:val="FFFFFF" w:themeColor="background1"/>
                <w:spacing w:val="-1"/>
              </w:rPr>
            </w:pPr>
          </w:p>
        </w:tc>
        <w:tc>
          <w:tcPr>
            <w:tcW w:w="1250" w:type="pct"/>
            <w:tcBorders>
              <w:left w:val="nil"/>
              <w:bottom w:val="nil"/>
              <w:right w:val="nil"/>
            </w:tcBorders>
          </w:tcPr>
          <w:p w:rsidR="00746D5A" w:rsidRPr="00746D5A" w:rsidRDefault="00746D5A" w:rsidP="00746D5A">
            <w:pPr>
              <w:kinsoku w:val="0"/>
              <w:overflowPunct w:val="0"/>
              <w:spacing w:after="120"/>
              <w:rPr>
                <w:color w:val="FFFFFF" w:themeColor="background1"/>
                <w:spacing w:val="-1"/>
              </w:rPr>
            </w:pPr>
          </w:p>
        </w:tc>
      </w:tr>
      <w:tr w:rsidR="00746D5A" w:rsidRPr="009619D3" w:rsidTr="00746D5A">
        <w:trPr>
          <w:jc w:val="center"/>
        </w:trPr>
        <w:tc>
          <w:tcPr>
            <w:tcW w:w="1250" w:type="pct"/>
            <w:tcBorders>
              <w:top w:val="nil"/>
              <w:left w:val="nil"/>
              <w:bottom w:val="nil"/>
              <w:right w:val="nil"/>
            </w:tcBorders>
          </w:tcPr>
          <w:p w:rsidR="00746D5A" w:rsidRPr="00746D5A" w:rsidRDefault="00746D5A" w:rsidP="00746D5A">
            <w:pPr>
              <w:kinsoku w:val="0"/>
              <w:overflowPunct w:val="0"/>
              <w:spacing w:after="120"/>
              <w:ind w:left="42" w:right="33"/>
              <w:rPr>
                <w:b/>
                <w:color w:val="FFFFFF" w:themeColor="background1"/>
                <w:spacing w:val="-1"/>
                <w:lang w:val="en-GB"/>
              </w:rPr>
            </w:pPr>
            <w:r w:rsidRPr="00746D5A">
              <w:rPr>
                <w:b/>
                <w:color w:val="FFFFFF" w:themeColor="background1"/>
                <w:spacing w:val="-1"/>
                <w:sz w:val="22"/>
                <w:szCs w:val="22"/>
              </w:rPr>
              <w:t xml:space="preserve">Aanwezigheid </w:t>
            </w:r>
          </w:p>
        </w:tc>
        <w:tc>
          <w:tcPr>
            <w:tcW w:w="1250" w:type="pct"/>
            <w:tcBorders>
              <w:top w:val="nil"/>
              <w:left w:val="nil"/>
              <w:bottom w:val="nil"/>
              <w:right w:val="nil"/>
            </w:tcBorders>
          </w:tcPr>
          <w:p w:rsidR="00746D5A" w:rsidRPr="00746D5A" w:rsidRDefault="00746D5A" w:rsidP="00746D5A">
            <w:pPr>
              <w:spacing w:after="0"/>
              <w:rPr>
                <w:color w:val="FFFFFF" w:themeColor="background1"/>
                <w:lang w:eastAsia="ar-SA"/>
              </w:rPr>
            </w:pPr>
            <w:r w:rsidRPr="00746D5A">
              <w:rPr>
                <w:color w:val="FFFFFF" w:themeColor="background1"/>
                <w:sz w:val="22"/>
                <w:szCs w:val="22"/>
              </w:rPr>
              <w:t>Je bent bij zeven werkgroepen aanwezig geweest of je hebt een vervangende opdracht ingeleverd.</w:t>
            </w:r>
          </w:p>
        </w:tc>
        <w:tc>
          <w:tcPr>
            <w:tcW w:w="1250" w:type="pct"/>
            <w:tcBorders>
              <w:top w:val="nil"/>
              <w:left w:val="nil"/>
              <w:bottom w:val="nil"/>
              <w:right w:val="nil"/>
            </w:tcBorders>
          </w:tcPr>
          <w:p w:rsidR="00746D5A" w:rsidRPr="00746D5A" w:rsidRDefault="00746D5A" w:rsidP="00746D5A">
            <w:pPr>
              <w:kinsoku w:val="0"/>
              <w:overflowPunct w:val="0"/>
              <w:spacing w:after="120"/>
              <w:rPr>
                <w:color w:val="FFFFFF" w:themeColor="background1"/>
                <w:spacing w:val="-1"/>
              </w:rPr>
            </w:pPr>
          </w:p>
        </w:tc>
        <w:tc>
          <w:tcPr>
            <w:tcW w:w="1250" w:type="pct"/>
            <w:tcBorders>
              <w:top w:val="nil"/>
              <w:left w:val="nil"/>
              <w:bottom w:val="nil"/>
              <w:right w:val="nil"/>
            </w:tcBorders>
          </w:tcPr>
          <w:p w:rsidR="00746D5A" w:rsidRPr="00746D5A" w:rsidRDefault="00746D5A" w:rsidP="00746D5A">
            <w:pPr>
              <w:spacing w:after="0"/>
              <w:rPr>
                <w:color w:val="FFFFFF" w:themeColor="background1"/>
              </w:rPr>
            </w:pPr>
            <w:r w:rsidRPr="00746D5A">
              <w:rPr>
                <w:color w:val="FFFFFF" w:themeColor="background1"/>
                <w:sz w:val="22"/>
                <w:szCs w:val="22"/>
              </w:rPr>
              <w:t xml:space="preserve">O Voldaan </w:t>
            </w:r>
          </w:p>
          <w:p w:rsidR="00746D5A" w:rsidRPr="00746D5A" w:rsidRDefault="00746D5A" w:rsidP="00746D5A">
            <w:pPr>
              <w:spacing w:after="0"/>
              <w:rPr>
                <w:color w:val="FFFFFF" w:themeColor="background1"/>
              </w:rPr>
            </w:pPr>
            <w:r w:rsidRPr="00746D5A">
              <w:rPr>
                <w:color w:val="FFFFFF" w:themeColor="background1"/>
                <w:sz w:val="22"/>
                <w:szCs w:val="22"/>
              </w:rPr>
              <w:t>O Niet voldaan</w:t>
            </w:r>
          </w:p>
          <w:p w:rsidR="00746D5A" w:rsidRPr="00746D5A" w:rsidRDefault="00746D5A" w:rsidP="00746D5A">
            <w:pPr>
              <w:spacing w:after="0"/>
              <w:rPr>
                <w:color w:val="FFFFFF" w:themeColor="background1"/>
              </w:rPr>
            </w:pPr>
          </w:p>
          <w:p w:rsidR="00746D5A" w:rsidRPr="00746D5A" w:rsidRDefault="00746D5A" w:rsidP="00746D5A">
            <w:pPr>
              <w:spacing w:after="0"/>
              <w:rPr>
                <w:color w:val="FFFFFF" w:themeColor="background1"/>
              </w:rPr>
            </w:pPr>
          </w:p>
        </w:tc>
      </w:tr>
    </w:tbl>
    <w:tbl>
      <w:tblPr>
        <w:tblpPr w:leftFromText="142" w:rightFromText="142" w:vertAnchor="page" w:horzAnchor="margin" w:tblpXSpec="center" w:tblpY="1702"/>
        <w:tblW w:w="929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A0" w:firstRow="1" w:lastRow="0" w:firstColumn="1" w:lastColumn="0" w:noHBand="0" w:noVBand="0"/>
      </w:tblPr>
      <w:tblGrid>
        <w:gridCol w:w="1147"/>
        <w:gridCol w:w="3502"/>
        <w:gridCol w:w="2972"/>
        <w:gridCol w:w="1677"/>
      </w:tblGrid>
      <w:tr w:rsidR="00F84986" w:rsidRPr="009619D3" w:rsidTr="00187DC7">
        <w:trPr>
          <w:trHeight w:val="599"/>
        </w:trPr>
        <w:tc>
          <w:tcPr>
            <w:tcW w:w="1147" w:type="dxa"/>
            <w:tcBorders>
              <w:bottom w:val="single" w:sz="12" w:space="0" w:color="FFFFFF"/>
            </w:tcBorders>
            <w:shd w:val="clear" w:color="auto" w:fill="4F81BD" w:themeFill="accent1"/>
          </w:tcPr>
          <w:p w:rsidR="00F84986" w:rsidRPr="009619D3" w:rsidRDefault="00F84986" w:rsidP="00187DC7">
            <w:pPr>
              <w:spacing w:before="50"/>
              <w:rPr>
                <w:rFonts w:ascii="Calibri" w:hAnsi="Calibri"/>
                <w:color w:val="FFFFFF" w:themeColor="background1"/>
              </w:rPr>
            </w:pPr>
            <w:r w:rsidRPr="009619D3">
              <w:rPr>
                <w:rFonts w:ascii="Calibri" w:hAnsi="Calibri"/>
                <w:b/>
              </w:rPr>
              <w:t>Fase</w:t>
            </w:r>
          </w:p>
        </w:tc>
        <w:tc>
          <w:tcPr>
            <w:tcW w:w="3502" w:type="dxa"/>
            <w:tcBorders>
              <w:bottom w:val="single" w:sz="12" w:space="0" w:color="FFFFFF"/>
            </w:tcBorders>
            <w:shd w:val="clear" w:color="auto" w:fill="4F81BD" w:themeFill="accent1"/>
          </w:tcPr>
          <w:p w:rsidR="00F84986" w:rsidRPr="009619D3" w:rsidRDefault="00F84986" w:rsidP="00357C8D">
            <w:pPr>
              <w:spacing w:before="50"/>
              <w:rPr>
                <w:rFonts w:ascii="Calibri" w:hAnsi="Calibri"/>
                <w:i/>
              </w:rPr>
            </w:pPr>
            <w:r w:rsidRPr="009619D3">
              <w:rPr>
                <w:rFonts w:ascii="Calibri" w:hAnsi="Calibri"/>
                <w:b/>
              </w:rPr>
              <w:t>Criteria</w:t>
            </w:r>
          </w:p>
        </w:tc>
        <w:tc>
          <w:tcPr>
            <w:tcW w:w="2972" w:type="dxa"/>
            <w:tcBorders>
              <w:bottom w:val="single" w:sz="12" w:space="0" w:color="FFFFFF"/>
            </w:tcBorders>
            <w:shd w:val="clear" w:color="auto" w:fill="4F81BD" w:themeFill="accent1"/>
          </w:tcPr>
          <w:p w:rsidR="00F84986" w:rsidRPr="009619D3" w:rsidRDefault="00F84986" w:rsidP="00357C8D">
            <w:pPr>
              <w:spacing w:before="50"/>
              <w:rPr>
                <w:rFonts w:ascii="Calibri" w:hAnsi="Calibri"/>
                <w:b/>
              </w:rPr>
            </w:pPr>
            <w:r w:rsidRPr="009619D3">
              <w:rPr>
                <w:rFonts w:ascii="Calibri" w:hAnsi="Calibri"/>
                <w:b/>
              </w:rPr>
              <w:t>Toelichting beoordelaar</w:t>
            </w:r>
          </w:p>
        </w:tc>
        <w:tc>
          <w:tcPr>
            <w:tcW w:w="1677" w:type="dxa"/>
            <w:tcBorders>
              <w:bottom w:val="single" w:sz="12" w:space="0" w:color="FFFFFF"/>
            </w:tcBorders>
            <w:shd w:val="clear" w:color="auto" w:fill="4F81BD" w:themeFill="accent1"/>
          </w:tcPr>
          <w:p w:rsidR="00F84986" w:rsidRPr="009619D3" w:rsidRDefault="00F84986" w:rsidP="00357C8D">
            <w:pPr>
              <w:spacing w:before="50"/>
              <w:rPr>
                <w:rFonts w:ascii="Calibri" w:hAnsi="Calibri"/>
              </w:rPr>
            </w:pPr>
            <w:r w:rsidRPr="009619D3">
              <w:rPr>
                <w:rFonts w:ascii="Calibri" w:hAnsi="Calibri"/>
                <w:b/>
              </w:rPr>
              <w:t>Oordeel</w:t>
            </w:r>
          </w:p>
        </w:tc>
      </w:tr>
      <w:tr w:rsidR="00F84986" w:rsidRPr="009619D3" w:rsidTr="00187DC7">
        <w:trPr>
          <w:trHeight w:val="467"/>
        </w:trPr>
        <w:tc>
          <w:tcPr>
            <w:tcW w:w="1147" w:type="dxa"/>
            <w:shd w:val="clear" w:color="auto" w:fill="E7EDF5"/>
          </w:tcPr>
          <w:p w:rsidR="00F84986" w:rsidRPr="006A0450" w:rsidRDefault="006A0450" w:rsidP="00357C8D">
            <w:pPr>
              <w:spacing w:before="50"/>
              <w:rPr>
                <w:rFonts w:ascii="Calibri" w:hAnsi="Calibri"/>
                <w:b/>
              </w:rPr>
            </w:pPr>
            <w:r w:rsidRPr="006A0450">
              <w:rPr>
                <w:rFonts w:ascii="Calibri" w:hAnsi="Calibri"/>
                <w:b/>
                <w:sz w:val="22"/>
                <w:szCs w:val="22"/>
              </w:rPr>
              <w:t>Voor</w:t>
            </w:r>
            <w:r>
              <w:rPr>
                <w:rFonts w:ascii="Calibri" w:hAnsi="Calibri"/>
                <w:b/>
                <w:sz w:val="22"/>
                <w:szCs w:val="22"/>
              </w:rPr>
              <w:t>-</w:t>
            </w:r>
            <w:r w:rsidRPr="006A0450">
              <w:rPr>
                <w:rFonts w:ascii="Calibri" w:hAnsi="Calibri"/>
                <w:b/>
                <w:sz w:val="22"/>
                <w:szCs w:val="22"/>
              </w:rPr>
              <w:t>woord</w:t>
            </w:r>
          </w:p>
        </w:tc>
        <w:tc>
          <w:tcPr>
            <w:tcW w:w="3502" w:type="dxa"/>
            <w:shd w:val="clear" w:color="auto" w:fill="E7EDF5"/>
          </w:tcPr>
          <w:p w:rsidR="00746D5A" w:rsidRPr="009619D3" w:rsidRDefault="00EC4E71" w:rsidP="00EC4E71">
            <w:pPr>
              <w:spacing w:after="0"/>
            </w:pPr>
            <w:r>
              <w:rPr>
                <w:sz w:val="22"/>
                <w:szCs w:val="22"/>
              </w:rPr>
              <w:t>D</w:t>
            </w:r>
            <w:r w:rsidR="00F84986" w:rsidRPr="00EC4E71">
              <w:rPr>
                <w:sz w:val="22"/>
                <w:szCs w:val="22"/>
              </w:rPr>
              <w:t>e achtergrond</w:t>
            </w:r>
            <w:r>
              <w:rPr>
                <w:sz w:val="22"/>
                <w:szCs w:val="22"/>
              </w:rPr>
              <w:t xml:space="preserve">, </w:t>
            </w:r>
            <w:r w:rsidR="00F84986" w:rsidRPr="009E4118">
              <w:rPr>
                <w:sz w:val="22"/>
                <w:szCs w:val="22"/>
              </w:rPr>
              <w:t xml:space="preserve">een persoonlijke motivatie </w:t>
            </w:r>
            <w:r>
              <w:rPr>
                <w:sz w:val="22"/>
                <w:szCs w:val="22"/>
              </w:rPr>
              <w:t xml:space="preserve">en </w:t>
            </w:r>
            <w:r w:rsidR="00F84986" w:rsidRPr="009E4118">
              <w:rPr>
                <w:sz w:val="22"/>
                <w:szCs w:val="22"/>
              </w:rPr>
              <w:t xml:space="preserve">een dankbetuiging </w:t>
            </w:r>
            <w:r>
              <w:rPr>
                <w:sz w:val="22"/>
                <w:szCs w:val="22"/>
              </w:rPr>
              <w:t xml:space="preserve">is beschreven. </w:t>
            </w:r>
          </w:p>
        </w:tc>
        <w:tc>
          <w:tcPr>
            <w:tcW w:w="2972" w:type="dxa"/>
            <w:shd w:val="clear" w:color="auto" w:fill="E7EDF5"/>
          </w:tcPr>
          <w:p w:rsidR="00F84986" w:rsidRPr="009619D3" w:rsidRDefault="00F84986" w:rsidP="00357C8D">
            <w:pPr>
              <w:spacing w:before="50"/>
              <w:rPr>
                <w:rFonts w:ascii="Calibri" w:hAnsi="Calibri"/>
                <w:i/>
              </w:rPr>
            </w:pPr>
          </w:p>
        </w:tc>
        <w:tc>
          <w:tcPr>
            <w:tcW w:w="1677" w:type="dxa"/>
            <w:shd w:val="clear" w:color="auto" w:fill="E7EDF5"/>
          </w:tcPr>
          <w:p w:rsidR="00F84986" w:rsidRPr="00EC4E71" w:rsidRDefault="00DA33C4" w:rsidP="00357C8D">
            <w:pPr>
              <w:spacing w:before="50" w:after="0"/>
            </w:pPr>
            <w:r>
              <w:rPr>
                <w:sz w:val="22"/>
                <w:szCs w:val="22"/>
              </w:rPr>
              <w:t>O v</w:t>
            </w:r>
            <w:r w:rsidR="00F84986" w:rsidRPr="00EC4E71">
              <w:rPr>
                <w:sz w:val="22"/>
                <w:szCs w:val="22"/>
              </w:rPr>
              <w:t xml:space="preserve">oldaan </w:t>
            </w:r>
          </w:p>
          <w:p w:rsidR="00F84986" w:rsidRPr="009619D3" w:rsidRDefault="00DA33C4" w:rsidP="00187DC7">
            <w:pPr>
              <w:spacing w:before="50" w:after="0"/>
              <w:rPr>
                <w:rFonts w:ascii="Calibri" w:hAnsi="Calibri"/>
                <w:i/>
              </w:rPr>
            </w:pPr>
            <w:r>
              <w:rPr>
                <w:sz w:val="22"/>
                <w:szCs w:val="22"/>
              </w:rPr>
              <w:t>O n</w:t>
            </w:r>
            <w:r w:rsidR="00F84986" w:rsidRPr="00EC4E71">
              <w:rPr>
                <w:sz w:val="22"/>
                <w:szCs w:val="22"/>
              </w:rPr>
              <w:t>iet</w:t>
            </w:r>
            <w:r w:rsidR="00187DC7">
              <w:rPr>
                <w:sz w:val="22"/>
                <w:szCs w:val="22"/>
              </w:rPr>
              <w:t xml:space="preserve"> v</w:t>
            </w:r>
            <w:r w:rsidR="00F84986" w:rsidRPr="00EC4E71">
              <w:rPr>
                <w:sz w:val="22"/>
                <w:szCs w:val="22"/>
              </w:rPr>
              <w:t>oldaan</w:t>
            </w:r>
          </w:p>
        </w:tc>
      </w:tr>
      <w:tr w:rsidR="00F84986" w:rsidRPr="009619D3" w:rsidTr="00187DC7">
        <w:trPr>
          <w:trHeight w:val="1109"/>
        </w:trPr>
        <w:tc>
          <w:tcPr>
            <w:tcW w:w="1147" w:type="dxa"/>
            <w:vMerge w:val="restart"/>
            <w:shd w:val="clear" w:color="auto" w:fill="E7EDF5"/>
          </w:tcPr>
          <w:p w:rsidR="00F84986" w:rsidRPr="009619D3" w:rsidRDefault="00F84986" w:rsidP="00357C8D">
            <w:pPr>
              <w:spacing w:before="50"/>
              <w:contextualSpacing/>
              <w:rPr>
                <w:b/>
              </w:rPr>
            </w:pPr>
            <w:r w:rsidRPr="009619D3">
              <w:rPr>
                <w:b/>
                <w:sz w:val="22"/>
                <w:szCs w:val="22"/>
              </w:rPr>
              <w:t>IM-stap 1</w:t>
            </w:r>
          </w:p>
          <w:p w:rsidR="00F84986" w:rsidRPr="009619D3" w:rsidRDefault="00F84986" w:rsidP="00357C8D">
            <w:pPr>
              <w:spacing w:before="50"/>
              <w:contextualSpacing/>
            </w:pPr>
          </w:p>
          <w:p w:rsidR="00F84986" w:rsidRPr="009619D3" w:rsidRDefault="00F84986" w:rsidP="00357C8D">
            <w:pPr>
              <w:spacing w:before="50"/>
              <w:contextualSpacing/>
              <w:rPr>
                <w:rFonts w:ascii="Calibri" w:hAnsi="Calibri"/>
              </w:rPr>
            </w:pPr>
          </w:p>
        </w:tc>
        <w:tc>
          <w:tcPr>
            <w:tcW w:w="3502" w:type="dxa"/>
            <w:shd w:val="clear" w:color="auto" w:fill="E7EDF5"/>
          </w:tcPr>
          <w:p w:rsidR="00746D5A" w:rsidRPr="00D83A03" w:rsidRDefault="00F84986" w:rsidP="00EC4E71">
            <w:pPr>
              <w:spacing w:after="0"/>
              <w:rPr>
                <w:color w:val="FF0000"/>
                <w:spacing w:val="-1"/>
              </w:rPr>
            </w:pPr>
            <w:r w:rsidRPr="00A93C7D">
              <w:rPr>
                <w:sz w:val="22"/>
                <w:szCs w:val="22"/>
              </w:rPr>
              <w:t xml:space="preserve">De organisatie en de afdeling is beschreven. De doelgroep is geïdentificeerd. Het gezondheidsprobleem is beschreven. </w:t>
            </w:r>
          </w:p>
        </w:tc>
        <w:tc>
          <w:tcPr>
            <w:tcW w:w="2972" w:type="dxa"/>
            <w:shd w:val="clear" w:color="auto" w:fill="E7EDF5"/>
          </w:tcPr>
          <w:p w:rsidR="00F84986" w:rsidRPr="00F25427" w:rsidRDefault="00F84986" w:rsidP="00F25427">
            <w:pPr>
              <w:spacing w:before="50"/>
              <w:rPr>
                <w:rFonts w:ascii="Calibri" w:hAnsi="Calibri"/>
                <w:color w:val="0070C0"/>
                <w:sz w:val="20"/>
                <w:szCs w:val="20"/>
              </w:rPr>
            </w:pPr>
            <w:r w:rsidRPr="00F25427">
              <w:rPr>
                <w:rFonts w:ascii="Calibri" w:hAnsi="Calibri"/>
                <w:color w:val="0070C0"/>
                <w:sz w:val="20"/>
                <w:szCs w:val="20"/>
              </w:rPr>
              <w:t xml:space="preserve"> </w:t>
            </w:r>
          </w:p>
        </w:tc>
        <w:tc>
          <w:tcPr>
            <w:tcW w:w="1677" w:type="dxa"/>
            <w:vMerge w:val="restart"/>
            <w:shd w:val="clear" w:color="auto" w:fill="E7EDF5"/>
          </w:tcPr>
          <w:p w:rsidR="00F84986" w:rsidRPr="009619D3" w:rsidRDefault="00F84986" w:rsidP="00187DC7">
            <w:pPr>
              <w:spacing w:before="50"/>
              <w:contextualSpacing/>
              <w:rPr>
                <w:rFonts w:ascii="Calibri" w:hAnsi="Calibri"/>
                <w:i/>
              </w:rPr>
            </w:pPr>
            <w:r>
              <w:rPr>
                <w:rFonts w:ascii="Calibri" w:hAnsi="Calibri"/>
                <w:sz w:val="22"/>
                <w:szCs w:val="22"/>
              </w:rPr>
              <w:t>0-1</w:t>
            </w:r>
            <w:r w:rsidRPr="009619D3">
              <w:rPr>
                <w:rFonts w:ascii="Calibri" w:hAnsi="Calibri"/>
                <w:sz w:val="22"/>
                <w:szCs w:val="22"/>
              </w:rPr>
              <w:t>0</w:t>
            </w:r>
            <w:r w:rsidR="00187DC7">
              <w:rPr>
                <w:rFonts w:ascii="Calibri" w:hAnsi="Calibri"/>
                <w:sz w:val="22"/>
                <w:szCs w:val="22"/>
              </w:rPr>
              <w:t xml:space="preserve"> w</w:t>
            </w:r>
            <w:r>
              <w:rPr>
                <w:rFonts w:ascii="Calibri" w:hAnsi="Calibri"/>
                <w:sz w:val="22"/>
                <w:szCs w:val="22"/>
              </w:rPr>
              <w:t>eging 2x</w:t>
            </w:r>
            <w:r w:rsidRPr="009619D3">
              <w:rPr>
                <w:rFonts w:ascii="Calibri" w:hAnsi="Calibri"/>
                <w:sz w:val="22"/>
                <w:szCs w:val="22"/>
              </w:rPr>
              <w:t xml:space="preserve"> </w:t>
            </w:r>
          </w:p>
        </w:tc>
      </w:tr>
      <w:tr w:rsidR="00F84986" w:rsidRPr="009619D3" w:rsidTr="00187DC7">
        <w:trPr>
          <w:trHeight w:val="624"/>
        </w:trPr>
        <w:tc>
          <w:tcPr>
            <w:tcW w:w="1147" w:type="dxa"/>
            <w:vMerge/>
            <w:shd w:val="clear" w:color="auto" w:fill="E7EDF5"/>
          </w:tcPr>
          <w:p w:rsidR="00F84986" w:rsidRPr="009619D3" w:rsidRDefault="00F84986" w:rsidP="00357C8D">
            <w:pPr>
              <w:spacing w:before="50"/>
              <w:contextualSpacing/>
              <w:rPr>
                <w:b/>
              </w:rPr>
            </w:pPr>
          </w:p>
        </w:tc>
        <w:tc>
          <w:tcPr>
            <w:tcW w:w="3502" w:type="dxa"/>
            <w:shd w:val="clear" w:color="auto" w:fill="E7EDF5"/>
          </w:tcPr>
          <w:p w:rsidR="00746D5A" w:rsidRPr="009619D3" w:rsidRDefault="009E4118" w:rsidP="00EC4E71">
            <w:pPr>
              <w:spacing w:after="0"/>
            </w:pPr>
            <w:r>
              <w:rPr>
                <w:sz w:val="22"/>
                <w:szCs w:val="22"/>
              </w:rPr>
              <w:t>R</w:t>
            </w:r>
            <w:r w:rsidR="00F84986" w:rsidRPr="009619D3">
              <w:rPr>
                <w:sz w:val="22"/>
                <w:szCs w:val="22"/>
              </w:rPr>
              <w:t xml:space="preserve">elevante risicofactoren </w:t>
            </w:r>
            <w:r w:rsidR="00EC4E71">
              <w:rPr>
                <w:sz w:val="22"/>
                <w:szCs w:val="22"/>
              </w:rPr>
              <w:t xml:space="preserve">zijn </w:t>
            </w:r>
            <w:r w:rsidR="00F84986" w:rsidRPr="009619D3">
              <w:rPr>
                <w:sz w:val="22"/>
                <w:szCs w:val="22"/>
              </w:rPr>
              <w:t xml:space="preserve">onderverdeeld. </w:t>
            </w:r>
            <w:r w:rsidR="00EC4E71">
              <w:rPr>
                <w:sz w:val="22"/>
                <w:szCs w:val="22"/>
              </w:rPr>
              <w:t>Er is</w:t>
            </w:r>
            <w:r w:rsidR="00F84986" w:rsidRPr="009619D3">
              <w:rPr>
                <w:sz w:val="22"/>
                <w:szCs w:val="22"/>
              </w:rPr>
              <w:t xml:space="preserve"> één risicofactor geselecteerd. </w:t>
            </w:r>
          </w:p>
        </w:tc>
        <w:tc>
          <w:tcPr>
            <w:tcW w:w="2972" w:type="dxa"/>
            <w:shd w:val="clear" w:color="auto" w:fill="E7EDF5"/>
          </w:tcPr>
          <w:p w:rsidR="00F84986" w:rsidRPr="009619D3" w:rsidRDefault="00F84986" w:rsidP="00357C8D">
            <w:pPr>
              <w:spacing w:before="50" w:after="0"/>
              <w:rPr>
                <w:rFonts w:ascii="Calibri" w:hAnsi="Calibri"/>
                <w:color w:val="0070C0"/>
                <w:sz w:val="20"/>
                <w:szCs w:val="20"/>
              </w:rPr>
            </w:pPr>
          </w:p>
        </w:tc>
        <w:tc>
          <w:tcPr>
            <w:tcW w:w="1677" w:type="dxa"/>
            <w:vMerge/>
            <w:shd w:val="clear" w:color="auto" w:fill="E7EDF5"/>
          </w:tcPr>
          <w:p w:rsidR="00F84986" w:rsidRPr="009619D3" w:rsidRDefault="00F84986" w:rsidP="00357C8D">
            <w:pPr>
              <w:spacing w:before="50"/>
              <w:contextualSpacing/>
              <w:rPr>
                <w:rFonts w:ascii="Calibri" w:hAnsi="Calibri"/>
              </w:rPr>
            </w:pPr>
          </w:p>
        </w:tc>
      </w:tr>
      <w:tr w:rsidR="00F84986" w:rsidRPr="009619D3" w:rsidTr="00187DC7">
        <w:trPr>
          <w:trHeight w:val="538"/>
        </w:trPr>
        <w:tc>
          <w:tcPr>
            <w:tcW w:w="1147" w:type="dxa"/>
            <w:vMerge/>
            <w:shd w:val="clear" w:color="auto" w:fill="E7EDF5"/>
          </w:tcPr>
          <w:p w:rsidR="00F84986" w:rsidRPr="009619D3" w:rsidRDefault="00F84986" w:rsidP="00357C8D">
            <w:pPr>
              <w:spacing w:before="50"/>
              <w:contextualSpacing/>
              <w:rPr>
                <w:b/>
              </w:rPr>
            </w:pPr>
          </w:p>
        </w:tc>
        <w:tc>
          <w:tcPr>
            <w:tcW w:w="3502" w:type="dxa"/>
            <w:shd w:val="clear" w:color="auto" w:fill="E7EDF5"/>
          </w:tcPr>
          <w:p w:rsidR="00746D5A" w:rsidRPr="009619D3" w:rsidRDefault="009E4118" w:rsidP="00EC4E71">
            <w:pPr>
              <w:spacing w:after="0"/>
            </w:pPr>
            <w:r>
              <w:rPr>
                <w:sz w:val="22"/>
                <w:szCs w:val="22"/>
              </w:rPr>
              <w:t>Alle</w:t>
            </w:r>
            <w:r w:rsidR="00F84986" w:rsidRPr="009619D3">
              <w:rPr>
                <w:sz w:val="22"/>
                <w:szCs w:val="22"/>
              </w:rPr>
              <w:t xml:space="preserve"> determinanten </w:t>
            </w:r>
            <w:r>
              <w:rPr>
                <w:sz w:val="22"/>
                <w:szCs w:val="22"/>
              </w:rPr>
              <w:t xml:space="preserve">zijn </w:t>
            </w:r>
            <w:r w:rsidR="00F84986" w:rsidRPr="009619D3">
              <w:rPr>
                <w:sz w:val="22"/>
                <w:szCs w:val="22"/>
              </w:rPr>
              <w:t xml:space="preserve">onderverdeeld. </w:t>
            </w:r>
            <w:r>
              <w:rPr>
                <w:sz w:val="22"/>
                <w:szCs w:val="22"/>
              </w:rPr>
              <w:t>D</w:t>
            </w:r>
            <w:r w:rsidR="00F84986" w:rsidRPr="009619D3">
              <w:rPr>
                <w:sz w:val="22"/>
                <w:szCs w:val="22"/>
              </w:rPr>
              <w:t xml:space="preserve">rie persoonlijke determinanten </w:t>
            </w:r>
            <w:r w:rsidR="00EC4E71">
              <w:rPr>
                <w:sz w:val="22"/>
                <w:szCs w:val="22"/>
              </w:rPr>
              <w:t xml:space="preserve">zijn </w:t>
            </w:r>
            <w:r w:rsidR="00F84986" w:rsidRPr="009619D3">
              <w:rPr>
                <w:sz w:val="22"/>
                <w:szCs w:val="22"/>
              </w:rPr>
              <w:t xml:space="preserve">geselecteerd.  </w:t>
            </w:r>
          </w:p>
        </w:tc>
        <w:tc>
          <w:tcPr>
            <w:tcW w:w="2972" w:type="dxa"/>
            <w:shd w:val="clear" w:color="auto" w:fill="E7EDF5"/>
          </w:tcPr>
          <w:p w:rsidR="00F84986" w:rsidRPr="009619D3" w:rsidRDefault="00F84986" w:rsidP="00357C8D">
            <w:pPr>
              <w:spacing w:before="50"/>
              <w:contextualSpacing/>
              <w:rPr>
                <w:rFonts w:ascii="Calibri" w:hAnsi="Calibri"/>
                <w:color w:val="0070C0"/>
                <w:sz w:val="20"/>
                <w:szCs w:val="20"/>
              </w:rPr>
            </w:pPr>
          </w:p>
        </w:tc>
        <w:tc>
          <w:tcPr>
            <w:tcW w:w="1677" w:type="dxa"/>
            <w:vMerge/>
            <w:shd w:val="clear" w:color="auto" w:fill="E7EDF5"/>
          </w:tcPr>
          <w:p w:rsidR="00F84986" w:rsidRPr="009619D3" w:rsidRDefault="00F84986" w:rsidP="00357C8D">
            <w:pPr>
              <w:spacing w:before="50"/>
              <w:contextualSpacing/>
              <w:rPr>
                <w:rFonts w:ascii="Calibri" w:hAnsi="Calibri"/>
              </w:rPr>
            </w:pPr>
          </w:p>
        </w:tc>
      </w:tr>
      <w:tr w:rsidR="00F84986" w:rsidRPr="009619D3" w:rsidTr="00187DC7">
        <w:trPr>
          <w:trHeight w:val="573"/>
        </w:trPr>
        <w:tc>
          <w:tcPr>
            <w:tcW w:w="1147" w:type="dxa"/>
            <w:vMerge/>
            <w:shd w:val="clear" w:color="auto" w:fill="E7EDF5"/>
          </w:tcPr>
          <w:p w:rsidR="00F84986" w:rsidRPr="009619D3" w:rsidRDefault="00F84986" w:rsidP="00357C8D">
            <w:pPr>
              <w:spacing w:before="50"/>
              <w:contextualSpacing/>
              <w:rPr>
                <w:b/>
              </w:rPr>
            </w:pPr>
          </w:p>
        </w:tc>
        <w:tc>
          <w:tcPr>
            <w:tcW w:w="3502" w:type="dxa"/>
            <w:shd w:val="clear" w:color="auto" w:fill="E7EDF5"/>
          </w:tcPr>
          <w:p w:rsidR="00746D5A" w:rsidRPr="009619D3" w:rsidRDefault="00F84986" w:rsidP="009E4118">
            <w:pPr>
              <w:spacing w:after="0"/>
            </w:pPr>
            <w:r w:rsidRPr="009619D3">
              <w:rPr>
                <w:sz w:val="22"/>
                <w:szCs w:val="22"/>
              </w:rPr>
              <w:t xml:space="preserve">Er is </w:t>
            </w:r>
            <w:r w:rsidR="009E4118">
              <w:rPr>
                <w:sz w:val="22"/>
                <w:szCs w:val="22"/>
              </w:rPr>
              <w:t>een probleemstelling beschreven.</w:t>
            </w:r>
          </w:p>
        </w:tc>
        <w:tc>
          <w:tcPr>
            <w:tcW w:w="2972" w:type="dxa"/>
            <w:shd w:val="clear" w:color="auto" w:fill="E7EDF5"/>
          </w:tcPr>
          <w:p w:rsidR="00F84986" w:rsidRPr="009619D3" w:rsidRDefault="00F84986" w:rsidP="00357C8D">
            <w:pPr>
              <w:spacing w:before="50"/>
              <w:contextualSpacing/>
              <w:rPr>
                <w:rFonts w:ascii="Calibri" w:hAnsi="Calibri"/>
                <w:color w:val="0070C0"/>
                <w:sz w:val="20"/>
                <w:szCs w:val="20"/>
              </w:rPr>
            </w:pPr>
          </w:p>
        </w:tc>
        <w:tc>
          <w:tcPr>
            <w:tcW w:w="1677" w:type="dxa"/>
            <w:vMerge/>
            <w:shd w:val="clear" w:color="auto" w:fill="E7EDF5"/>
          </w:tcPr>
          <w:p w:rsidR="00F84986" w:rsidRPr="009619D3" w:rsidRDefault="00F84986" w:rsidP="00357C8D">
            <w:pPr>
              <w:spacing w:before="50"/>
              <w:contextualSpacing/>
              <w:rPr>
                <w:rFonts w:ascii="Calibri" w:hAnsi="Calibri"/>
              </w:rPr>
            </w:pPr>
          </w:p>
        </w:tc>
      </w:tr>
      <w:tr w:rsidR="00F84986" w:rsidRPr="009619D3" w:rsidTr="00187DC7">
        <w:trPr>
          <w:trHeight w:val="599"/>
        </w:trPr>
        <w:tc>
          <w:tcPr>
            <w:tcW w:w="1147" w:type="dxa"/>
            <w:shd w:val="clear" w:color="auto" w:fill="E7EDF5"/>
          </w:tcPr>
          <w:p w:rsidR="00F84986" w:rsidRPr="009619D3" w:rsidRDefault="00F84986" w:rsidP="00357C8D">
            <w:pPr>
              <w:spacing w:before="50"/>
              <w:contextualSpacing/>
              <w:rPr>
                <w:b/>
              </w:rPr>
            </w:pPr>
            <w:r w:rsidRPr="009619D3">
              <w:rPr>
                <w:b/>
                <w:sz w:val="22"/>
                <w:szCs w:val="22"/>
              </w:rPr>
              <w:t>IM-stap 2</w:t>
            </w:r>
          </w:p>
          <w:p w:rsidR="00F84986" w:rsidRPr="009619D3" w:rsidRDefault="00F84986" w:rsidP="00357C8D">
            <w:pPr>
              <w:spacing w:before="50"/>
              <w:contextualSpacing/>
              <w:rPr>
                <w:rFonts w:ascii="Calibri" w:hAnsi="Calibri"/>
              </w:rPr>
            </w:pPr>
          </w:p>
        </w:tc>
        <w:tc>
          <w:tcPr>
            <w:tcW w:w="3502" w:type="dxa"/>
            <w:shd w:val="clear" w:color="auto" w:fill="E7EDF5"/>
          </w:tcPr>
          <w:p w:rsidR="00746D5A" w:rsidRPr="009619D3" w:rsidRDefault="00F84986" w:rsidP="00187DC7">
            <w:pPr>
              <w:spacing w:after="0"/>
            </w:pPr>
            <w:r w:rsidRPr="0033240B">
              <w:rPr>
                <w:sz w:val="22"/>
                <w:szCs w:val="22"/>
              </w:rPr>
              <w:t>Er is</w:t>
            </w:r>
            <w:r w:rsidR="0033240B" w:rsidRPr="0033240B">
              <w:rPr>
                <w:sz w:val="22"/>
                <w:szCs w:val="22"/>
              </w:rPr>
              <w:t xml:space="preserve"> </w:t>
            </w:r>
            <w:r w:rsidRPr="0033240B">
              <w:rPr>
                <w:sz w:val="22"/>
                <w:szCs w:val="22"/>
              </w:rPr>
              <w:t xml:space="preserve">een einddoel opgesteld. </w:t>
            </w:r>
            <w:r w:rsidR="00EC4E71">
              <w:rPr>
                <w:sz w:val="22"/>
                <w:szCs w:val="22"/>
              </w:rPr>
              <w:t xml:space="preserve">Er zijn twee </w:t>
            </w:r>
            <w:r w:rsidRPr="009619D3">
              <w:rPr>
                <w:sz w:val="22"/>
                <w:szCs w:val="22"/>
              </w:rPr>
              <w:t>g</w:t>
            </w:r>
            <w:r w:rsidR="00187DC7">
              <w:rPr>
                <w:sz w:val="22"/>
                <w:szCs w:val="22"/>
              </w:rPr>
              <w:t xml:space="preserve">edragsdoelen geformuleerd. Er is </w:t>
            </w:r>
            <w:r w:rsidRPr="009619D3">
              <w:rPr>
                <w:sz w:val="22"/>
                <w:szCs w:val="22"/>
              </w:rPr>
              <w:t xml:space="preserve">een matrix </w:t>
            </w:r>
            <w:r w:rsidR="00187DC7">
              <w:rPr>
                <w:sz w:val="22"/>
                <w:szCs w:val="22"/>
              </w:rPr>
              <w:t xml:space="preserve">met veranderingsdoelen opgesteld. </w:t>
            </w:r>
          </w:p>
        </w:tc>
        <w:tc>
          <w:tcPr>
            <w:tcW w:w="2972" w:type="dxa"/>
            <w:shd w:val="clear" w:color="auto" w:fill="E7EDF5"/>
          </w:tcPr>
          <w:p w:rsidR="00F84986" w:rsidRPr="009619D3" w:rsidRDefault="00F84986" w:rsidP="00357C8D">
            <w:pPr>
              <w:spacing w:before="50"/>
              <w:contextualSpacing/>
              <w:rPr>
                <w:rFonts w:ascii="Calibri" w:hAnsi="Calibri"/>
                <w:color w:val="0070C0"/>
                <w:sz w:val="20"/>
                <w:szCs w:val="20"/>
              </w:rPr>
            </w:pPr>
          </w:p>
        </w:tc>
        <w:tc>
          <w:tcPr>
            <w:tcW w:w="1677" w:type="dxa"/>
            <w:shd w:val="clear" w:color="auto" w:fill="E7EDF5"/>
          </w:tcPr>
          <w:p w:rsidR="00F84986" w:rsidRPr="009619D3" w:rsidRDefault="00F84986" w:rsidP="00357C8D">
            <w:pPr>
              <w:spacing w:before="50"/>
              <w:contextualSpacing/>
              <w:rPr>
                <w:rFonts w:ascii="Calibri" w:hAnsi="Calibri"/>
              </w:rPr>
            </w:pPr>
            <w:r w:rsidRPr="009619D3">
              <w:rPr>
                <w:rFonts w:ascii="Calibri" w:hAnsi="Calibri"/>
                <w:sz w:val="22"/>
                <w:szCs w:val="22"/>
              </w:rPr>
              <w:t xml:space="preserve">0-10 </w:t>
            </w:r>
            <w:r w:rsidR="00187DC7">
              <w:rPr>
                <w:rFonts w:ascii="Calibri" w:hAnsi="Calibri"/>
                <w:sz w:val="22"/>
                <w:szCs w:val="22"/>
              </w:rPr>
              <w:t>w</w:t>
            </w:r>
            <w:r>
              <w:rPr>
                <w:rFonts w:ascii="Calibri" w:hAnsi="Calibri"/>
                <w:sz w:val="22"/>
                <w:szCs w:val="22"/>
              </w:rPr>
              <w:t>eging 1x</w:t>
            </w:r>
          </w:p>
          <w:p w:rsidR="00F84986" w:rsidRPr="009619D3" w:rsidRDefault="00F84986" w:rsidP="00357C8D">
            <w:pPr>
              <w:spacing w:before="50"/>
              <w:rPr>
                <w:rFonts w:ascii="Calibri" w:hAnsi="Calibri"/>
                <w:i/>
              </w:rPr>
            </w:pPr>
          </w:p>
        </w:tc>
      </w:tr>
      <w:tr w:rsidR="00F84986" w:rsidRPr="009619D3" w:rsidTr="00187DC7">
        <w:trPr>
          <w:trHeight w:val="599"/>
        </w:trPr>
        <w:tc>
          <w:tcPr>
            <w:tcW w:w="1147" w:type="dxa"/>
            <w:vMerge w:val="restart"/>
            <w:shd w:val="clear" w:color="auto" w:fill="E7EDF5"/>
          </w:tcPr>
          <w:p w:rsidR="00F84986" w:rsidRPr="009619D3" w:rsidRDefault="00F84986" w:rsidP="00357C8D">
            <w:pPr>
              <w:spacing w:before="50"/>
              <w:contextualSpacing/>
              <w:rPr>
                <w:b/>
              </w:rPr>
            </w:pPr>
            <w:r w:rsidRPr="009619D3">
              <w:rPr>
                <w:b/>
                <w:sz w:val="22"/>
                <w:szCs w:val="22"/>
              </w:rPr>
              <w:t>IM-stap 3</w:t>
            </w:r>
          </w:p>
          <w:p w:rsidR="00F84986" w:rsidRPr="009619D3" w:rsidRDefault="00F84986" w:rsidP="00357C8D">
            <w:pPr>
              <w:spacing w:before="50"/>
              <w:contextualSpacing/>
            </w:pPr>
          </w:p>
        </w:tc>
        <w:tc>
          <w:tcPr>
            <w:tcW w:w="3502" w:type="dxa"/>
            <w:shd w:val="clear" w:color="auto" w:fill="E7EDF5"/>
          </w:tcPr>
          <w:p w:rsidR="00746D5A" w:rsidRPr="009619D3" w:rsidRDefault="00F84986" w:rsidP="00187DC7">
            <w:pPr>
              <w:spacing w:after="0"/>
            </w:pPr>
            <w:r>
              <w:rPr>
                <w:sz w:val="22"/>
                <w:szCs w:val="22"/>
              </w:rPr>
              <w:t xml:space="preserve">Er zijn </w:t>
            </w:r>
            <w:r w:rsidR="00187DC7">
              <w:rPr>
                <w:sz w:val="22"/>
                <w:szCs w:val="22"/>
              </w:rPr>
              <w:t>methodieken geïnventariseerd.</w:t>
            </w:r>
          </w:p>
        </w:tc>
        <w:tc>
          <w:tcPr>
            <w:tcW w:w="2972" w:type="dxa"/>
            <w:shd w:val="clear" w:color="auto" w:fill="E7EDF5"/>
          </w:tcPr>
          <w:p w:rsidR="00F84986" w:rsidRPr="009619D3" w:rsidRDefault="00F84986" w:rsidP="00357C8D">
            <w:pPr>
              <w:spacing w:before="50"/>
              <w:contextualSpacing/>
              <w:rPr>
                <w:rFonts w:ascii="Calibri" w:hAnsi="Calibri"/>
              </w:rPr>
            </w:pPr>
          </w:p>
        </w:tc>
        <w:tc>
          <w:tcPr>
            <w:tcW w:w="1677" w:type="dxa"/>
            <w:vMerge w:val="restart"/>
            <w:shd w:val="clear" w:color="auto" w:fill="E7EDF5"/>
          </w:tcPr>
          <w:p w:rsidR="00F84986" w:rsidRPr="009619D3" w:rsidRDefault="00F84986" w:rsidP="00357C8D">
            <w:pPr>
              <w:spacing w:before="50"/>
              <w:contextualSpacing/>
              <w:rPr>
                <w:rFonts w:ascii="Calibri" w:hAnsi="Calibri"/>
              </w:rPr>
            </w:pPr>
            <w:r>
              <w:rPr>
                <w:rFonts w:ascii="Calibri" w:hAnsi="Calibri"/>
                <w:sz w:val="22"/>
                <w:szCs w:val="22"/>
              </w:rPr>
              <w:t>0-1</w:t>
            </w:r>
            <w:r w:rsidRPr="009619D3">
              <w:rPr>
                <w:rFonts w:ascii="Calibri" w:hAnsi="Calibri"/>
                <w:sz w:val="22"/>
                <w:szCs w:val="22"/>
              </w:rPr>
              <w:t xml:space="preserve">0 </w:t>
            </w:r>
            <w:r w:rsidR="00187DC7">
              <w:rPr>
                <w:rFonts w:ascii="Calibri" w:hAnsi="Calibri"/>
                <w:sz w:val="22"/>
                <w:szCs w:val="22"/>
              </w:rPr>
              <w:t>w</w:t>
            </w:r>
            <w:r>
              <w:rPr>
                <w:rFonts w:ascii="Calibri" w:hAnsi="Calibri"/>
                <w:sz w:val="22"/>
                <w:szCs w:val="22"/>
              </w:rPr>
              <w:t>eging 2x</w:t>
            </w:r>
          </w:p>
          <w:p w:rsidR="00F84986" w:rsidRPr="009619D3" w:rsidRDefault="00F84986" w:rsidP="00357C8D">
            <w:pPr>
              <w:spacing w:before="50"/>
              <w:contextualSpacing/>
              <w:rPr>
                <w:rFonts w:ascii="Calibri" w:hAnsi="Calibri"/>
              </w:rPr>
            </w:pPr>
          </w:p>
        </w:tc>
      </w:tr>
      <w:tr w:rsidR="00F84986" w:rsidRPr="009619D3" w:rsidTr="00187DC7">
        <w:trPr>
          <w:trHeight w:val="396"/>
        </w:trPr>
        <w:tc>
          <w:tcPr>
            <w:tcW w:w="1147" w:type="dxa"/>
            <w:vMerge/>
            <w:shd w:val="clear" w:color="auto" w:fill="E7EDF5"/>
          </w:tcPr>
          <w:p w:rsidR="00F84986" w:rsidRPr="009619D3" w:rsidRDefault="00F84986" w:rsidP="00357C8D">
            <w:pPr>
              <w:spacing w:before="50"/>
              <w:contextualSpacing/>
            </w:pPr>
          </w:p>
        </w:tc>
        <w:tc>
          <w:tcPr>
            <w:tcW w:w="3502" w:type="dxa"/>
            <w:shd w:val="clear" w:color="auto" w:fill="E7EDF5"/>
          </w:tcPr>
          <w:p w:rsidR="00F84986" w:rsidRPr="009619D3" w:rsidRDefault="00F84986" w:rsidP="00187DC7">
            <w:pPr>
              <w:spacing w:after="0"/>
            </w:pPr>
            <w:r w:rsidRPr="009619D3">
              <w:rPr>
                <w:sz w:val="22"/>
                <w:szCs w:val="22"/>
              </w:rPr>
              <w:t xml:space="preserve">Er is literatuuronderzoek </w:t>
            </w:r>
            <w:r w:rsidR="0033240B" w:rsidRPr="00A14F43">
              <w:rPr>
                <w:sz w:val="22"/>
                <w:szCs w:val="22"/>
              </w:rPr>
              <w:t xml:space="preserve">volgens de vijf-stappenmethode </w:t>
            </w:r>
            <w:r w:rsidRPr="009619D3">
              <w:rPr>
                <w:sz w:val="22"/>
                <w:szCs w:val="22"/>
              </w:rPr>
              <w:t>uitgevoerd</w:t>
            </w:r>
            <w:r w:rsidR="00187DC7">
              <w:rPr>
                <w:sz w:val="22"/>
                <w:szCs w:val="22"/>
              </w:rPr>
              <w:t>.</w:t>
            </w:r>
            <w:r w:rsidRPr="009619D3">
              <w:rPr>
                <w:sz w:val="22"/>
                <w:szCs w:val="22"/>
              </w:rPr>
              <w:t xml:space="preserve"> Het formulier zoekstrategie voor literatuuronderzoek is als bijlage opgenomen. </w:t>
            </w:r>
          </w:p>
        </w:tc>
        <w:tc>
          <w:tcPr>
            <w:tcW w:w="2972" w:type="dxa"/>
            <w:shd w:val="clear" w:color="auto" w:fill="E7EDF5"/>
          </w:tcPr>
          <w:p w:rsidR="00F84986" w:rsidRPr="009619D3" w:rsidRDefault="00F84986" w:rsidP="00357C8D">
            <w:pPr>
              <w:spacing w:before="50"/>
              <w:contextualSpacing/>
              <w:rPr>
                <w:rFonts w:ascii="Calibri" w:hAnsi="Calibri"/>
              </w:rPr>
            </w:pPr>
          </w:p>
        </w:tc>
        <w:tc>
          <w:tcPr>
            <w:tcW w:w="1677" w:type="dxa"/>
            <w:vMerge/>
            <w:shd w:val="clear" w:color="auto" w:fill="E7EDF5"/>
          </w:tcPr>
          <w:p w:rsidR="00F84986" w:rsidRPr="009619D3" w:rsidRDefault="00F84986" w:rsidP="00357C8D">
            <w:pPr>
              <w:spacing w:before="50"/>
              <w:contextualSpacing/>
              <w:rPr>
                <w:rFonts w:ascii="Calibri" w:hAnsi="Calibri"/>
              </w:rPr>
            </w:pPr>
          </w:p>
        </w:tc>
      </w:tr>
      <w:tr w:rsidR="00F84986" w:rsidRPr="009619D3" w:rsidTr="00187DC7">
        <w:trPr>
          <w:trHeight w:val="254"/>
        </w:trPr>
        <w:tc>
          <w:tcPr>
            <w:tcW w:w="1147" w:type="dxa"/>
            <w:shd w:val="clear" w:color="auto" w:fill="E7EDF5"/>
          </w:tcPr>
          <w:p w:rsidR="00F84986" w:rsidRPr="009619D3" w:rsidRDefault="00F84986" w:rsidP="00357C8D">
            <w:pPr>
              <w:spacing w:before="50"/>
              <w:contextualSpacing/>
            </w:pPr>
          </w:p>
        </w:tc>
        <w:tc>
          <w:tcPr>
            <w:tcW w:w="3502" w:type="dxa"/>
            <w:shd w:val="clear" w:color="auto" w:fill="E7EDF5"/>
          </w:tcPr>
          <w:p w:rsidR="00746D5A" w:rsidRPr="009619D3" w:rsidRDefault="00187DC7" w:rsidP="00187DC7">
            <w:pPr>
              <w:spacing w:after="0"/>
            </w:pPr>
            <w:r>
              <w:rPr>
                <w:sz w:val="22"/>
                <w:szCs w:val="22"/>
              </w:rPr>
              <w:t>M</w:t>
            </w:r>
            <w:r w:rsidR="00F84986" w:rsidRPr="009619D3">
              <w:rPr>
                <w:sz w:val="22"/>
                <w:szCs w:val="22"/>
              </w:rPr>
              <w:t>ethodieken zijn vertaald in technieken</w:t>
            </w:r>
            <w:r>
              <w:rPr>
                <w:sz w:val="22"/>
                <w:szCs w:val="22"/>
              </w:rPr>
              <w:t>.</w:t>
            </w:r>
            <w:r w:rsidR="00F84986" w:rsidRPr="009619D3">
              <w:rPr>
                <w:sz w:val="22"/>
                <w:szCs w:val="22"/>
              </w:rPr>
              <w:t xml:space="preserve"> In een tabel zijn </w:t>
            </w:r>
            <w:r>
              <w:rPr>
                <w:sz w:val="22"/>
                <w:szCs w:val="22"/>
              </w:rPr>
              <w:t xml:space="preserve">deze </w:t>
            </w:r>
            <w:r w:rsidR="00F84986" w:rsidRPr="009619D3">
              <w:rPr>
                <w:sz w:val="22"/>
                <w:szCs w:val="22"/>
              </w:rPr>
              <w:t>overzichtelijk weergegeven.</w:t>
            </w:r>
          </w:p>
        </w:tc>
        <w:tc>
          <w:tcPr>
            <w:tcW w:w="2972" w:type="dxa"/>
            <w:shd w:val="clear" w:color="auto" w:fill="E7EDF5"/>
          </w:tcPr>
          <w:p w:rsidR="00F84986" w:rsidRPr="009619D3" w:rsidRDefault="00F84986" w:rsidP="00357C8D">
            <w:pPr>
              <w:spacing w:before="50"/>
              <w:contextualSpacing/>
              <w:rPr>
                <w:rFonts w:ascii="Calibri" w:hAnsi="Calibri"/>
              </w:rPr>
            </w:pPr>
          </w:p>
        </w:tc>
        <w:tc>
          <w:tcPr>
            <w:tcW w:w="1677" w:type="dxa"/>
            <w:shd w:val="clear" w:color="auto" w:fill="E7EDF5"/>
          </w:tcPr>
          <w:p w:rsidR="00F84986" w:rsidRPr="009619D3" w:rsidRDefault="00F84986" w:rsidP="00357C8D">
            <w:pPr>
              <w:spacing w:before="50"/>
              <w:contextualSpacing/>
              <w:rPr>
                <w:rFonts w:ascii="Calibri" w:hAnsi="Calibri"/>
              </w:rPr>
            </w:pPr>
          </w:p>
        </w:tc>
      </w:tr>
      <w:tr w:rsidR="00F84986" w:rsidRPr="009619D3" w:rsidTr="00187DC7">
        <w:trPr>
          <w:trHeight w:val="958"/>
        </w:trPr>
        <w:tc>
          <w:tcPr>
            <w:tcW w:w="1147" w:type="dxa"/>
            <w:shd w:val="clear" w:color="auto" w:fill="E7EDF5"/>
          </w:tcPr>
          <w:p w:rsidR="00F84986" w:rsidRPr="009619D3" w:rsidRDefault="00F84986" w:rsidP="00187DC7">
            <w:pPr>
              <w:spacing w:before="50"/>
              <w:contextualSpacing/>
            </w:pPr>
            <w:r w:rsidRPr="009619D3">
              <w:rPr>
                <w:b/>
                <w:sz w:val="22"/>
                <w:szCs w:val="22"/>
              </w:rPr>
              <w:t>IM-stap 4</w:t>
            </w:r>
          </w:p>
        </w:tc>
        <w:tc>
          <w:tcPr>
            <w:tcW w:w="3502" w:type="dxa"/>
            <w:shd w:val="clear" w:color="auto" w:fill="E7EDF5"/>
          </w:tcPr>
          <w:p w:rsidR="00746D5A" w:rsidRPr="009619D3" w:rsidRDefault="00F84986" w:rsidP="00BE17A1">
            <w:pPr>
              <w:spacing w:after="0"/>
            </w:pPr>
            <w:r w:rsidRPr="009619D3">
              <w:rPr>
                <w:sz w:val="22"/>
                <w:szCs w:val="22"/>
              </w:rPr>
              <w:t xml:space="preserve">De technieken zijn samengevoegd tot een </w:t>
            </w:r>
            <w:r w:rsidR="00821227">
              <w:rPr>
                <w:sz w:val="22"/>
                <w:szCs w:val="22"/>
              </w:rPr>
              <w:t>preventieplan</w:t>
            </w:r>
            <w:r w:rsidR="00187DC7">
              <w:rPr>
                <w:sz w:val="22"/>
                <w:szCs w:val="22"/>
              </w:rPr>
              <w:t xml:space="preserve">. De </w:t>
            </w:r>
            <w:r w:rsidRPr="009619D3">
              <w:rPr>
                <w:sz w:val="22"/>
                <w:szCs w:val="22"/>
              </w:rPr>
              <w:t>volgorde van de technieken</w:t>
            </w:r>
            <w:r w:rsidR="00187DC7">
              <w:rPr>
                <w:sz w:val="22"/>
                <w:szCs w:val="22"/>
              </w:rPr>
              <w:t xml:space="preserve">, de </w:t>
            </w:r>
            <w:r w:rsidRPr="009619D3">
              <w:rPr>
                <w:sz w:val="22"/>
                <w:szCs w:val="22"/>
              </w:rPr>
              <w:t xml:space="preserve">materialen en </w:t>
            </w:r>
            <w:r w:rsidR="00187DC7">
              <w:rPr>
                <w:sz w:val="22"/>
                <w:szCs w:val="22"/>
              </w:rPr>
              <w:t>de uitvoerders zijn beschreven</w:t>
            </w:r>
            <w:r w:rsidRPr="009619D3">
              <w:rPr>
                <w:sz w:val="22"/>
                <w:szCs w:val="22"/>
              </w:rPr>
              <w:t>.</w:t>
            </w:r>
          </w:p>
        </w:tc>
        <w:tc>
          <w:tcPr>
            <w:tcW w:w="2972" w:type="dxa"/>
            <w:shd w:val="clear" w:color="auto" w:fill="E7EDF5"/>
          </w:tcPr>
          <w:p w:rsidR="00F84986" w:rsidRPr="009619D3" w:rsidRDefault="00F84986" w:rsidP="00357C8D">
            <w:pPr>
              <w:spacing w:before="50"/>
              <w:contextualSpacing/>
              <w:rPr>
                <w:rFonts w:ascii="Calibri" w:hAnsi="Calibri"/>
              </w:rPr>
            </w:pPr>
          </w:p>
        </w:tc>
        <w:tc>
          <w:tcPr>
            <w:tcW w:w="1677" w:type="dxa"/>
            <w:shd w:val="clear" w:color="auto" w:fill="E7EDF5"/>
          </w:tcPr>
          <w:p w:rsidR="00F84986" w:rsidRPr="009619D3" w:rsidRDefault="00F84986" w:rsidP="00357C8D">
            <w:pPr>
              <w:spacing w:before="50"/>
              <w:contextualSpacing/>
              <w:rPr>
                <w:rFonts w:ascii="Calibri" w:hAnsi="Calibri"/>
              </w:rPr>
            </w:pPr>
            <w:r w:rsidRPr="009619D3">
              <w:rPr>
                <w:rFonts w:ascii="Calibri" w:hAnsi="Calibri"/>
                <w:sz w:val="22"/>
                <w:szCs w:val="22"/>
              </w:rPr>
              <w:t>0-</w:t>
            </w:r>
            <w:r w:rsidR="009D6347">
              <w:rPr>
                <w:rFonts w:ascii="Calibri" w:hAnsi="Calibri"/>
                <w:sz w:val="22"/>
                <w:szCs w:val="22"/>
              </w:rPr>
              <w:t>1</w:t>
            </w:r>
            <w:r w:rsidRPr="009619D3">
              <w:rPr>
                <w:rFonts w:ascii="Calibri" w:hAnsi="Calibri"/>
                <w:sz w:val="22"/>
                <w:szCs w:val="22"/>
              </w:rPr>
              <w:t>0</w:t>
            </w:r>
            <w:r w:rsidR="00187DC7">
              <w:rPr>
                <w:rFonts w:ascii="Calibri" w:hAnsi="Calibri"/>
                <w:sz w:val="22"/>
                <w:szCs w:val="22"/>
              </w:rPr>
              <w:t xml:space="preserve"> w</w:t>
            </w:r>
            <w:r>
              <w:rPr>
                <w:rFonts w:ascii="Calibri" w:hAnsi="Calibri"/>
                <w:sz w:val="22"/>
                <w:szCs w:val="22"/>
              </w:rPr>
              <w:t xml:space="preserve">eging </w:t>
            </w:r>
            <w:r w:rsidR="009D6347">
              <w:rPr>
                <w:rFonts w:ascii="Calibri" w:hAnsi="Calibri"/>
                <w:sz w:val="22"/>
                <w:szCs w:val="22"/>
              </w:rPr>
              <w:t>2</w:t>
            </w:r>
            <w:r>
              <w:rPr>
                <w:rFonts w:ascii="Calibri" w:hAnsi="Calibri"/>
                <w:sz w:val="22"/>
                <w:szCs w:val="22"/>
              </w:rPr>
              <w:t>x</w:t>
            </w:r>
            <w:r w:rsidRPr="009619D3">
              <w:rPr>
                <w:rFonts w:ascii="Calibri" w:hAnsi="Calibri"/>
                <w:sz w:val="22"/>
                <w:szCs w:val="22"/>
              </w:rPr>
              <w:t xml:space="preserve"> </w:t>
            </w:r>
          </w:p>
          <w:p w:rsidR="00F84986" w:rsidRPr="009619D3" w:rsidRDefault="00F84986" w:rsidP="00357C8D">
            <w:pPr>
              <w:spacing w:before="50"/>
              <w:contextualSpacing/>
              <w:rPr>
                <w:rFonts w:ascii="Calibri" w:hAnsi="Calibri"/>
              </w:rPr>
            </w:pPr>
          </w:p>
        </w:tc>
      </w:tr>
      <w:tr w:rsidR="00F84986" w:rsidRPr="009619D3" w:rsidTr="00187DC7">
        <w:trPr>
          <w:trHeight w:val="38"/>
        </w:trPr>
        <w:tc>
          <w:tcPr>
            <w:tcW w:w="1147" w:type="dxa"/>
            <w:shd w:val="clear" w:color="auto" w:fill="E7EDF5"/>
          </w:tcPr>
          <w:p w:rsidR="00F84986" w:rsidRPr="009619D3" w:rsidRDefault="00F84986" w:rsidP="00357C8D">
            <w:pPr>
              <w:spacing w:before="50"/>
              <w:contextualSpacing/>
              <w:rPr>
                <w:color w:val="FF0000"/>
              </w:rPr>
            </w:pPr>
            <w:r w:rsidRPr="009619D3">
              <w:rPr>
                <w:b/>
                <w:sz w:val="22"/>
                <w:szCs w:val="22"/>
              </w:rPr>
              <w:t>IM-stap 5</w:t>
            </w:r>
          </w:p>
        </w:tc>
        <w:tc>
          <w:tcPr>
            <w:tcW w:w="3502" w:type="dxa"/>
            <w:shd w:val="clear" w:color="auto" w:fill="E7EDF5"/>
          </w:tcPr>
          <w:p w:rsidR="00746D5A" w:rsidRPr="009619D3" w:rsidRDefault="00F84986" w:rsidP="00187DC7">
            <w:pPr>
              <w:spacing w:after="0"/>
            </w:pPr>
            <w:r w:rsidRPr="009619D3">
              <w:rPr>
                <w:sz w:val="22"/>
                <w:szCs w:val="22"/>
              </w:rPr>
              <w:t xml:space="preserve">Er is </w:t>
            </w:r>
            <w:r w:rsidR="00187DC7">
              <w:rPr>
                <w:sz w:val="22"/>
                <w:szCs w:val="22"/>
              </w:rPr>
              <w:t xml:space="preserve">een </w:t>
            </w:r>
            <w:r w:rsidR="00B6112D">
              <w:rPr>
                <w:sz w:val="22"/>
                <w:szCs w:val="22"/>
              </w:rPr>
              <w:t xml:space="preserve">adoptie- en </w:t>
            </w:r>
            <w:r w:rsidR="00187DC7">
              <w:rPr>
                <w:sz w:val="22"/>
                <w:szCs w:val="22"/>
              </w:rPr>
              <w:t>implementatie</w:t>
            </w:r>
            <w:r w:rsidRPr="009619D3">
              <w:rPr>
                <w:sz w:val="22"/>
                <w:szCs w:val="22"/>
              </w:rPr>
              <w:t xml:space="preserve">strategie </w:t>
            </w:r>
            <w:r w:rsidR="00187DC7">
              <w:rPr>
                <w:sz w:val="22"/>
                <w:szCs w:val="22"/>
              </w:rPr>
              <w:t xml:space="preserve">beschreven. </w:t>
            </w:r>
          </w:p>
        </w:tc>
        <w:tc>
          <w:tcPr>
            <w:tcW w:w="2972" w:type="dxa"/>
            <w:shd w:val="clear" w:color="auto" w:fill="E7EDF5"/>
          </w:tcPr>
          <w:p w:rsidR="00F84986" w:rsidRPr="009619D3" w:rsidRDefault="00F84986" w:rsidP="00357C8D">
            <w:pPr>
              <w:spacing w:before="50" w:after="0"/>
            </w:pPr>
          </w:p>
        </w:tc>
        <w:tc>
          <w:tcPr>
            <w:tcW w:w="1677" w:type="dxa"/>
            <w:shd w:val="clear" w:color="auto" w:fill="E7EDF5"/>
          </w:tcPr>
          <w:p w:rsidR="00F84986" w:rsidRPr="009619D3" w:rsidRDefault="00F84986" w:rsidP="00187DC7">
            <w:pPr>
              <w:spacing w:before="50" w:after="0"/>
            </w:pPr>
            <w:r w:rsidRPr="009619D3">
              <w:rPr>
                <w:rFonts w:ascii="Calibri" w:hAnsi="Calibri"/>
                <w:sz w:val="22"/>
                <w:szCs w:val="22"/>
              </w:rPr>
              <w:t>0-</w:t>
            </w:r>
            <w:r w:rsidRPr="009619D3">
              <w:rPr>
                <w:sz w:val="22"/>
                <w:szCs w:val="22"/>
              </w:rPr>
              <w:t xml:space="preserve">10 </w:t>
            </w:r>
            <w:r w:rsidR="00187DC7">
              <w:rPr>
                <w:sz w:val="22"/>
                <w:szCs w:val="22"/>
              </w:rPr>
              <w:t>w</w:t>
            </w:r>
            <w:r>
              <w:rPr>
                <w:rFonts w:ascii="Calibri" w:hAnsi="Calibri"/>
                <w:sz w:val="22"/>
                <w:szCs w:val="22"/>
              </w:rPr>
              <w:t>eging 1x</w:t>
            </w:r>
          </w:p>
        </w:tc>
      </w:tr>
      <w:tr w:rsidR="00F84986" w:rsidRPr="009619D3" w:rsidTr="00187DC7">
        <w:trPr>
          <w:trHeight w:val="89"/>
        </w:trPr>
        <w:tc>
          <w:tcPr>
            <w:tcW w:w="1147" w:type="dxa"/>
            <w:shd w:val="clear" w:color="auto" w:fill="E7EDF5"/>
          </w:tcPr>
          <w:p w:rsidR="00F84986" w:rsidRPr="009619D3" w:rsidRDefault="00F84986" w:rsidP="00357C8D">
            <w:pPr>
              <w:spacing w:before="50"/>
              <w:contextualSpacing/>
              <w:rPr>
                <w:b/>
              </w:rPr>
            </w:pPr>
            <w:r w:rsidRPr="009619D3">
              <w:rPr>
                <w:b/>
                <w:sz w:val="22"/>
                <w:szCs w:val="22"/>
              </w:rPr>
              <w:t>IM-stap 6</w:t>
            </w:r>
          </w:p>
          <w:p w:rsidR="00F84986" w:rsidRPr="009619D3" w:rsidRDefault="00F84986" w:rsidP="00357C8D">
            <w:pPr>
              <w:spacing w:before="50"/>
              <w:contextualSpacing/>
            </w:pPr>
          </w:p>
        </w:tc>
        <w:tc>
          <w:tcPr>
            <w:tcW w:w="3502" w:type="dxa"/>
            <w:shd w:val="clear" w:color="auto" w:fill="E7EDF5"/>
          </w:tcPr>
          <w:p w:rsidR="00F84986" w:rsidRDefault="00F84986" w:rsidP="00A14F43">
            <w:pPr>
              <w:spacing w:after="0"/>
            </w:pPr>
            <w:r w:rsidRPr="009619D3">
              <w:rPr>
                <w:sz w:val="22"/>
                <w:szCs w:val="22"/>
              </w:rPr>
              <w:t>Er zijn</w:t>
            </w:r>
            <w:r w:rsidRPr="009619D3">
              <w:rPr>
                <w:color w:val="FF0000"/>
                <w:sz w:val="22"/>
                <w:szCs w:val="22"/>
              </w:rPr>
              <w:t xml:space="preserve"> </w:t>
            </w:r>
            <w:r w:rsidR="00187DC7">
              <w:rPr>
                <w:sz w:val="22"/>
                <w:szCs w:val="22"/>
              </w:rPr>
              <w:t>evaluatievragen</w:t>
            </w:r>
            <w:r w:rsidR="00FC5822">
              <w:rPr>
                <w:sz w:val="22"/>
                <w:szCs w:val="22"/>
              </w:rPr>
              <w:t xml:space="preserve"> opgesteld</w:t>
            </w:r>
            <w:r w:rsidR="00187DC7">
              <w:rPr>
                <w:sz w:val="22"/>
                <w:szCs w:val="22"/>
              </w:rPr>
              <w:t>.</w:t>
            </w:r>
            <w:r w:rsidR="00FC5822">
              <w:rPr>
                <w:sz w:val="22"/>
                <w:szCs w:val="22"/>
              </w:rPr>
              <w:t xml:space="preserve"> </w:t>
            </w:r>
          </w:p>
          <w:p w:rsidR="00746D5A" w:rsidRPr="009619D3" w:rsidRDefault="00746D5A" w:rsidP="00A14F43">
            <w:pPr>
              <w:spacing w:after="0"/>
            </w:pPr>
          </w:p>
        </w:tc>
        <w:tc>
          <w:tcPr>
            <w:tcW w:w="2972" w:type="dxa"/>
            <w:shd w:val="clear" w:color="auto" w:fill="E7EDF5"/>
          </w:tcPr>
          <w:p w:rsidR="00F84986" w:rsidRPr="009619D3" w:rsidRDefault="00F84986" w:rsidP="00357C8D">
            <w:pPr>
              <w:spacing w:before="50"/>
              <w:contextualSpacing/>
              <w:rPr>
                <w:rFonts w:ascii="Calibri" w:hAnsi="Calibri"/>
              </w:rPr>
            </w:pPr>
          </w:p>
        </w:tc>
        <w:tc>
          <w:tcPr>
            <w:tcW w:w="1677" w:type="dxa"/>
            <w:shd w:val="clear" w:color="auto" w:fill="E7EDF5"/>
          </w:tcPr>
          <w:p w:rsidR="00F84986" w:rsidRPr="009619D3" w:rsidRDefault="00F84986" w:rsidP="00187DC7">
            <w:pPr>
              <w:spacing w:before="50"/>
              <w:contextualSpacing/>
              <w:rPr>
                <w:rFonts w:ascii="Calibri" w:hAnsi="Calibri"/>
              </w:rPr>
            </w:pPr>
            <w:r w:rsidRPr="009619D3">
              <w:rPr>
                <w:rFonts w:ascii="Calibri" w:hAnsi="Calibri"/>
                <w:sz w:val="22"/>
                <w:szCs w:val="22"/>
              </w:rPr>
              <w:t xml:space="preserve">0-10 </w:t>
            </w:r>
            <w:r w:rsidR="00187DC7">
              <w:rPr>
                <w:rFonts w:ascii="Calibri" w:hAnsi="Calibri"/>
                <w:sz w:val="22"/>
                <w:szCs w:val="22"/>
              </w:rPr>
              <w:t>w</w:t>
            </w:r>
            <w:r>
              <w:rPr>
                <w:rFonts w:ascii="Calibri" w:hAnsi="Calibri"/>
                <w:sz w:val="22"/>
                <w:szCs w:val="22"/>
              </w:rPr>
              <w:t>eging 1x</w:t>
            </w:r>
          </w:p>
        </w:tc>
      </w:tr>
      <w:tr w:rsidR="00F84986" w:rsidRPr="009619D3" w:rsidTr="00187DC7">
        <w:trPr>
          <w:trHeight w:val="599"/>
        </w:trPr>
        <w:tc>
          <w:tcPr>
            <w:tcW w:w="1147" w:type="dxa"/>
            <w:tcBorders>
              <w:bottom w:val="single" w:sz="12" w:space="0" w:color="FFFFFF"/>
            </w:tcBorders>
            <w:shd w:val="clear" w:color="auto" w:fill="E7EDF5"/>
          </w:tcPr>
          <w:p w:rsidR="00F84986" w:rsidRPr="009D6347" w:rsidRDefault="009D6347" w:rsidP="00357C8D">
            <w:pPr>
              <w:spacing w:before="50"/>
              <w:contextualSpacing/>
              <w:rPr>
                <w:b/>
              </w:rPr>
            </w:pPr>
            <w:r w:rsidRPr="009D6347">
              <w:rPr>
                <w:b/>
                <w:sz w:val="22"/>
                <w:szCs w:val="22"/>
              </w:rPr>
              <w:t>Bronver</w:t>
            </w:r>
            <w:r>
              <w:rPr>
                <w:b/>
                <w:sz w:val="22"/>
                <w:szCs w:val="22"/>
              </w:rPr>
              <w:t>-</w:t>
            </w:r>
            <w:r w:rsidRPr="009D6347">
              <w:rPr>
                <w:b/>
                <w:sz w:val="22"/>
                <w:szCs w:val="22"/>
              </w:rPr>
              <w:t xml:space="preserve">melding </w:t>
            </w:r>
          </w:p>
        </w:tc>
        <w:tc>
          <w:tcPr>
            <w:tcW w:w="3502" w:type="dxa"/>
            <w:tcBorders>
              <w:bottom w:val="single" w:sz="12" w:space="0" w:color="FFFFFF"/>
            </w:tcBorders>
            <w:shd w:val="clear" w:color="auto" w:fill="E7EDF5"/>
          </w:tcPr>
          <w:p w:rsidR="00746D5A" w:rsidRPr="009619D3" w:rsidRDefault="00F84986" w:rsidP="00187DC7">
            <w:pPr>
              <w:spacing w:after="0"/>
            </w:pPr>
            <w:r w:rsidRPr="009619D3">
              <w:rPr>
                <w:sz w:val="22"/>
                <w:szCs w:val="22"/>
              </w:rPr>
              <w:t xml:space="preserve">Er is geciteerd en naar bronnen verwezen volgens </w:t>
            </w:r>
            <w:r w:rsidRPr="00A93C7D">
              <w:rPr>
                <w:sz w:val="22"/>
                <w:szCs w:val="22"/>
              </w:rPr>
              <w:t xml:space="preserve">de APA-stijl. </w:t>
            </w:r>
          </w:p>
        </w:tc>
        <w:tc>
          <w:tcPr>
            <w:tcW w:w="2972" w:type="dxa"/>
            <w:tcBorders>
              <w:bottom w:val="single" w:sz="12" w:space="0" w:color="FFFFFF"/>
            </w:tcBorders>
            <w:shd w:val="clear" w:color="auto" w:fill="E7EDF5"/>
          </w:tcPr>
          <w:p w:rsidR="00F84986" w:rsidRPr="009619D3" w:rsidRDefault="00F84986" w:rsidP="00357C8D">
            <w:pPr>
              <w:spacing w:before="50"/>
              <w:contextualSpacing/>
              <w:rPr>
                <w:rFonts w:ascii="Calibri" w:hAnsi="Calibri"/>
              </w:rPr>
            </w:pPr>
          </w:p>
        </w:tc>
        <w:tc>
          <w:tcPr>
            <w:tcW w:w="1677" w:type="dxa"/>
            <w:tcBorders>
              <w:bottom w:val="single" w:sz="12" w:space="0" w:color="FFFFFF"/>
            </w:tcBorders>
            <w:shd w:val="clear" w:color="auto" w:fill="E7EDF5"/>
          </w:tcPr>
          <w:p w:rsidR="00F84986" w:rsidRPr="009619D3" w:rsidRDefault="00F84986" w:rsidP="00187DC7">
            <w:pPr>
              <w:spacing w:before="50"/>
              <w:contextualSpacing/>
              <w:rPr>
                <w:rFonts w:ascii="Calibri" w:hAnsi="Calibri"/>
              </w:rPr>
            </w:pPr>
            <w:r w:rsidRPr="009619D3">
              <w:rPr>
                <w:rFonts w:ascii="Calibri" w:hAnsi="Calibri"/>
                <w:sz w:val="22"/>
                <w:szCs w:val="22"/>
              </w:rPr>
              <w:t xml:space="preserve">0-10 </w:t>
            </w:r>
            <w:r w:rsidR="00187DC7">
              <w:rPr>
                <w:rFonts w:ascii="Calibri" w:hAnsi="Calibri"/>
                <w:sz w:val="22"/>
                <w:szCs w:val="22"/>
              </w:rPr>
              <w:t>w</w:t>
            </w:r>
            <w:r>
              <w:rPr>
                <w:rFonts w:ascii="Calibri" w:hAnsi="Calibri"/>
                <w:sz w:val="22"/>
                <w:szCs w:val="22"/>
              </w:rPr>
              <w:t>eging 1x</w:t>
            </w:r>
          </w:p>
        </w:tc>
      </w:tr>
      <w:tr w:rsidR="00F84986" w:rsidRPr="009619D3" w:rsidTr="00187DC7">
        <w:trPr>
          <w:trHeight w:val="1050"/>
        </w:trPr>
        <w:tc>
          <w:tcPr>
            <w:tcW w:w="1147" w:type="dxa"/>
            <w:shd w:val="clear" w:color="auto" w:fill="EEECE1" w:themeFill="background2"/>
          </w:tcPr>
          <w:p w:rsidR="00F84986" w:rsidRPr="009619D3" w:rsidRDefault="00F84986" w:rsidP="00357C8D">
            <w:pPr>
              <w:spacing w:before="50"/>
              <w:rPr>
                <w:rFonts w:ascii="Calibri" w:hAnsi="Calibri"/>
                <w:b/>
              </w:rPr>
            </w:pPr>
          </w:p>
        </w:tc>
        <w:tc>
          <w:tcPr>
            <w:tcW w:w="3502" w:type="dxa"/>
            <w:shd w:val="clear" w:color="auto" w:fill="EEECE1" w:themeFill="background2"/>
          </w:tcPr>
          <w:p w:rsidR="00746D5A" w:rsidRPr="009619D3" w:rsidRDefault="00F84986" w:rsidP="00187DC7">
            <w:pPr>
              <w:spacing w:before="50" w:after="0"/>
              <w:rPr>
                <w:i/>
              </w:rPr>
            </w:pPr>
            <w:r w:rsidRPr="00A93C7D">
              <w:rPr>
                <w:i/>
                <w:sz w:val="22"/>
                <w:szCs w:val="22"/>
              </w:rPr>
              <w:t xml:space="preserve">Het eindcijfer is voldoende bij een totaalscore van 55 of hoger, mits alle onderdelen hoger dan 5 zijn beoordeeld. Indien een onderdeel lager dan 5 is beoordeeld, is het eindcijfer maximaal een 5. </w:t>
            </w:r>
          </w:p>
        </w:tc>
        <w:tc>
          <w:tcPr>
            <w:tcW w:w="2972" w:type="dxa"/>
            <w:shd w:val="clear" w:color="auto" w:fill="EEECE1" w:themeFill="background2"/>
          </w:tcPr>
          <w:p w:rsidR="00F84986" w:rsidRPr="009619D3" w:rsidRDefault="00F84986" w:rsidP="00357C8D">
            <w:pPr>
              <w:spacing w:before="50" w:after="0"/>
            </w:pPr>
            <w:r w:rsidRPr="009619D3">
              <w:rPr>
                <w:sz w:val="22"/>
                <w:szCs w:val="22"/>
              </w:rPr>
              <w:t>Eindcijfer = TOTAALSCORE / 10</w:t>
            </w:r>
          </w:p>
        </w:tc>
        <w:tc>
          <w:tcPr>
            <w:tcW w:w="1677" w:type="dxa"/>
            <w:shd w:val="clear" w:color="auto" w:fill="EEECE1" w:themeFill="background2"/>
          </w:tcPr>
          <w:p w:rsidR="00F84986" w:rsidRPr="009619D3" w:rsidRDefault="00F84986" w:rsidP="00357C8D">
            <w:pPr>
              <w:spacing w:before="50" w:after="0"/>
              <w:rPr>
                <w:rFonts w:ascii="Calibri" w:hAnsi="Calibri"/>
              </w:rPr>
            </w:pPr>
          </w:p>
        </w:tc>
      </w:tr>
    </w:tbl>
    <w:p w:rsidR="006A0450" w:rsidRPr="009619D3" w:rsidRDefault="00187DC7" w:rsidP="006A0450">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B</w:t>
      </w:r>
      <w:r w:rsidR="006A0450" w:rsidRPr="009619D3">
        <w:rPr>
          <w:rFonts w:asciiTheme="majorHAnsi" w:eastAsiaTheme="majorEastAsia" w:hAnsiTheme="majorHAnsi" w:cstheme="majorBidi"/>
          <w:b/>
          <w:bCs/>
          <w:color w:val="365F91" w:themeColor="accent1" w:themeShade="BF"/>
          <w:sz w:val="28"/>
          <w:szCs w:val="28"/>
        </w:rPr>
        <w:t xml:space="preserve">ijlage </w:t>
      </w:r>
      <w:r w:rsidR="009E4118">
        <w:rPr>
          <w:rFonts w:asciiTheme="majorHAnsi" w:eastAsiaTheme="majorEastAsia" w:hAnsiTheme="majorHAnsi" w:cstheme="majorBidi"/>
          <w:b/>
          <w:bCs/>
          <w:color w:val="365F91" w:themeColor="accent1" w:themeShade="BF"/>
          <w:sz w:val="28"/>
          <w:szCs w:val="28"/>
        </w:rPr>
        <w:t>2</w:t>
      </w:r>
      <w:r w:rsidR="006A0450" w:rsidRPr="009619D3">
        <w:rPr>
          <w:rFonts w:asciiTheme="majorHAnsi" w:eastAsiaTheme="majorEastAsia" w:hAnsiTheme="majorHAnsi" w:cstheme="majorBidi"/>
          <w:b/>
          <w:bCs/>
          <w:color w:val="365F91" w:themeColor="accent1" w:themeShade="BF"/>
          <w:sz w:val="28"/>
          <w:szCs w:val="28"/>
        </w:rPr>
        <w:t xml:space="preserve">: </w:t>
      </w:r>
      <w:r w:rsidR="009E4118">
        <w:rPr>
          <w:rFonts w:asciiTheme="majorHAnsi" w:eastAsiaTheme="majorEastAsia" w:hAnsiTheme="majorHAnsi" w:cstheme="majorBidi"/>
          <w:b/>
          <w:bCs/>
          <w:color w:val="365F91" w:themeColor="accent1" w:themeShade="BF"/>
          <w:sz w:val="28"/>
          <w:szCs w:val="28"/>
        </w:rPr>
        <w:t>t</w:t>
      </w:r>
      <w:r w:rsidR="006A0450">
        <w:rPr>
          <w:rFonts w:asciiTheme="majorHAnsi" w:eastAsiaTheme="majorEastAsia" w:hAnsiTheme="majorHAnsi" w:cstheme="majorBidi"/>
          <w:b/>
          <w:bCs/>
          <w:color w:val="365F91" w:themeColor="accent1" w:themeShade="BF"/>
          <w:sz w:val="28"/>
          <w:szCs w:val="28"/>
        </w:rPr>
        <w:t xml:space="preserve">oelichting op </w:t>
      </w:r>
      <w:r w:rsidR="006A0450" w:rsidRPr="009619D3">
        <w:rPr>
          <w:rFonts w:asciiTheme="majorHAnsi" w:eastAsiaTheme="majorEastAsia" w:hAnsiTheme="majorHAnsi" w:cstheme="majorBidi"/>
          <w:b/>
          <w:bCs/>
          <w:color w:val="365F91" w:themeColor="accent1" w:themeShade="BF"/>
          <w:sz w:val="28"/>
          <w:szCs w:val="28"/>
        </w:rPr>
        <w:t>beoordelings</w:t>
      </w:r>
      <w:r w:rsidR="006A0450">
        <w:rPr>
          <w:rFonts w:asciiTheme="majorHAnsi" w:eastAsiaTheme="majorEastAsia" w:hAnsiTheme="majorHAnsi" w:cstheme="majorBidi"/>
          <w:b/>
          <w:bCs/>
          <w:color w:val="365F91" w:themeColor="accent1" w:themeShade="BF"/>
          <w:sz w:val="28"/>
          <w:szCs w:val="28"/>
        </w:rPr>
        <w:t>criteria</w:t>
      </w:r>
    </w:p>
    <w:p w:rsidR="006A0450" w:rsidRPr="009619D3" w:rsidRDefault="006A0450" w:rsidP="006A0450">
      <w:pPr>
        <w:widowControl w:val="0"/>
        <w:kinsoku w:val="0"/>
        <w:overflowPunct w:val="0"/>
        <w:autoSpaceDE w:val="0"/>
        <w:autoSpaceDN w:val="0"/>
        <w:adjustRightInd w:val="0"/>
        <w:spacing w:after="0"/>
        <w:ind w:right="2262"/>
        <w:rPr>
          <w:rFonts w:ascii="Calibri" w:eastAsia="MS Mincho" w:hAnsi="Calibri" w:cs="Calibri"/>
          <w:b/>
          <w:noProof/>
          <w:lang w:eastAsia="nl-NL"/>
        </w:rPr>
      </w:pPr>
    </w:p>
    <w:p w:rsidR="006A0450" w:rsidRDefault="006A0450" w:rsidP="006A0450">
      <w:pPr>
        <w:pStyle w:val="Geenafstand"/>
        <w:rPr>
          <w:noProof/>
          <w:lang w:eastAsia="nl-NL"/>
        </w:rPr>
      </w:pPr>
      <w:r>
        <w:rPr>
          <w:noProof/>
          <w:lang w:eastAsia="nl-NL"/>
        </w:rPr>
        <w:t xml:space="preserve">In deze toelichting vind je de onderdelen waaraan je preventieplan moet voldoen. Je kunt dit gebruiken om te bepalen hoever je gevorderd bent met je preventieplan. </w:t>
      </w:r>
    </w:p>
    <w:p w:rsidR="009E4118" w:rsidRDefault="009E4118" w:rsidP="006A0450">
      <w:pPr>
        <w:pStyle w:val="Geenafstand"/>
        <w:rPr>
          <w:noProof/>
          <w:lang w:eastAsia="nl-NL"/>
        </w:rPr>
      </w:pPr>
    </w:p>
    <w:tbl>
      <w:tblPr>
        <w:tblStyle w:val="Tabelraster"/>
        <w:tblW w:w="0" w:type="auto"/>
        <w:tblLook w:val="04A0" w:firstRow="1" w:lastRow="0" w:firstColumn="1" w:lastColumn="0" w:noHBand="0" w:noVBand="1"/>
      </w:tblPr>
      <w:tblGrid>
        <w:gridCol w:w="1686"/>
        <w:gridCol w:w="7340"/>
      </w:tblGrid>
      <w:tr w:rsidR="006A0450" w:rsidRPr="006A0450" w:rsidTr="00BE17A1">
        <w:trPr>
          <w:trHeight w:val="510"/>
        </w:trPr>
        <w:tc>
          <w:tcPr>
            <w:tcW w:w="1686" w:type="dxa"/>
            <w:tcBorders>
              <w:top w:val="nil"/>
              <w:left w:val="nil"/>
              <w:right w:val="nil"/>
            </w:tcBorders>
          </w:tcPr>
          <w:p w:rsidR="006A0450" w:rsidRPr="009E4118" w:rsidRDefault="006A0450" w:rsidP="006A0450">
            <w:pPr>
              <w:rPr>
                <w:rFonts w:asciiTheme="minorHAnsi" w:hAnsiTheme="minorHAnsi"/>
                <w:b/>
                <w:sz w:val="22"/>
                <w:szCs w:val="22"/>
              </w:rPr>
            </w:pPr>
            <w:r w:rsidRPr="009E4118">
              <w:rPr>
                <w:rFonts w:asciiTheme="minorHAnsi" w:hAnsiTheme="minorHAnsi"/>
                <w:b/>
                <w:sz w:val="22"/>
                <w:szCs w:val="22"/>
              </w:rPr>
              <w:t xml:space="preserve">Voorwoord </w:t>
            </w:r>
          </w:p>
        </w:tc>
        <w:tc>
          <w:tcPr>
            <w:tcW w:w="7556" w:type="dxa"/>
            <w:tcBorders>
              <w:top w:val="nil"/>
              <w:left w:val="nil"/>
              <w:right w:val="nil"/>
            </w:tcBorders>
          </w:tcPr>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De achtergrond, een persoonlijke motivatie voor de keuze van de doelgroep en een dankbetuiging aan personen/instellingen die hebben geholpen is kort beschreven. </w:t>
            </w:r>
          </w:p>
        </w:tc>
      </w:tr>
      <w:tr w:rsidR="006A0450" w:rsidRPr="006A0450" w:rsidTr="00BE17A1">
        <w:tc>
          <w:tcPr>
            <w:tcW w:w="1686" w:type="dxa"/>
            <w:tcBorders>
              <w:left w:val="nil"/>
              <w:right w:val="nil"/>
            </w:tcBorders>
          </w:tcPr>
          <w:p w:rsidR="006A0450" w:rsidRPr="009E4118" w:rsidRDefault="006A0450" w:rsidP="006A0450">
            <w:pPr>
              <w:rPr>
                <w:rFonts w:asciiTheme="minorHAnsi" w:hAnsiTheme="minorHAnsi"/>
                <w:b/>
                <w:sz w:val="22"/>
                <w:szCs w:val="22"/>
              </w:rPr>
            </w:pPr>
            <w:r w:rsidRPr="009E4118">
              <w:rPr>
                <w:rFonts w:asciiTheme="minorHAnsi" w:hAnsiTheme="minorHAnsi"/>
                <w:b/>
                <w:sz w:val="22"/>
                <w:szCs w:val="22"/>
              </w:rPr>
              <w:t>IM-stap 1</w:t>
            </w:r>
          </w:p>
          <w:p w:rsidR="006A0450" w:rsidRPr="009E4118" w:rsidRDefault="006A0450" w:rsidP="006A0450">
            <w:pPr>
              <w:rPr>
                <w:rFonts w:asciiTheme="minorHAnsi" w:hAnsiTheme="minorHAnsi"/>
                <w:b/>
                <w:sz w:val="22"/>
                <w:szCs w:val="22"/>
              </w:rPr>
            </w:pPr>
          </w:p>
        </w:tc>
        <w:tc>
          <w:tcPr>
            <w:tcW w:w="7556" w:type="dxa"/>
            <w:tcBorders>
              <w:left w:val="nil"/>
              <w:right w:val="nil"/>
            </w:tcBorders>
          </w:tcPr>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De organisatie en de afdeling is beschreven. De doelgroep waarvoor het preventieplan wordt ontworpen is geïdentificeerd aan de hand van erfelijke eigenschappen, het veel vóórkomen van risicogedrag, leeftijd of sociaaleconomische status. </w:t>
            </w:r>
          </w:p>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Het gezondheidsprobleem van de doelgroep waarmee de meeste gezondheidswinst behaald kan worden is beschreven. Hiervoor zijn relevante epidemiologische gegevens verzameld en geïnterpreteerd. Er is gebruik gemaakt van minimaal 2 bronnen van bijvoorbeeld het CBS, NIVEL, RIVM, et cetera. </w:t>
            </w:r>
          </w:p>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De oorzaken van het gezondheidsprobleem zijn beschreven. Hiervoor zijn relevante risicofactoren onderverdeeld in 1) leefstijl en gedrag, 2) fysieke en sociaal-culturele omgevingsfactoren en 3) persoonsgebonden factoren. Er is gebruik gemaakt van minimaal 2 bronnen van bijvoorbeeld het RIVM, TNO, GGD, et cetera. Hieruit is één veranderbaar risicofactor van leefstijl en gedrag geselecteerd en gedefinieerd als belangrijkste oorzaak van het gezondheidsprobleem. </w:t>
            </w:r>
          </w:p>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De verklaringen voor het ongezonde gedrag van de risicofactor zijn beschreven. Hiervoor zijn alle determinanten onderverdeeld in 1) persoonlijke determinanten en 2) omgevingsdeterminanten. Er is gebruik gemaakt van gegevens uit literatuur en praktijk. Hieruit zijn drie persoonlijke determinanten geselecteerd die het sterkst gerelateerd zijn aan het gedrag en het makkelijkst veranderbaar zijn met gedragsverandering.  </w:t>
            </w:r>
          </w:p>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Er is in één zin of beknopte paragraaf een afgebakende probleemstelling beschreven gebaseerd op de analyse. </w:t>
            </w:r>
          </w:p>
        </w:tc>
      </w:tr>
      <w:tr w:rsidR="006A0450" w:rsidRPr="006A0450" w:rsidTr="00BE17A1">
        <w:tc>
          <w:tcPr>
            <w:tcW w:w="1686" w:type="dxa"/>
            <w:tcBorders>
              <w:left w:val="nil"/>
              <w:right w:val="nil"/>
            </w:tcBorders>
          </w:tcPr>
          <w:p w:rsidR="006A0450" w:rsidRPr="009E4118" w:rsidRDefault="006A0450" w:rsidP="006A0450">
            <w:pPr>
              <w:rPr>
                <w:rFonts w:asciiTheme="minorHAnsi" w:hAnsiTheme="minorHAnsi"/>
                <w:b/>
                <w:sz w:val="22"/>
                <w:szCs w:val="22"/>
              </w:rPr>
            </w:pPr>
            <w:r w:rsidRPr="009E4118">
              <w:rPr>
                <w:rFonts w:asciiTheme="minorHAnsi" w:hAnsiTheme="minorHAnsi"/>
                <w:b/>
                <w:sz w:val="22"/>
                <w:szCs w:val="22"/>
              </w:rPr>
              <w:t>IM-stap 2</w:t>
            </w:r>
          </w:p>
          <w:p w:rsidR="006A0450" w:rsidRPr="009E4118" w:rsidRDefault="006A0450" w:rsidP="006A0450">
            <w:pPr>
              <w:rPr>
                <w:rFonts w:asciiTheme="minorHAnsi" w:hAnsiTheme="minorHAnsi"/>
                <w:b/>
                <w:sz w:val="22"/>
                <w:szCs w:val="22"/>
              </w:rPr>
            </w:pPr>
          </w:p>
        </w:tc>
        <w:tc>
          <w:tcPr>
            <w:tcW w:w="7556" w:type="dxa"/>
            <w:tcBorders>
              <w:left w:val="nil"/>
              <w:right w:val="nil"/>
            </w:tcBorders>
          </w:tcPr>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Er is op basis van literatuur een einddoel opgesteld dat als uitkomst van het preventieplan het gezonde gedrag van de doelgroep beschrijft. Hieruit zijn twee specifieke gedragsdoelen geformuleerd. In een matrix zijn voor twee gedragsdoelen en drie persoonlijke determinanten, zes meetbare veranderingsdoelen opgesteld dat het gewenste gedrag van de doelgroep beschrijft. </w:t>
            </w:r>
          </w:p>
        </w:tc>
      </w:tr>
      <w:tr w:rsidR="006A0450" w:rsidRPr="006A0450" w:rsidTr="00BE17A1">
        <w:tc>
          <w:tcPr>
            <w:tcW w:w="1686" w:type="dxa"/>
            <w:tcBorders>
              <w:left w:val="nil"/>
              <w:right w:val="nil"/>
            </w:tcBorders>
          </w:tcPr>
          <w:p w:rsidR="006A0450" w:rsidRPr="009E4118" w:rsidRDefault="006A0450" w:rsidP="006A0450">
            <w:pPr>
              <w:rPr>
                <w:rFonts w:asciiTheme="minorHAnsi" w:hAnsiTheme="minorHAnsi"/>
                <w:b/>
                <w:sz w:val="22"/>
                <w:szCs w:val="22"/>
              </w:rPr>
            </w:pPr>
            <w:r w:rsidRPr="009E4118">
              <w:rPr>
                <w:rFonts w:asciiTheme="minorHAnsi" w:hAnsiTheme="minorHAnsi"/>
                <w:b/>
                <w:sz w:val="22"/>
                <w:szCs w:val="22"/>
              </w:rPr>
              <w:t>IM-stap 3</w:t>
            </w:r>
          </w:p>
          <w:p w:rsidR="006A0450" w:rsidRPr="009E4118" w:rsidRDefault="006A0450" w:rsidP="006A0450">
            <w:pPr>
              <w:rPr>
                <w:rFonts w:asciiTheme="minorHAnsi" w:hAnsiTheme="minorHAnsi"/>
                <w:b/>
                <w:sz w:val="22"/>
                <w:szCs w:val="22"/>
              </w:rPr>
            </w:pPr>
          </w:p>
        </w:tc>
        <w:tc>
          <w:tcPr>
            <w:tcW w:w="7556" w:type="dxa"/>
            <w:tcBorders>
              <w:left w:val="nil"/>
              <w:right w:val="nil"/>
            </w:tcBorders>
          </w:tcPr>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Er zijn vanuit Brug e.a. (2012) effectieve methodieken geïnventariseerd voor drie determinanten van één gedragsdoel waarmee de veranderingsdoelen kunnen worden behaald.  </w:t>
            </w:r>
          </w:p>
          <w:p w:rsidR="006A0450" w:rsidRPr="006A0450" w:rsidRDefault="006A0450" w:rsidP="006A0450">
            <w:pPr>
              <w:rPr>
                <w:rFonts w:asciiTheme="minorHAnsi" w:hAnsiTheme="minorHAnsi"/>
                <w:sz w:val="22"/>
                <w:szCs w:val="22"/>
              </w:rPr>
            </w:pPr>
            <w:r w:rsidRPr="006A0450">
              <w:rPr>
                <w:rFonts w:asciiTheme="minorHAnsi" w:hAnsiTheme="minorHAnsi"/>
                <w:sz w:val="22"/>
                <w:szCs w:val="22"/>
              </w:rPr>
              <w:t>Er is literatuuronderzoek volgens de vijf-stappenmethode uitgevoerd om te toetsen of de methodieken bruikbaar zijn voor de doelgroep en toepasbaar zijn op de afdeling. Hiervoor zijn zoekvragen met in- en exclusiecriteria geformuleerd, databanken geselecteerd (minimaal PubMed, Cochrane Library of Cinahl), trefwoorden met synoniemen opgesteld en resultaten beschreven. Het formulier zoekstrategie voor literatuuronderzoek inclusief zoektermentabel, zoekstrategie en overzichtstabel is als bijlage opgenomen. Artikelen zijn geselecteerd bij een zoekresultaat van minder dan 50 hits.</w:t>
            </w:r>
          </w:p>
          <w:p w:rsidR="006A0450" w:rsidRPr="006A0450" w:rsidRDefault="006A0450" w:rsidP="006A0450">
            <w:pPr>
              <w:rPr>
                <w:rFonts w:asciiTheme="minorHAnsi" w:hAnsiTheme="minorHAnsi"/>
                <w:sz w:val="22"/>
                <w:szCs w:val="22"/>
              </w:rPr>
            </w:pPr>
            <w:r w:rsidRPr="006A0450">
              <w:rPr>
                <w:rFonts w:asciiTheme="minorHAnsi" w:hAnsiTheme="minorHAnsi"/>
                <w:sz w:val="22"/>
                <w:szCs w:val="22"/>
              </w:rPr>
              <w:t>Geschikte methodieken zijn vertaald in verschillende praktische technieken die effectief zijn voor de doelgroep en aansluiten op de gebruikelijke zorg van de afdeling. In een tabel zijn de determinanten, veranderdoelen, methodieken en technieken overzichtelijk weergegeven.</w:t>
            </w:r>
          </w:p>
        </w:tc>
      </w:tr>
      <w:tr w:rsidR="006A0450" w:rsidRPr="006A0450" w:rsidTr="00BE17A1">
        <w:tc>
          <w:tcPr>
            <w:tcW w:w="1686" w:type="dxa"/>
            <w:tcBorders>
              <w:left w:val="nil"/>
              <w:right w:val="nil"/>
            </w:tcBorders>
          </w:tcPr>
          <w:p w:rsidR="006A0450" w:rsidRPr="009E4118" w:rsidRDefault="006A0450" w:rsidP="006A0450">
            <w:pPr>
              <w:rPr>
                <w:rFonts w:asciiTheme="minorHAnsi" w:hAnsiTheme="minorHAnsi"/>
                <w:b/>
                <w:sz w:val="22"/>
                <w:szCs w:val="22"/>
              </w:rPr>
            </w:pPr>
            <w:r w:rsidRPr="009E4118">
              <w:rPr>
                <w:rFonts w:asciiTheme="minorHAnsi" w:hAnsiTheme="minorHAnsi"/>
                <w:b/>
                <w:sz w:val="22"/>
                <w:szCs w:val="22"/>
              </w:rPr>
              <w:t>IM-stap 4</w:t>
            </w:r>
          </w:p>
          <w:p w:rsidR="006A0450" w:rsidRPr="009E4118" w:rsidRDefault="006A0450" w:rsidP="006A0450">
            <w:pPr>
              <w:rPr>
                <w:rFonts w:asciiTheme="minorHAnsi" w:hAnsiTheme="minorHAnsi"/>
                <w:b/>
                <w:sz w:val="22"/>
                <w:szCs w:val="22"/>
              </w:rPr>
            </w:pPr>
          </w:p>
        </w:tc>
        <w:tc>
          <w:tcPr>
            <w:tcW w:w="7556" w:type="dxa"/>
            <w:tcBorders>
              <w:left w:val="nil"/>
              <w:right w:val="nil"/>
            </w:tcBorders>
          </w:tcPr>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De afzonderlijke technieken zijn logisch gecombineerd en samengevoegd tot een preventieplan waarin de volgorde van de technieken zijn beschreven. Er is beschreven welke materialen worden aangepast of ontwikkeld en wie het preventieplan gaan uitvoeren. </w:t>
            </w:r>
          </w:p>
        </w:tc>
      </w:tr>
      <w:tr w:rsidR="006A0450" w:rsidRPr="006A0450" w:rsidTr="00BE17A1">
        <w:tc>
          <w:tcPr>
            <w:tcW w:w="1686" w:type="dxa"/>
            <w:tcBorders>
              <w:left w:val="nil"/>
              <w:right w:val="nil"/>
            </w:tcBorders>
          </w:tcPr>
          <w:p w:rsidR="006A0450" w:rsidRPr="009E4118" w:rsidRDefault="006A0450" w:rsidP="006A0450">
            <w:pPr>
              <w:rPr>
                <w:rFonts w:asciiTheme="minorHAnsi" w:hAnsiTheme="minorHAnsi"/>
                <w:b/>
                <w:sz w:val="22"/>
                <w:szCs w:val="22"/>
              </w:rPr>
            </w:pPr>
            <w:r w:rsidRPr="009E4118">
              <w:rPr>
                <w:rFonts w:asciiTheme="minorHAnsi" w:hAnsiTheme="minorHAnsi"/>
                <w:b/>
                <w:sz w:val="22"/>
                <w:szCs w:val="22"/>
              </w:rPr>
              <w:t>IM-stap 5</w:t>
            </w:r>
          </w:p>
        </w:tc>
        <w:tc>
          <w:tcPr>
            <w:tcW w:w="7556" w:type="dxa"/>
            <w:tcBorders>
              <w:left w:val="nil"/>
              <w:right w:val="nil"/>
            </w:tcBorders>
          </w:tcPr>
          <w:p w:rsidR="006A0450" w:rsidRPr="006A0450" w:rsidRDefault="006A0450" w:rsidP="006A0450">
            <w:pPr>
              <w:rPr>
                <w:rFonts w:asciiTheme="minorHAnsi" w:hAnsiTheme="minorHAnsi"/>
                <w:sz w:val="22"/>
                <w:szCs w:val="22"/>
              </w:rPr>
            </w:pPr>
            <w:r w:rsidRPr="006A0450">
              <w:rPr>
                <w:rFonts w:asciiTheme="minorHAnsi" w:hAnsiTheme="minorHAnsi"/>
                <w:sz w:val="22"/>
                <w:szCs w:val="22"/>
              </w:rPr>
              <w:t>Er is vanuit literatuur beschreven welke informerende, motiverende en educatieve strategieën worden ingezet om het gebruik van het preventieplan zoals bedoeld te bevorderen onder uitvoerders.</w:t>
            </w:r>
          </w:p>
        </w:tc>
      </w:tr>
      <w:tr w:rsidR="006A0450" w:rsidRPr="006A0450" w:rsidTr="00BE17A1">
        <w:tc>
          <w:tcPr>
            <w:tcW w:w="1686" w:type="dxa"/>
            <w:tcBorders>
              <w:left w:val="nil"/>
              <w:right w:val="nil"/>
            </w:tcBorders>
          </w:tcPr>
          <w:p w:rsidR="006A0450" w:rsidRPr="009E4118" w:rsidRDefault="006A0450" w:rsidP="006A0450">
            <w:pPr>
              <w:rPr>
                <w:rFonts w:asciiTheme="minorHAnsi" w:hAnsiTheme="minorHAnsi"/>
                <w:b/>
                <w:sz w:val="22"/>
                <w:szCs w:val="22"/>
              </w:rPr>
            </w:pPr>
            <w:r w:rsidRPr="009E4118">
              <w:rPr>
                <w:rFonts w:asciiTheme="minorHAnsi" w:hAnsiTheme="minorHAnsi"/>
                <w:b/>
                <w:sz w:val="22"/>
                <w:szCs w:val="22"/>
              </w:rPr>
              <w:t>IM-stap 6</w:t>
            </w:r>
          </w:p>
          <w:p w:rsidR="006A0450" w:rsidRPr="009E4118" w:rsidRDefault="006A0450" w:rsidP="006A0450">
            <w:pPr>
              <w:rPr>
                <w:rFonts w:asciiTheme="minorHAnsi" w:hAnsiTheme="minorHAnsi"/>
                <w:b/>
                <w:sz w:val="22"/>
                <w:szCs w:val="22"/>
              </w:rPr>
            </w:pPr>
          </w:p>
        </w:tc>
        <w:tc>
          <w:tcPr>
            <w:tcW w:w="7556" w:type="dxa"/>
            <w:tcBorders>
              <w:left w:val="nil"/>
              <w:right w:val="nil"/>
            </w:tcBorders>
          </w:tcPr>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Er zijn proces- en effectvragen opgesteld volgens het RE-AIM model om de uitvoering en  effectiviteit van het preventieplan te evalueren. </w:t>
            </w:r>
          </w:p>
        </w:tc>
      </w:tr>
      <w:tr w:rsidR="006A0450" w:rsidRPr="006A0450" w:rsidTr="00BE17A1">
        <w:tc>
          <w:tcPr>
            <w:tcW w:w="1686" w:type="dxa"/>
            <w:tcBorders>
              <w:left w:val="nil"/>
              <w:bottom w:val="single" w:sz="4" w:space="0" w:color="auto"/>
              <w:right w:val="nil"/>
            </w:tcBorders>
          </w:tcPr>
          <w:p w:rsidR="006A0450" w:rsidRPr="009E4118" w:rsidRDefault="006A0450" w:rsidP="006A0450">
            <w:pPr>
              <w:rPr>
                <w:rFonts w:asciiTheme="minorHAnsi" w:hAnsiTheme="minorHAnsi"/>
                <w:b/>
                <w:sz w:val="22"/>
                <w:szCs w:val="22"/>
              </w:rPr>
            </w:pPr>
            <w:r w:rsidRPr="009E4118">
              <w:rPr>
                <w:rFonts w:asciiTheme="minorHAnsi" w:hAnsiTheme="minorHAnsi"/>
                <w:b/>
                <w:sz w:val="22"/>
                <w:szCs w:val="22"/>
              </w:rPr>
              <w:t>Bronvermelding</w:t>
            </w:r>
          </w:p>
        </w:tc>
        <w:tc>
          <w:tcPr>
            <w:tcW w:w="7556" w:type="dxa"/>
            <w:tcBorders>
              <w:left w:val="nil"/>
              <w:bottom w:val="single" w:sz="4" w:space="0" w:color="auto"/>
              <w:right w:val="nil"/>
            </w:tcBorders>
          </w:tcPr>
          <w:p w:rsidR="006A0450" w:rsidRPr="006A0450" w:rsidRDefault="006A0450" w:rsidP="006A0450">
            <w:pPr>
              <w:rPr>
                <w:rFonts w:asciiTheme="minorHAnsi" w:hAnsiTheme="minorHAnsi"/>
                <w:sz w:val="22"/>
                <w:szCs w:val="22"/>
              </w:rPr>
            </w:pPr>
            <w:r w:rsidRPr="006A0450">
              <w:rPr>
                <w:rFonts w:asciiTheme="minorHAnsi" w:hAnsiTheme="minorHAnsi"/>
                <w:sz w:val="22"/>
                <w:szCs w:val="22"/>
              </w:rPr>
              <w:t xml:space="preserve">Er is op correcte wijze geciteerd en consequent naar bronnen verwezen volgens de APA-stijl. Alle geraadpleegde bronnen staan in de literatuurlijst en in de tekst. De lijst staat op alfabetische volgorde.  </w:t>
            </w:r>
          </w:p>
        </w:tc>
      </w:tr>
    </w:tbl>
    <w:p w:rsidR="006A0450" w:rsidRPr="009619D3" w:rsidRDefault="006A0450" w:rsidP="006A0450">
      <w:pPr>
        <w:widowControl w:val="0"/>
        <w:kinsoku w:val="0"/>
        <w:overflowPunct w:val="0"/>
        <w:autoSpaceDE w:val="0"/>
        <w:autoSpaceDN w:val="0"/>
        <w:adjustRightInd w:val="0"/>
        <w:spacing w:after="0"/>
        <w:ind w:right="2262"/>
        <w:rPr>
          <w:rFonts w:ascii="Calibri" w:eastAsia="MS Mincho" w:hAnsi="Calibri" w:cs="Calibri"/>
          <w:b/>
          <w:noProof/>
          <w:lang w:eastAsia="nl-NL"/>
        </w:rPr>
      </w:pPr>
    </w:p>
    <w:p w:rsidR="006A0450" w:rsidRPr="009619D3" w:rsidRDefault="006A0450" w:rsidP="006A0450">
      <w:pPr>
        <w:widowControl w:val="0"/>
        <w:kinsoku w:val="0"/>
        <w:overflowPunct w:val="0"/>
        <w:autoSpaceDE w:val="0"/>
        <w:autoSpaceDN w:val="0"/>
        <w:adjustRightInd w:val="0"/>
        <w:spacing w:after="0"/>
        <w:rPr>
          <w:rFonts w:asciiTheme="majorHAnsi" w:eastAsiaTheme="majorEastAsia" w:hAnsiTheme="majorHAnsi" w:cstheme="majorBidi"/>
          <w:b/>
          <w:bCs/>
          <w:color w:val="365F91" w:themeColor="accent1" w:themeShade="BF"/>
          <w:sz w:val="28"/>
          <w:szCs w:val="28"/>
        </w:rPr>
      </w:pPr>
    </w:p>
    <w:p w:rsidR="006A0450" w:rsidRDefault="006A0450" w:rsidP="006A0450">
      <w:pPr>
        <w:widowControl w:val="0"/>
        <w:kinsoku w:val="0"/>
        <w:overflowPunct w:val="0"/>
        <w:autoSpaceDE w:val="0"/>
        <w:autoSpaceDN w:val="0"/>
        <w:adjustRightInd w:val="0"/>
        <w:spacing w:after="0"/>
        <w:rPr>
          <w:rFonts w:asciiTheme="majorHAnsi" w:eastAsiaTheme="majorEastAsia" w:hAnsiTheme="majorHAnsi" w:cstheme="majorBidi"/>
          <w:b/>
          <w:bCs/>
          <w:color w:val="365F91" w:themeColor="accent1" w:themeShade="BF"/>
          <w:sz w:val="28"/>
          <w:szCs w:val="28"/>
        </w:rPr>
      </w:pPr>
    </w:p>
    <w:p w:rsidR="00F84986" w:rsidRDefault="00F84986" w:rsidP="00F84986">
      <w:pPr>
        <w:widowControl w:val="0"/>
        <w:kinsoku w:val="0"/>
        <w:overflowPunct w:val="0"/>
        <w:autoSpaceDE w:val="0"/>
        <w:autoSpaceDN w:val="0"/>
        <w:adjustRightInd w:val="0"/>
        <w:spacing w:after="0"/>
        <w:rPr>
          <w:rFonts w:asciiTheme="majorHAnsi" w:eastAsiaTheme="majorEastAsia" w:hAnsiTheme="majorHAnsi" w:cstheme="majorBidi"/>
          <w:b/>
          <w:bCs/>
          <w:color w:val="365F91" w:themeColor="accent1" w:themeShade="BF"/>
          <w:sz w:val="28"/>
          <w:szCs w:val="28"/>
        </w:rPr>
      </w:pPr>
    </w:p>
    <w:p w:rsidR="00F84986" w:rsidRDefault="00F84986">
      <w:pPr>
        <w:spacing w:after="0"/>
        <w:sectPr w:rsidR="00F84986" w:rsidSect="00F84986">
          <w:pgSz w:w="11906" w:h="16838"/>
          <w:pgMar w:top="1440" w:right="1440" w:bottom="1440" w:left="1440" w:header="708" w:footer="708" w:gutter="0"/>
          <w:cols w:space="708"/>
          <w:docGrid w:linePitch="360"/>
        </w:sectPr>
      </w:pPr>
    </w:p>
    <w:p w:rsidR="00F84986" w:rsidRDefault="00F84986">
      <w:pPr>
        <w:spacing w:after="0"/>
      </w:pPr>
    </w:p>
    <w:p w:rsidR="006F69E7" w:rsidRDefault="006F69E7">
      <w:pPr>
        <w:spacing w:after="0"/>
      </w:pPr>
    </w:p>
    <w:tbl>
      <w:tblPr>
        <w:tblStyle w:val="Tabelraster"/>
        <w:tblpPr w:leftFromText="141" w:rightFromText="141" w:vertAnchor="text" w:horzAnchor="margin" w:tblpXSpec="center" w:tblpY="969"/>
        <w:tblW w:w="14318" w:type="dxa"/>
        <w:tblLayout w:type="fixed"/>
        <w:tblLook w:val="04A0" w:firstRow="1" w:lastRow="0" w:firstColumn="1" w:lastColumn="0" w:noHBand="0" w:noVBand="1"/>
      </w:tblPr>
      <w:tblGrid>
        <w:gridCol w:w="4458"/>
        <w:gridCol w:w="9860"/>
      </w:tblGrid>
      <w:tr w:rsidR="006F69E7" w:rsidRPr="00C30E76" w:rsidTr="00583674">
        <w:trPr>
          <w:trHeight w:val="574"/>
        </w:trPr>
        <w:tc>
          <w:tcPr>
            <w:tcW w:w="14318" w:type="dxa"/>
            <w:gridSpan w:val="2"/>
            <w:shd w:val="clear" w:color="auto" w:fill="DBE5F1" w:themeFill="accent1" w:themeFillTint="33"/>
          </w:tcPr>
          <w:p w:rsidR="006F69E7" w:rsidRPr="00C30E76" w:rsidRDefault="006F69E7" w:rsidP="00F04F29">
            <w:pPr>
              <w:rPr>
                <w:b/>
              </w:rPr>
            </w:pPr>
            <w:r w:rsidRPr="00C30E76">
              <w:rPr>
                <w:rFonts w:asciiTheme="minorHAnsi" w:hAnsiTheme="minorHAnsi"/>
                <w:b/>
              </w:rPr>
              <w:t xml:space="preserve">Toetsmatrijs </w:t>
            </w:r>
            <w:r w:rsidR="00F04F29">
              <w:rPr>
                <w:rFonts w:asciiTheme="minorHAnsi" w:hAnsiTheme="minorHAnsi"/>
                <w:b/>
              </w:rPr>
              <w:t>P</w:t>
            </w:r>
            <w:r>
              <w:rPr>
                <w:rFonts w:asciiTheme="minorHAnsi" w:hAnsiTheme="minorHAnsi"/>
                <w:b/>
              </w:rPr>
              <w:t xml:space="preserve">reventie </w:t>
            </w:r>
            <w:r w:rsidR="00F04F29">
              <w:rPr>
                <w:rFonts w:asciiTheme="minorHAnsi" w:hAnsiTheme="minorHAnsi"/>
                <w:b/>
              </w:rPr>
              <w:t>II ‘Bevorderen van gezond gedrag’ OVKVPP03K3</w:t>
            </w:r>
          </w:p>
        </w:tc>
      </w:tr>
      <w:tr w:rsidR="006F69E7" w:rsidRPr="006E1133" w:rsidTr="00583674">
        <w:trPr>
          <w:trHeight w:val="259"/>
        </w:trPr>
        <w:tc>
          <w:tcPr>
            <w:tcW w:w="4458" w:type="dxa"/>
            <w:shd w:val="clear" w:color="auto" w:fill="FFFFFF" w:themeFill="background1"/>
          </w:tcPr>
          <w:p w:rsidR="006F69E7" w:rsidRPr="006E1133" w:rsidRDefault="006F69E7" w:rsidP="00583674">
            <w:pPr>
              <w:tabs>
                <w:tab w:val="left" w:pos="1984"/>
              </w:tabs>
              <w:rPr>
                <w:rFonts w:asciiTheme="minorHAnsi" w:hAnsiTheme="minorHAnsi"/>
                <w:sz w:val="18"/>
                <w:szCs w:val="18"/>
              </w:rPr>
            </w:pPr>
            <w:r w:rsidRPr="006E1133">
              <w:rPr>
                <w:rFonts w:asciiTheme="minorHAnsi" w:hAnsiTheme="minorHAnsi"/>
                <w:sz w:val="18"/>
                <w:szCs w:val="18"/>
              </w:rPr>
              <w:t>Toetscode</w:t>
            </w:r>
          </w:p>
        </w:tc>
        <w:tc>
          <w:tcPr>
            <w:tcW w:w="9860" w:type="dxa"/>
            <w:shd w:val="clear" w:color="auto" w:fill="FFFFFF" w:themeFill="background1"/>
          </w:tcPr>
          <w:p w:rsidR="006F69E7" w:rsidRPr="006E1133" w:rsidRDefault="006F69E7" w:rsidP="006F69E7">
            <w:pPr>
              <w:tabs>
                <w:tab w:val="left" w:pos="1984"/>
              </w:tabs>
              <w:rPr>
                <w:rFonts w:asciiTheme="minorHAnsi" w:hAnsiTheme="minorHAnsi"/>
                <w:sz w:val="18"/>
                <w:szCs w:val="18"/>
              </w:rPr>
            </w:pPr>
            <w:r w:rsidRPr="006E1133">
              <w:rPr>
                <w:rFonts w:asciiTheme="minorHAnsi" w:hAnsiTheme="minorHAnsi"/>
                <w:sz w:val="18"/>
                <w:szCs w:val="18"/>
              </w:rPr>
              <w:t>OVKVP</w:t>
            </w:r>
            <w:r>
              <w:rPr>
                <w:rFonts w:asciiTheme="minorHAnsi" w:hAnsiTheme="minorHAnsi"/>
                <w:sz w:val="18"/>
                <w:szCs w:val="18"/>
              </w:rPr>
              <w:t>P</w:t>
            </w:r>
            <w:r w:rsidRPr="006E1133">
              <w:rPr>
                <w:rFonts w:asciiTheme="minorHAnsi" w:hAnsiTheme="minorHAnsi"/>
                <w:sz w:val="18"/>
                <w:szCs w:val="18"/>
              </w:rPr>
              <w:t>0</w:t>
            </w:r>
            <w:r>
              <w:rPr>
                <w:rFonts w:asciiTheme="minorHAnsi" w:hAnsiTheme="minorHAnsi"/>
                <w:sz w:val="18"/>
                <w:szCs w:val="18"/>
              </w:rPr>
              <w:t>3</w:t>
            </w:r>
            <w:r w:rsidRPr="006E1133">
              <w:rPr>
                <w:rFonts w:asciiTheme="minorHAnsi" w:hAnsiTheme="minorHAnsi"/>
                <w:sz w:val="18"/>
                <w:szCs w:val="18"/>
              </w:rPr>
              <w:t>K3</w:t>
            </w:r>
          </w:p>
        </w:tc>
      </w:tr>
      <w:tr w:rsidR="006F69E7" w:rsidRPr="006E1133" w:rsidTr="00583674">
        <w:trPr>
          <w:trHeight w:val="259"/>
        </w:trPr>
        <w:tc>
          <w:tcPr>
            <w:tcW w:w="4458" w:type="dxa"/>
            <w:shd w:val="clear" w:color="auto" w:fill="FFFFFF" w:themeFill="background1"/>
          </w:tcPr>
          <w:p w:rsidR="006F69E7" w:rsidRPr="006E1133" w:rsidRDefault="006F69E7" w:rsidP="00583674">
            <w:pPr>
              <w:tabs>
                <w:tab w:val="left" w:pos="1984"/>
              </w:tabs>
              <w:rPr>
                <w:rFonts w:asciiTheme="minorHAnsi" w:hAnsiTheme="minorHAnsi"/>
                <w:sz w:val="18"/>
                <w:szCs w:val="18"/>
              </w:rPr>
            </w:pPr>
            <w:r w:rsidRPr="006E1133">
              <w:rPr>
                <w:rFonts w:asciiTheme="minorHAnsi" w:hAnsiTheme="minorHAnsi"/>
                <w:sz w:val="18"/>
                <w:szCs w:val="18"/>
              </w:rPr>
              <w:t>ECTS</w:t>
            </w:r>
          </w:p>
        </w:tc>
        <w:tc>
          <w:tcPr>
            <w:tcW w:w="9860" w:type="dxa"/>
            <w:shd w:val="clear" w:color="auto" w:fill="FFFFFF" w:themeFill="background1"/>
          </w:tcPr>
          <w:p w:rsidR="006F69E7" w:rsidRPr="006E1133" w:rsidRDefault="006F69E7" w:rsidP="00583674">
            <w:pPr>
              <w:tabs>
                <w:tab w:val="left" w:pos="1984"/>
              </w:tabs>
              <w:rPr>
                <w:rFonts w:asciiTheme="minorHAnsi" w:hAnsiTheme="minorHAnsi"/>
                <w:sz w:val="18"/>
                <w:szCs w:val="18"/>
              </w:rPr>
            </w:pPr>
            <w:r w:rsidRPr="006E1133">
              <w:rPr>
                <w:rFonts w:asciiTheme="minorHAnsi" w:hAnsiTheme="minorHAnsi"/>
                <w:sz w:val="18"/>
                <w:szCs w:val="18"/>
              </w:rPr>
              <w:t>4</w:t>
            </w:r>
          </w:p>
        </w:tc>
      </w:tr>
      <w:tr w:rsidR="006F69E7" w:rsidRPr="006E1133" w:rsidTr="00583674">
        <w:trPr>
          <w:trHeight w:val="293"/>
        </w:trPr>
        <w:tc>
          <w:tcPr>
            <w:tcW w:w="4458" w:type="dxa"/>
            <w:shd w:val="clear" w:color="auto" w:fill="FFFFFF" w:themeFill="background1"/>
          </w:tcPr>
          <w:p w:rsidR="006F69E7" w:rsidRPr="006E1133" w:rsidRDefault="006F69E7" w:rsidP="00583674">
            <w:pPr>
              <w:rPr>
                <w:rFonts w:asciiTheme="minorHAnsi" w:hAnsiTheme="minorHAnsi"/>
                <w:sz w:val="18"/>
                <w:szCs w:val="18"/>
              </w:rPr>
            </w:pPr>
            <w:r w:rsidRPr="006E1133">
              <w:rPr>
                <w:rFonts w:asciiTheme="minorHAnsi" w:hAnsiTheme="minorHAnsi"/>
                <w:sz w:val="18"/>
                <w:szCs w:val="18"/>
              </w:rPr>
              <w:t>Onderwijsperiode</w:t>
            </w:r>
          </w:p>
        </w:tc>
        <w:tc>
          <w:tcPr>
            <w:tcW w:w="9860" w:type="dxa"/>
            <w:shd w:val="clear" w:color="auto" w:fill="FFFFFF" w:themeFill="background1"/>
          </w:tcPr>
          <w:p w:rsidR="006F69E7" w:rsidRPr="006E1133" w:rsidRDefault="006F69E7" w:rsidP="006F69E7">
            <w:pPr>
              <w:rPr>
                <w:rFonts w:asciiTheme="minorHAnsi" w:hAnsiTheme="minorHAnsi"/>
                <w:sz w:val="18"/>
                <w:szCs w:val="18"/>
              </w:rPr>
            </w:pPr>
            <w:r>
              <w:rPr>
                <w:rFonts w:asciiTheme="minorHAnsi" w:hAnsiTheme="minorHAnsi"/>
                <w:sz w:val="18"/>
                <w:szCs w:val="18"/>
              </w:rPr>
              <w:t>Kwartaal 1</w:t>
            </w:r>
            <w:r w:rsidRPr="006E1133">
              <w:rPr>
                <w:rFonts w:asciiTheme="minorHAnsi" w:hAnsiTheme="minorHAnsi"/>
                <w:sz w:val="18"/>
                <w:szCs w:val="18"/>
              </w:rPr>
              <w:t xml:space="preserve"> en </w:t>
            </w:r>
            <w:r>
              <w:rPr>
                <w:rFonts w:asciiTheme="minorHAnsi" w:hAnsiTheme="minorHAnsi"/>
                <w:sz w:val="18"/>
                <w:szCs w:val="18"/>
              </w:rPr>
              <w:t>2</w:t>
            </w:r>
            <w:r w:rsidRPr="006E1133">
              <w:rPr>
                <w:rFonts w:asciiTheme="minorHAnsi" w:hAnsiTheme="minorHAnsi"/>
                <w:sz w:val="18"/>
                <w:szCs w:val="18"/>
              </w:rPr>
              <w:t>, 201</w:t>
            </w:r>
            <w:r>
              <w:rPr>
                <w:rFonts w:asciiTheme="minorHAnsi" w:hAnsiTheme="minorHAnsi"/>
                <w:sz w:val="18"/>
                <w:szCs w:val="18"/>
              </w:rPr>
              <w:t>7</w:t>
            </w:r>
            <w:r w:rsidRPr="006E1133">
              <w:rPr>
                <w:rFonts w:asciiTheme="minorHAnsi" w:hAnsiTheme="minorHAnsi"/>
                <w:sz w:val="18"/>
                <w:szCs w:val="18"/>
              </w:rPr>
              <w:t>-201</w:t>
            </w:r>
            <w:r>
              <w:rPr>
                <w:rFonts w:asciiTheme="minorHAnsi" w:hAnsiTheme="minorHAnsi"/>
                <w:sz w:val="18"/>
                <w:szCs w:val="18"/>
              </w:rPr>
              <w:t>8</w:t>
            </w:r>
          </w:p>
        </w:tc>
      </w:tr>
      <w:tr w:rsidR="006F69E7" w:rsidRPr="006E1133" w:rsidTr="00583674">
        <w:trPr>
          <w:trHeight w:val="253"/>
        </w:trPr>
        <w:tc>
          <w:tcPr>
            <w:tcW w:w="4458" w:type="dxa"/>
            <w:shd w:val="clear" w:color="auto" w:fill="FFFFFF" w:themeFill="background1"/>
          </w:tcPr>
          <w:p w:rsidR="006F69E7" w:rsidRPr="006E1133" w:rsidRDefault="006F69E7" w:rsidP="00583674">
            <w:pPr>
              <w:rPr>
                <w:rFonts w:asciiTheme="minorHAnsi" w:hAnsiTheme="minorHAnsi"/>
                <w:sz w:val="18"/>
                <w:szCs w:val="18"/>
              </w:rPr>
            </w:pPr>
            <w:r w:rsidRPr="006E1133">
              <w:rPr>
                <w:rFonts w:asciiTheme="minorHAnsi" w:eastAsia="Times New Roman" w:hAnsiTheme="minorHAnsi"/>
                <w:sz w:val="18"/>
                <w:szCs w:val="18"/>
              </w:rPr>
              <w:t>Toetsvorm</w:t>
            </w:r>
          </w:p>
        </w:tc>
        <w:tc>
          <w:tcPr>
            <w:tcW w:w="9860" w:type="dxa"/>
            <w:shd w:val="clear" w:color="auto" w:fill="FFFFFF" w:themeFill="background1"/>
          </w:tcPr>
          <w:p w:rsidR="006F69E7" w:rsidRPr="006E1133" w:rsidRDefault="006F69E7" w:rsidP="00583674">
            <w:pPr>
              <w:rPr>
                <w:rFonts w:asciiTheme="minorHAnsi" w:hAnsiTheme="minorHAnsi"/>
                <w:sz w:val="18"/>
                <w:szCs w:val="18"/>
              </w:rPr>
            </w:pPr>
            <w:r w:rsidRPr="006E1133">
              <w:rPr>
                <w:rFonts w:asciiTheme="minorHAnsi" w:hAnsiTheme="minorHAnsi"/>
                <w:sz w:val="18"/>
                <w:szCs w:val="18"/>
              </w:rPr>
              <w:t>Schriftelijk opdracht, summatief</w:t>
            </w:r>
          </w:p>
        </w:tc>
      </w:tr>
      <w:tr w:rsidR="006F69E7" w:rsidRPr="006E1133" w:rsidTr="00583674">
        <w:trPr>
          <w:trHeight w:val="420"/>
        </w:trPr>
        <w:tc>
          <w:tcPr>
            <w:tcW w:w="14318" w:type="dxa"/>
            <w:gridSpan w:val="2"/>
            <w:shd w:val="clear" w:color="auto" w:fill="DBE5F1" w:themeFill="accent1" w:themeFillTint="33"/>
            <w:vAlign w:val="center"/>
          </w:tcPr>
          <w:p w:rsidR="006F69E7" w:rsidRPr="00A14F43" w:rsidRDefault="006F69E7" w:rsidP="00583674">
            <w:pPr>
              <w:rPr>
                <w:rFonts w:asciiTheme="minorHAnsi" w:hAnsiTheme="minorHAnsi"/>
                <w:i/>
                <w:sz w:val="18"/>
                <w:szCs w:val="18"/>
              </w:rPr>
            </w:pPr>
            <w:r w:rsidRPr="00A14F43">
              <w:rPr>
                <w:rStyle w:val="Nadruk"/>
                <w:rFonts w:asciiTheme="minorHAnsi" w:hAnsiTheme="minorHAnsi"/>
                <w:iCs/>
                <w:sz w:val="18"/>
                <w:szCs w:val="18"/>
              </w:rPr>
              <w:t>Het product wordt beoordeeld wanneer aan alle onderstaande voorwaarden is voldaan:</w:t>
            </w:r>
          </w:p>
        </w:tc>
      </w:tr>
      <w:tr w:rsidR="006F69E7" w:rsidRPr="006E1133" w:rsidTr="00583674">
        <w:trPr>
          <w:trHeight w:val="301"/>
        </w:trPr>
        <w:tc>
          <w:tcPr>
            <w:tcW w:w="14318" w:type="dxa"/>
            <w:gridSpan w:val="2"/>
            <w:shd w:val="clear" w:color="auto" w:fill="FFFFFF" w:themeFill="background1"/>
          </w:tcPr>
          <w:p w:rsidR="006F69E7" w:rsidRPr="00A14F43" w:rsidRDefault="00A14F43" w:rsidP="00A14F43">
            <w:pPr>
              <w:rPr>
                <w:rFonts w:asciiTheme="minorHAnsi" w:hAnsiTheme="minorHAnsi"/>
                <w:b/>
                <w:sz w:val="18"/>
                <w:szCs w:val="18"/>
              </w:rPr>
            </w:pPr>
            <w:r w:rsidRPr="00A14F43">
              <w:rPr>
                <w:rFonts w:asciiTheme="minorHAnsi" w:eastAsia="Times New Roman" w:hAnsiTheme="minorHAnsi" w:cstheme="minorHAnsi"/>
                <w:sz w:val="18"/>
                <w:szCs w:val="18"/>
                <w:lang w:eastAsia="ar-SA"/>
              </w:rPr>
              <w:t xml:space="preserve">Het product bevat maximaal </w:t>
            </w:r>
            <w:r w:rsidRPr="00A14F43">
              <w:rPr>
                <w:rFonts w:asciiTheme="minorHAnsi" w:hAnsiTheme="minorHAnsi" w:cstheme="minorHAnsi"/>
                <w:sz w:val="18"/>
                <w:szCs w:val="18"/>
              </w:rPr>
              <w:t>2800</w:t>
            </w:r>
            <w:r w:rsidRPr="00A14F43">
              <w:rPr>
                <w:rFonts w:asciiTheme="minorHAnsi" w:eastAsia="Times New Roman" w:hAnsiTheme="minorHAnsi" w:cstheme="minorHAnsi"/>
                <w:sz w:val="18"/>
                <w:szCs w:val="18"/>
                <w:lang w:eastAsia="ar-SA"/>
              </w:rPr>
              <w:t xml:space="preserve"> woorden inclusief tabellen en figuren, </w:t>
            </w:r>
            <w:r w:rsidRPr="00A14F43">
              <w:rPr>
                <w:rFonts w:asciiTheme="minorHAnsi" w:hAnsiTheme="minorHAnsi" w:cstheme="minorHAnsi"/>
                <w:sz w:val="18"/>
                <w:szCs w:val="18"/>
                <w:lang w:eastAsia="ar-SA"/>
              </w:rPr>
              <w:t>exclusief titelblad, voorwoord, inhoudsopgave, literatuurlijst en bijlagen.</w:t>
            </w:r>
          </w:p>
        </w:tc>
      </w:tr>
      <w:tr w:rsidR="006F69E7" w:rsidRPr="006E1133" w:rsidTr="00583674">
        <w:trPr>
          <w:trHeight w:val="418"/>
        </w:trPr>
        <w:tc>
          <w:tcPr>
            <w:tcW w:w="14318" w:type="dxa"/>
            <w:gridSpan w:val="2"/>
            <w:shd w:val="clear" w:color="auto" w:fill="FFFFFF" w:themeFill="background1"/>
          </w:tcPr>
          <w:p w:rsidR="006F69E7" w:rsidRPr="00A14F43" w:rsidRDefault="00A14F43" w:rsidP="00A14F43">
            <w:pPr>
              <w:spacing w:after="0"/>
              <w:rPr>
                <w:rFonts w:asciiTheme="minorHAnsi" w:hAnsiTheme="minorHAnsi"/>
                <w:b/>
                <w:sz w:val="18"/>
                <w:szCs w:val="18"/>
              </w:rPr>
            </w:pPr>
            <w:r w:rsidRPr="00A14F43">
              <w:rPr>
                <w:rFonts w:asciiTheme="minorHAnsi" w:hAnsiTheme="minorHAnsi"/>
                <w:sz w:val="18"/>
                <w:szCs w:val="18"/>
                <w:lang w:eastAsia="ar-SA"/>
              </w:rPr>
              <w:t>De volgende bijlagen zijn opgenomen: 1) peerfeedback en 2) t</w:t>
            </w:r>
            <w:r w:rsidRPr="00A14F43">
              <w:rPr>
                <w:rFonts w:asciiTheme="minorHAnsi" w:eastAsia="Times New Roman" w:hAnsiTheme="minorHAnsi"/>
                <w:sz w:val="18"/>
                <w:szCs w:val="18"/>
                <w:lang w:eastAsia="ar-SA"/>
              </w:rPr>
              <w:t>oetsingsformulier beroepspraktijk</w:t>
            </w:r>
          </w:p>
        </w:tc>
      </w:tr>
    </w:tbl>
    <w:p w:rsidR="006F69E7" w:rsidRPr="0046202B" w:rsidRDefault="006F69E7" w:rsidP="006F69E7">
      <w:pPr>
        <w:spacing w:after="0"/>
        <w:rPr>
          <w:rFonts w:asciiTheme="majorHAnsi" w:hAnsiTheme="majorHAnsi"/>
          <w:b/>
          <w:color w:val="365F91" w:themeColor="accent1" w:themeShade="BF"/>
          <w:sz w:val="28"/>
          <w:szCs w:val="28"/>
        </w:rPr>
      </w:pPr>
      <w:r w:rsidRPr="0046202B">
        <w:rPr>
          <w:rFonts w:asciiTheme="majorHAnsi" w:hAnsiTheme="majorHAnsi"/>
          <w:b/>
          <w:color w:val="365F91" w:themeColor="accent1" w:themeShade="BF"/>
          <w:sz w:val="28"/>
          <w:szCs w:val="28"/>
        </w:rPr>
        <w:t xml:space="preserve">Bijlage </w:t>
      </w:r>
      <w:r w:rsidR="009E4118">
        <w:rPr>
          <w:rFonts w:asciiTheme="majorHAnsi" w:hAnsiTheme="majorHAnsi"/>
          <w:b/>
          <w:color w:val="365F91" w:themeColor="accent1" w:themeShade="BF"/>
          <w:sz w:val="28"/>
          <w:szCs w:val="28"/>
        </w:rPr>
        <w:t>3</w:t>
      </w:r>
      <w:r w:rsidRPr="0046202B">
        <w:rPr>
          <w:rFonts w:asciiTheme="majorHAnsi" w:hAnsiTheme="majorHAnsi"/>
          <w:b/>
          <w:color w:val="365F91" w:themeColor="accent1" w:themeShade="BF"/>
          <w:sz w:val="28"/>
          <w:szCs w:val="28"/>
        </w:rPr>
        <w:t>: toetsmatrijs</w:t>
      </w:r>
      <w:r w:rsidR="00F84986" w:rsidRPr="0046202B">
        <w:rPr>
          <w:rFonts w:asciiTheme="majorHAnsi" w:hAnsiTheme="majorHAnsi"/>
          <w:b/>
          <w:color w:val="365F91" w:themeColor="accent1" w:themeShade="BF"/>
          <w:sz w:val="28"/>
          <w:szCs w:val="28"/>
        </w:rPr>
        <w:t xml:space="preserve"> </w:t>
      </w:r>
    </w:p>
    <w:p w:rsidR="006F69E7" w:rsidRDefault="006F69E7">
      <w:pPr>
        <w:spacing w:after="0"/>
      </w:pPr>
      <w:r>
        <w:br w:type="page"/>
      </w:r>
    </w:p>
    <w:tbl>
      <w:tblPr>
        <w:tblStyle w:val="Tabelraster2"/>
        <w:tblpPr w:leftFromText="141" w:rightFromText="141" w:vertAnchor="text" w:horzAnchor="margin" w:tblpY="-642"/>
        <w:tblW w:w="14283" w:type="dxa"/>
        <w:tblLayout w:type="fixed"/>
        <w:tblLook w:val="04A0" w:firstRow="1" w:lastRow="0" w:firstColumn="1" w:lastColumn="0" w:noHBand="0" w:noVBand="1"/>
      </w:tblPr>
      <w:tblGrid>
        <w:gridCol w:w="1668"/>
        <w:gridCol w:w="2693"/>
        <w:gridCol w:w="1588"/>
        <w:gridCol w:w="1110"/>
        <w:gridCol w:w="4820"/>
        <w:gridCol w:w="2404"/>
      </w:tblGrid>
      <w:tr w:rsidR="006F69E7" w:rsidRPr="006F69E7" w:rsidTr="00111F8E">
        <w:trPr>
          <w:trHeight w:val="552"/>
        </w:trPr>
        <w:tc>
          <w:tcPr>
            <w:tcW w:w="1668" w:type="dxa"/>
            <w:shd w:val="clear" w:color="auto" w:fill="DEEAF6"/>
          </w:tcPr>
          <w:p w:rsidR="006F69E7" w:rsidRPr="006F69E7" w:rsidRDefault="006F69E7" w:rsidP="007962A7">
            <w:pPr>
              <w:widowControl w:val="0"/>
              <w:suppressAutoHyphens/>
              <w:autoSpaceDN w:val="0"/>
              <w:spacing w:after="0"/>
              <w:textAlignment w:val="baseline"/>
              <w:rPr>
                <w:rFonts w:ascii="Calibri" w:eastAsia="SimSun" w:hAnsi="Calibri" w:cs="Mangal"/>
                <w:b/>
                <w:kern w:val="3"/>
                <w:sz w:val="18"/>
                <w:szCs w:val="18"/>
                <w:lang w:eastAsia="zh-CN" w:bidi="hi-IN"/>
              </w:rPr>
            </w:pPr>
            <w:r w:rsidRPr="006F69E7">
              <w:rPr>
                <w:rFonts w:ascii="Calibri" w:eastAsia="SimSun" w:hAnsi="Calibri" w:cs="Mangal"/>
                <w:b/>
                <w:kern w:val="3"/>
                <w:sz w:val="18"/>
                <w:szCs w:val="18"/>
                <w:lang w:eastAsia="zh-CN" w:bidi="hi-IN"/>
              </w:rPr>
              <w:t>C</w:t>
            </w:r>
            <w:r w:rsidR="007962A7">
              <w:rPr>
                <w:rFonts w:ascii="Calibri" w:eastAsia="SimSun" w:hAnsi="Calibri" w:cs="Mangal"/>
                <w:b/>
                <w:kern w:val="3"/>
                <w:sz w:val="18"/>
                <w:szCs w:val="18"/>
                <w:lang w:eastAsia="zh-CN" w:bidi="hi-IN"/>
              </w:rPr>
              <w:t>anMeds</w:t>
            </w:r>
            <w:r w:rsidR="00111F8E">
              <w:rPr>
                <w:rFonts w:ascii="Calibri" w:eastAsia="SimSun" w:hAnsi="Calibri" w:cs="Mangal"/>
                <w:b/>
                <w:kern w:val="3"/>
                <w:sz w:val="18"/>
                <w:szCs w:val="18"/>
                <w:lang w:eastAsia="zh-CN" w:bidi="hi-IN"/>
              </w:rPr>
              <w:t>-rol</w:t>
            </w:r>
            <w:r w:rsidRPr="006F69E7">
              <w:rPr>
                <w:rFonts w:ascii="Calibri" w:eastAsia="SimSun" w:hAnsi="Calibri" w:cs="Mangal"/>
                <w:b/>
                <w:kern w:val="3"/>
                <w:sz w:val="18"/>
                <w:szCs w:val="18"/>
                <w:lang w:eastAsia="zh-CN" w:bidi="hi-IN"/>
              </w:rPr>
              <w:t xml:space="preserve"> </w:t>
            </w:r>
          </w:p>
        </w:tc>
        <w:tc>
          <w:tcPr>
            <w:tcW w:w="2693" w:type="dxa"/>
            <w:shd w:val="clear" w:color="auto" w:fill="DEEAF6"/>
          </w:tcPr>
          <w:p w:rsidR="006F69E7" w:rsidRPr="006F69E7" w:rsidRDefault="006F69E7" w:rsidP="006F69E7">
            <w:pPr>
              <w:widowControl w:val="0"/>
              <w:suppressAutoHyphens/>
              <w:autoSpaceDN w:val="0"/>
              <w:spacing w:after="0"/>
              <w:textAlignment w:val="baseline"/>
              <w:rPr>
                <w:rFonts w:ascii="Calibri" w:eastAsia="SimSun" w:hAnsi="Calibri" w:cs="Mangal"/>
                <w:b/>
                <w:kern w:val="3"/>
                <w:sz w:val="18"/>
                <w:szCs w:val="18"/>
                <w:lang w:eastAsia="zh-CN" w:bidi="hi-IN"/>
              </w:rPr>
            </w:pPr>
            <w:r w:rsidRPr="006F69E7">
              <w:rPr>
                <w:rFonts w:ascii="Calibri" w:eastAsia="SimSun" w:hAnsi="Calibri" w:cs="Mangal"/>
                <w:b/>
                <w:kern w:val="3"/>
                <w:sz w:val="18"/>
                <w:szCs w:val="18"/>
                <w:lang w:eastAsia="zh-CN" w:bidi="hi-IN"/>
              </w:rPr>
              <w:t>Leerdoel</w:t>
            </w:r>
          </w:p>
        </w:tc>
        <w:tc>
          <w:tcPr>
            <w:tcW w:w="1588" w:type="dxa"/>
            <w:shd w:val="clear" w:color="auto" w:fill="DEEAF6"/>
          </w:tcPr>
          <w:p w:rsidR="006F69E7" w:rsidRPr="006F69E7" w:rsidRDefault="006F69E7" w:rsidP="006F69E7">
            <w:pPr>
              <w:widowControl w:val="0"/>
              <w:suppressAutoHyphens/>
              <w:autoSpaceDN w:val="0"/>
              <w:spacing w:after="0"/>
              <w:textAlignment w:val="baseline"/>
              <w:rPr>
                <w:rFonts w:ascii="Calibri" w:eastAsia="SimSun" w:hAnsi="Calibri" w:cs="Mangal"/>
                <w:b/>
                <w:kern w:val="3"/>
                <w:sz w:val="18"/>
                <w:szCs w:val="18"/>
                <w:lang w:eastAsia="zh-CN" w:bidi="hi-IN"/>
              </w:rPr>
            </w:pPr>
            <w:r w:rsidRPr="006F69E7">
              <w:rPr>
                <w:rFonts w:ascii="Calibri" w:eastAsia="SimSun" w:hAnsi="Calibri" w:cs="Mangal"/>
                <w:b/>
                <w:kern w:val="3"/>
                <w:sz w:val="18"/>
                <w:szCs w:val="18"/>
                <w:lang w:eastAsia="zh-CN" w:bidi="hi-IN"/>
              </w:rPr>
              <w:t xml:space="preserve">Toestonderdeel  en Weging </w:t>
            </w:r>
          </w:p>
        </w:tc>
        <w:tc>
          <w:tcPr>
            <w:tcW w:w="1110" w:type="dxa"/>
            <w:shd w:val="clear" w:color="auto" w:fill="DEEAF6"/>
          </w:tcPr>
          <w:p w:rsidR="006F69E7" w:rsidRPr="006F69E7" w:rsidRDefault="006F69E7" w:rsidP="006F69E7">
            <w:pPr>
              <w:widowControl w:val="0"/>
              <w:suppressAutoHyphens/>
              <w:autoSpaceDN w:val="0"/>
              <w:spacing w:after="0"/>
              <w:textAlignment w:val="baseline"/>
              <w:rPr>
                <w:rFonts w:ascii="Calibri" w:eastAsia="SimSun" w:hAnsi="Calibri" w:cs="Mangal"/>
                <w:b/>
                <w:kern w:val="3"/>
                <w:sz w:val="18"/>
                <w:szCs w:val="18"/>
                <w:lang w:eastAsia="zh-CN" w:bidi="hi-IN"/>
              </w:rPr>
            </w:pPr>
            <w:r w:rsidRPr="006F69E7">
              <w:rPr>
                <w:rFonts w:ascii="Calibri" w:eastAsia="SimSun" w:hAnsi="Calibri" w:cs="Mangal"/>
                <w:b/>
                <w:kern w:val="3"/>
                <w:sz w:val="18"/>
                <w:szCs w:val="18"/>
                <w:lang w:eastAsia="zh-CN" w:bidi="hi-IN"/>
              </w:rPr>
              <w:t>Taxonomie (Bloom)</w:t>
            </w:r>
          </w:p>
        </w:tc>
        <w:tc>
          <w:tcPr>
            <w:tcW w:w="4820" w:type="dxa"/>
            <w:shd w:val="clear" w:color="auto" w:fill="DEEAF6"/>
          </w:tcPr>
          <w:p w:rsidR="006F69E7" w:rsidRPr="006F69E7" w:rsidRDefault="006F69E7" w:rsidP="006F69E7">
            <w:pPr>
              <w:widowControl w:val="0"/>
              <w:suppressAutoHyphens/>
              <w:autoSpaceDN w:val="0"/>
              <w:spacing w:after="0"/>
              <w:textAlignment w:val="baseline"/>
              <w:rPr>
                <w:rFonts w:ascii="Calibri" w:eastAsia="SimSun" w:hAnsi="Calibri" w:cs="Mangal"/>
                <w:b/>
                <w:kern w:val="3"/>
                <w:sz w:val="18"/>
                <w:szCs w:val="18"/>
                <w:lang w:eastAsia="zh-CN" w:bidi="hi-IN"/>
              </w:rPr>
            </w:pPr>
            <w:r w:rsidRPr="006F69E7">
              <w:rPr>
                <w:rFonts w:ascii="Calibri" w:eastAsia="SimSun" w:hAnsi="Calibri" w:cs="Mangal"/>
                <w:b/>
                <w:kern w:val="3"/>
                <w:sz w:val="18"/>
                <w:szCs w:val="18"/>
                <w:lang w:eastAsia="zh-CN" w:bidi="hi-IN"/>
              </w:rPr>
              <w:t xml:space="preserve">Beoordelingscriterium </w:t>
            </w:r>
          </w:p>
        </w:tc>
        <w:tc>
          <w:tcPr>
            <w:tcW w:w="2404" w:type="dxa"/>
            <w:shd w:val="clear" w:color="auto" w:fill="DEEAF6"/>
          </w:tcPr>
          <w:p w:rsidR="006F69E7" w:rsidRPr="006F69E7" w:rsidRDefault="006F69E7" w:rsidP="006F69E7">
            <w:pPr>
              <w:widowControl w:val="0"/>
              <w:suppressAutoHyphens/>
              <w:autoSpaceDN w:val="0"/>
              <w:spacing w:after="0"/>
              <w:textAlignment w:val="baseline"/>
              <w:rPr>
                <w:rFonts w:ascii="Calibri" w:eastAsia="SimSun" w:hAnsi="Calibri" w:cs="Mangal"/>
                <w:b/>
                <w:kern w:val="3"/>
                <w:sz w:val="18"/>
                <w:szCs w:val="18"/>
                <w:lang w:val="nl-NL" w:eastAsia="zh-CN" w:bidi="hi-IN"/>
              </w:rPr>
            </w:pPr>
            <w:r w:rsidRPr="006F69E7">
              <w:rPr>
                <w:rFonts w:ascii="Calibri" w:eastAsia="SimSun" w:hAnsi="Calibri" w:cs="Mangal"/>
                <w:b/>
                <w:kern w:val="3"/>
                <w:sz w:val="18"/>
                <w:szCs w:val="18"/>
                <w:lang w:val="nl-NL" w:eastAsia="zh-CN" w:bidi="hi-IN"/>
              </w:rPr>
              <w:t>In onderdeel beoordelings-formulier (punten)</w:t>
            </w:r>
          </w:p>
        </w:tc>
      </w:tr>
      <w:tr w:rsidR="006F69E7" w:rsidRPr="006F69E7" w:rsidTr="00111F8E">
        <w:trPr>
          <w:trHeight w:val="704"/>
        </w:trPr>
        <w:tc>
          <w:tcPr>
            <w:tcW w:w="1668" w:type="dxa"/>
          </w:tcPr>
          <w:p w:rsidR="00111F8E" w:rsidRDefault="007962A7" w:rsidP="006F69E7">
            <w:pPr>
              <w:widowControl w:val="0"/>
              <w:suppressAutoHyphens/>
              <w:autoSpaceDN w:val="0"/>
              <w:spacing w:after="0"/>
              <w:textAlignment w:val="baseline"/>
              <w:rPr>
                <w:rFonts w:cs="Arial"/>
                <w:sz w:val="18"/>
                <w:szCs w:val="18"/>
              </w:rPr>
            </w:pPr>
            <w:r w:rsidRPr="007962A7">
              <w:rPr>
                <w:rFonts w:cs="Arial"/>
                <w:sz w:val="18"/>
                <w:szCs w:val="18"/>
              </w:rPr>
              <w:t>Gezondheids</w:t>
            </w:r>
          </w:p>
          <w:p w:rsidR="006F69E7" w:rsidRPr="007962A7" w:rsidRDefault="007962A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7962A7">
              <w:rPr>
                <w:rFonts w:cs="Arial"/>
                <w:sz w:val="18"/>
                <w:szCs w:val="18"/>
              </w:rPr>
              <w:t>bevorderaar</w:t>
            </w:r>
          </w:p>
        </w:tc>
        <w:tc>
          <w:tcPr>
            <w:tcW w:w="2693" w:type="dxa"/>
          </w:tcPr>
          <w:p w:rsidR="006F69E7" w:rsidRPr="003E716E" w:rsidRDefault="003E716E" w:rsidP="006F69E7">
            <w:pPr>
              <w:widowControl w:val="0"/>
              <w:suppressAutoHyphens/>
              <w:autoSpaceDN w:val="0"/>
              <w:spacing w:after="0"/>
              <w:textAlignment w:val="baseline"/>
              <w:rPr>
                <w:rFonts w:ascii="Calibri" w:eastAsia="SimSun" w:hAnsi="Calibri" w:cs="Mangal"/>
                <w:kern w:val="3"/>
                <w:sz w:val="18"/>
                <w:szCs w:val="18"/>
                <w:lang w:val="nl-NL" w:eastAsia="zh-CN" w:bidi="hi-IN"/>
              </w:rPr>
            </w:pPr>
            <w:r w:rsidRPr="003E716E">
              <w:rPr>
                <w:sz w:val="18"/>
                <w:szCs w:val="18"/>
                <w:lang w:val="nl-NL"/>
              </w:rPr>
              <w:t>een doelgroep identificeren en daarvan een gezondheidsprobleem analysen met een gezondheidskundige-, gedrags- en determinantenanalyse (IM-stap 1)</w:t>
            </w:r>
          </w:p>
        </w:tc>
        <w:tc>
          <w:tcPr>
            <w:tcW w:w="1588" w:type="dxa"/>
          </w:tcPr>
          <w:p w:rsidR="006F69E7" w:rsidRPr="006F69E7" w:rsidRDefault="008D34F4" w:rsidP="002A7205">
            <w:pPr>
              <w:widowControl w:val="0"/>
              <w:suppressAutoHyphens/>
              <w:autoSpaceDN w:val="0"/>
              <w:spacing w:after="0"/>
              <w:jc w:val="both"/>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 xml:space="preserve">Preventieplan </w:t>
            </w:r>
            <w:r w:rsidR="002A7205">
              <w:rPr>
                <w:rFonts w:ascii="Calibri" w:eastAsia="SimSun" w:hAnsi="Calibri" w:cs="Mangal"/>
                <w:kern w:val="3"/>
                <w:sz w:val="18"/>
                <w:szCs w:val="18"/>
                <w:lang w:eastAsia="zh-CN" w:bidi="hi-IN"/>
              </w:rPr>
              <w:t>100%</w:t>
            </w:r>
          </w:p>
        </w:tc>
        <w:tc>
          <w:tcPr>
            <w:tcW w:w="1110" w:type="dxa"/>
          </w:tcPr>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Inzicht</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Toepassen</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Analyseren</w:t>
            </w:r>
          </w:p>
        </w:tc>
        <w:tc>
          <w:tcPr>
            <w:tcW w:w="4820" w:type="dxa"/>
          </w:tcPr>
          <w:p w:rsidR="002A7205" w:rsidRPr="00CF0504" w:rsidRDefault="002A7205" w:rsidP="002A7205">
            <w:pPr>
              <w:spacing w:after="0"/>
              <w:rPr>
                <w:sz w:val="18"/>
                <w:szCs w:val="18"/>
                <w:lang w:val="nl-NL"/>
              </w:rPr>
            </w:pPr>
            <w:r w:rsidRPr="00CF0504">
              <w:rPr>
                <w:sz w:val="18"/>
                <w:szCs w:val="18"/>
                <w:lang w:val="nl-NL"/>
              </w:rPr>
              <w:t xml:space="preserve">De doelgroep waarvoor het </w:t>
            </w:r>
            <w:r w:rsidR="00821227">
              <w:rPr>
                <w:sz w:val="18"/>
                <w:szCs w:val="18"/>
                <w:lang w:val="nl-NL"/>
              </w:rPr>
              <w:t>preventieplan</w:t>
            </w:r>
            <w:r w:rsidRPr="00CF0504">
              <w:rPr>
                <w:sz w:val="18"/>
                <w:szCs w:val="18"/>
                <w:lang w:val="nl-NL"/>
              </w:rPr>
              <w:t xml:space="preserve"> wordt ontworpen is geïdentificeerd</w:t>
            </w:r>
            <w:r w:rsidR="00CF0504" w:rsidRPr="00CF0504">
              <w:rPr>
                <w:sz w:val="18"/>
                <w:szCs w:val="18"/>
                <w:lang w:val="nl-NL"/>
              </w:rPr>
              <w:t>.</w:t>
            </w:r>
            <w:r w:rsidRPr="00CF0504">
              <w:rPr>
                <w:sz w:val="18"/>
                <w:szCs w:val="18"/>
                <w:lang w:val="nl-NL"/>
              </w:rPr>
              <w:t xml:space="preserve"> </w:t>
            </w:r>
          </w:p>
          <w:p w:rsidR="006F69E7" w:rsidRPr="00CF0504" w:rsidRDefault="002A7205" w:rsidP="00CF0504">
            <w:pPr>
              <w:widowControl w:val="0"/>
              <w:suppressAutoHyphens/>
              <w:autoSpaceDN w:val="0"/>
              <w:spacing w:after="0"/>
              <w:contextualSpacing/>
              <w:textAlignment w:val="baseline"/>
              <w:rPr>
                <w:sz w:val="18"/>
                <w:szCs w:val="18"/>
                <w:lang w:val="nl-NL"/>
              </w:rPr>
            </w:pPr>
            <w:r w:rsidRPr="00CF0504">
              <w:rPr>
                <w:sz w:val="18"/>
                <w:szCs w:val="18"/>
                <w:lang w:val="nl-NL"/>
              </w:rPr>
              <w:t>Het gezondheidsprobleem van de doelgroep waarmee de meeste gezondheidswinst behaald kan worden is gedefinieerd en beschreven</w:t>
            </w:r>
            <w:r w:rsidR="00CF0504" w:rsidRPr="00CF0504">
              <w:rPr>
                <w:sz w:val="18"/>
                <w:szCs w:val="18"/>
                <w:lang w:val="nl-NL"/>
              </w:rPr>
              <w:t>.</w:t>
            </w:r>
            <w:r w:rsidRPr="00CF0504">
              <w:rPr>
                <w:sz w:val="18"/>
                <w:szCs w:val="18"/>
                <w:lang w:val="nl-NL"/>
              </w:rPr>
              <w:t xml:space="preserve"> </w:t>
            </w:r>
          </w:p>
          <w:p w:rsidR="00CF0504" w:rsidRPr="002A7205" w:rsidRDefault="00CF0504" w:rsidP="00CF0504">
            <w:pPr>
              <w:widowControl w:val="0"/>
              <w:suppressAutoHyphens/>
              <w:autoSpaceDN w:val="0"/>
              <w:spacing w:after="0"/>
              <w:contextualSpacing/>
              <w:textAlignment w:val="baseline"/>
              <w:rPr>
                <w:rFonts w:ascii="Calibri" w:eastAsia="SimSun" w:hAnsi="Calibri" w:cs="Calibri"/>
                <w:kern w:val="3"/>
                <w:sz w:val="18"/>
                <w:szCs w:val="18"/>
                <w:lang w:val="nl-NL" w:eastAsia="zh-CN" w:bidi="hi-IN"/>
              </w:rPr>
            </w:pPr>
            <w:r w:rsidRPr="00CF0504">
              <w:rPr>
                <w:sz w:val="18"/>
                <w:szCs w:val="18"/>
                <w:lang w:val="nl-NL"/>
              </w:rPr>
              <w:t xml:space="preserve">De oorzaken van het gezondheidsprobleem zijn beschreven. </w:t>
            </w:r>
            <w:r w:rsidRPr="00CF0504">
              <w:rPr>
                <w:rFonts w:ascii="Calibri" w:eastAsia="SimSun" w:hAnsi="Calibri" w:cs="Calibri"/>
                <w:kern w:val="3"/>
                <w:sz w:val="18"/>
                <w:szCs w:val="18"/>
                <w:lang w:val="nl-NL" w:eastAsia="zh-CN" w:bidi="hi-IN"/>
              </w:rPr>
              <w:t xml:space="preserve">De verklaringen voor het ongezonde gedrag van de risicofactor zijn beschreven. Hieruit zijn drie persoonlijke determinanten geselecteerd die het sterkst gerelateerd zijn aan het gedrag en het makkelijkst veranderbaar zijn met gedragsverandering.  </w:t>
            </w:r>
          </w:p>
        </w:tc>
        <w:tc>
          <w:tcPr>
            <w:tcW w:w="2404" w:type="dxa"/>
          </w:tcPr>
          <w:p w:rsidR="006F69E7" w:rsidRPr="00CF0504" w:rsidRDefault="002A7205" w:rsidP="006F69E7">
            <w:pPr>
              <w:widowControl w:val="0"/>
              <w:suppressAutoHyphens/>
              <w:autoSpaceDN w:val="0"/>
              <w:spacing w:after="0"/>
              <w:textAlignment w:val="baseline"/>
              <w:rPr>
                <w:rFonts w:ascii="Calibri" w:eastAsia="SimSun" w:hAnsi="Calibri" w:cs="Mangal"/>
                <w:kern w:val="3"/>
                <w:sz w:val="18"/>
                <w:szCs w:val="18"/>
                <w:lang w:val="nl-NL" w:eastAsia="zh-CN" w:bidi="hi-IN"/>
              </w:rPr>
            </w:pPr>
            <w:r w:rsidRPr="00CF0504">
              <w:rPr>
                <w:rFonts w:ascii="Calibri" w:eastAsia="SimSun" w:hAnsi="Calibri" w:cs="Mangal"/>
                <w:kern w:val="3"/>
                <w:sz w:val="18"/>
                <w:szCs w:val="18"/>
                <w:lang w:val="nl-NL" w:eastAsia="zh-CN" w:bidi="hi-IN"/>
              </w:rPr>
              <w:t>Inleiding</w:t>
            </w:r>
            <w:r w:rsidR="00CF0504">
              <w:rPr>
                <w:rFonts w:ascii="Calibri" w:eastAsia="SimSun" w:hAnsi="Calibri" w:cs="Mangal"/>
                <w:kern w:val="3"/>
                <w:sz w:val="18"/>
                <w:szCs w:val="18"/>
                <w:lang w:val="nl-NL" w:eastAsia="zh-CN" w:bidi="hi-IN"/>
              </w:rPr>
              <w:t>, IM-stap 1</w:t>
            </w:r>
            <w:r w:rsidRPr="00CF0504">
              <w:rPr>
                <w:rFonts w:ascii="Calibri" w:eastAsia="SimSun" w:hAnsi="Calibri" w:cs="Mangal"/>
                <w:kern w:val="3"/>
                <w:sz w:val="18"/>
                <w:szCs w:val="18"/>
                <w:lang w:val="nl-NL" w:eastAsia="zh-CN" w:bidi="hi-IN"/>
              </w:rPr>
              <w:t xml:space="preserve"> (20)</w:t>
            </w:r>
          </w:p>
        </w:tc>
      </w:tr>
      <w:tr w:rsidR="006F69E7" w:rsidRPr="006F69E7" w:rsidTr="00111F8E">
        <w:trPr>
          <w:trHeight w:val="693"/>
        </w:trPr>
        <w:tc>
          <w:tcPr>
            <w:tcW w:w="1668" w:type="dxa"/>
          </w:tcPr>
          <w:p w:rsidR="00111F8E" w:rsidRPr="003D2489" w:rsidRDefault="00111F8E" w:rsidP="00111F8E">
            <w:pPr>
              <w:pStyle w:val="Standard"/>
              <w:rPr>
                <w:rFonts w:asciiTheme="minorHAnsi" w:eastAsiaTheme="minorHAnsi" w:hAnsiTheme="minorHAnsi" w:cs="Arial"/>
                <w:kern w:val="0"/>
                <w:sz w:val="18"/>
                <w:szCs w:val="18"/>
                <w:lang w:val="nl-NL" w:bidi="ar-SA"/>
              </w:rPr>
            </w:pPr>
            <w:r w:rsidRPr="003D2489">
              <w:rPr>
                <w:rFonts w:asciiTheme="minorHAnsi" w:eastAsiaTheme="minorHAnsi" w:hAnsiTheme="minorHAnsi" w:cs="Arial"/>
                <w:kern w:val="0"/>
                <w:sz w:val="18"/>
                <w:szCs w:val="18"/>
                <w:lang w:val="nl-NL" w:bidi="ar-SA"/>
              </w:rPr>
              <w:t xml:space="preserve">Zorgverlener, </w:t>
            </w:r>
          </w:p>
          <w:p w:rsidR="00111F8E" w:rsidRPr="003D2489" w:rsidRDefault="00111F8E" w:rsidP="00111F8E">
            <w:pPr>
              <w:pStyle w:val="Standard"/>
              <w:contextualSpacing/>
              <w:rPr>
                <w:rFonts w:asciiTheme="minorHAnsi" w:eastAsiaTheme="minorHAnsi" w:hAnsiTheme="minorHAnsi" w:cs="Arial"/>
                <w:kern w:val="0"/>
                <w:sz w:val="18"/>
                <w:szCs w:val="18"/>
                <w:lang w:val="nl-NL" w:bidi="ar-SA"/>
              </w:rPr>
            </w:pPr>
            <w:r w:rsidRPr="003D2489">
              <w:rPr>
                <w:rFonts w:asciiTheme="minorHAnsi" w:eastAsiaTheme="minorHAnsi" w:hAnsiTheme="minorHAnsi" w:cs="Arial"/>
                <w:kern w:val="0"/>
                <w:sz w:val="18"/>
                <w:szCs w:val="18"/>
                <w:lang w:val="nl-NL" w:bidi="ar-SA"/>
              </w:rPr>
              <w:t>Reflectieve EBP professional</w:t>
            </w:r>
          </w:p>
          <w:p w:rsidR="00111F8E" w:rsidRPr="003D2489" w:rsidRDefault="00111F8E" w:rsidP="00111F8E">
            <w:pPr>
              <w:widowControl w:val="0"/>
              <w:suppressAutoHyphens/>
              <w:autoSpaceDN w:val="0"/>
              <w:spacing w:after="0"/>
              <w:textAlignment w:val="baseline"/>
              <w:rPr>
                <w:rFonts w:cs="Arial"/>
                <w:sz w:val="18"/>
                <w:szCs w:val="18"/>
                <w:lang w:val="nl-NL"/>
              </w:rPr>
            </w:pPr>
            <w:r w:rsidRPr="003D2489">
              <w:rPr>
                <w:rFonts w:cs="Arial"/>
                <w:sz w:val="18"/>
                <w:szCs w:val="18"/>
                <w:lang w:val="nl-NL"/>
              </w:rPr>
              <w:t>Gezondheids</w:t>
            </w:r>
          </w:p>
          <w:p w:rsidR="006F69E7" w:rsidRPr="00CF0504" w:rsidRDefault="00111F8E" w:rsidP="00111F8E">
            <w:pPr>
              <w:widowControl w:val="0"/>
              <w:suppressAutoHyphens/>
              <w:autoSpaceDN w:val="0"/>
              <w:spacing w:after="0"/>
              <w:textAlignment w:val="baseline"/>
              <w:rPr>
                <w:rFonts w:ascii="Calibri" w:eastAsia="SimSun" w:hAnsi="Calibri" w:cs="Mangal"/>
                <w:kern w:val="3"/>
                <w:sz w:val="18"/>
                <w:szCs w:val="18"/>
                <w:lang w:val="nl-NL" w:eastAsia="zh-CN" w:bidi="hi-IN"/>
              </w:rPr>
            </w:pPr>
            <w:r w:rsidRPr="003D2489">
              <w:rPr>
                <w:rFonts w:cs="Arial"/>
                <w:sz w:val="18"/>
                <w:szCs w:val="18"/>
                <w:lang w:val="nl-NL"/>
              </w:rPr>
              <w:t>bevorderaar</w:t>
            </w:r>
            <w:r w:rsidRPr="00CF0504">
              <w:rPr>
                <w:rFonts w:ascii="Calibri" w:eastAsia="SimSun" w:hAnsi="Calibri" w:cs="Mangal"/>
                <w:kern w:val="3"/>
                <w:sz w:val="18"/>
                <w:szCs w:val="18"/>
                <w:lang w:val="nl-NL" w:eastAsia="zh-CN" w:bidi="hi-IN"/>
              </w:rPr>
              <w:t xml:space="preserve"> </w:t>
            </w:r>
          </w:p>
        </w:tc>
        <w:tc>
          <w:tcPr>
            <w:tcW w:w="2693" w:type="dxa"/>
          </w:tcPr>
          <w:p w:rsidR="006F69E7" w:rsidRPr="00D876A1" w:rsidRDefault="00F21BF4" w:rsidP="00D876A1">
            <w:pPr>
              <w:spacing w:after="0"/>
              <w:rPr>
                <w:sz w:val="18"/>
                <w:szCs w:val="18"/>
                <w:lang w:val="nl-NL"/>
              </w:rPr>
            </w:pPr>
            <w:r w:rsidRPr="00F21BF4">
              <w:rPr>
                <w:sz w:val="18"/>
                <w:szCs w:val="18"/>
                <w:lang w:val="nl-NL"/>
              </w:rPr>
              <w:t>een einddoel, gedrags- en veranderingsdoelen opstellen (IM-stap 2)</w:t>
            </w:r>
          </w:p>
        </w:tc>
        <w:tc>
          <w:tcPr>
            <w:tcW w:w="1588" w:type="dxa"/>
          </w:tcPr>
          <w:p w:rsidR="006F69E7" w:rsidRPr="006F69E7" w:rsidRDefault="008D34F4" w:rsidP="003A352A">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 xml:space="preserve">Preventieplan </w:t>
            </w:r>
            <w:r w:rsidR="003A352A">
              <w:rPr>
                <w:rFonts w:ascii="Calibri" w:eastAsia="SimSun" w:hAnsi="Calibri" w:cs="Mangal"/>
                <w:kern w:val="3"/>
                <w:sz w:val="18"/>
                <w:szCs w:val="18"/>
                <w:lang w:eastAsia="zh-CN" w:bidi="hi-IN"/>
              </w:rPr>
              <w:t>100%</w:t>
            </w:r>
          </w:p>
        </w:tc>
        <w:tc>
          <w:tcPr>
            <w:tcW w:w="1110" w:type="dxa"/>
          </w:tcPr>
          <w:p w:rsidR="00B13DF3"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Inzicht/</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begrip Toepassen</w:t>
            </w:r>
          </w:p>
        </w:tc>
        <w:tc>
          <w:tcPr>
            <w:tcW w:w="4820" w:type="dxa"/>
          </w:tcPr>
          <w:p w:rsidR="006F69E7" w:rsidRPr="00CF0504" w:rsidRDefault="00CF0504" w:rsidP="006F69E7">
            <w:pPr>
              <w:widowControl w:val="0"/>
              <w:suppressAutoHyphens/>
              <w:autoSpaceDN w:val="0"/>
              <w:spacing w:after="0"/>
              <w:textAlignment w:val="baseline"/>
              <w:rPr>
                <w:rFonts w:ascii="Calibri" w:eastAsia="SimSun" w:hAnsi="Calibri" w:cs="Mangal"/>
                <w:kern w:val="3"/>
                <w:sz w:val="18"/>
                <w:szCs w:val="18"/>
                <w:lang w:val="nl-NL" w:eastAsia="zh-CN" w:bidi="hi-IN"/>
              </w:rPr>
            </w:pPr>
            <w:r w:rsidRPr="00CF0504">
              <w:rPr>
                <w:sz w:val="18"/>
                <w:szCs w:val="18"/>
                <w:lang w:val="nl-NL"/>
              </w:rPr>
              <w:t xml:space="preserve">Er is een einddoel opgesteld dat als uitkomst van het </w:t>
            </w:r>
            <w:r w:rsidR="00821227">
              <w:rPr>
                <w:sz w:val="18"/>
                <w:szCs w:val="18"/>
                <w:lang w:val="nl-NL"/>
              </w:rPr>
              <w:t>preventieplan</w:t>
            </w:r>
            <w:r w:rsidRPr="00CF0504">
              <w:rPr>
                <w:sz w:val="18"/>
                <w:szCs w:val="18"/>
                <w:lang w:val="nl-NL"/>
              </w:rPr>
              <w:t xml:space="preserve"> het gezonde gedrag van de doelgroep beschrijft.</w:t>
            </w:r>
          </w:p>
        </w:tc>
        <w:tc>
          <w:tcPr>
            <w:tcW w:w="2404" w:type="dxa"/>
          </w:tcPr>
          <w:p w:rsidR="006F69E7" w:rsidRPr="006F69E7" w:rsidRDefault="00CF0504" w:rsidP="00CF0504">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IM-stap 2 (10)</w:t>
            </w:r>
          </w:p>
        </w:tc>
      </w:tr>
      <w:tr w:rsidR="006F69E7" w:rsidRPr="006F69E7" w:rsidTr="00111F8E">
        <w:trPr>
          <w:trHeight w:val="828"/>
        </w:trPr>
        <w:tc>
          <w:tcPr>
            <w:tcW w:w="1668" w:type="dxa"/>
          </w:tcPr>
          <w:p w:rsidR="00111F8E" w:rsidRPr="003D2489" w:rsidRDefault="00111F8E" w:rsidP="00111F8E">
            <w:pPr>
              <w:pStyle w:val="Standard"/>
              <w:contextualSpacing/>
              <w:rPr>
                <w:rFonts w:asciiTheme="minorHAnsi" w:eastAsiaTheme="minorHAnsi" w:hAnsiTheme="minorHAnsi" w:cs="Arial"/>
                <w:kern w:val="0"/>
                <w:sz w:val="18"/>
                <w:szCs w:val="18"/>
                <w:lang w:val="nl-NL" w:bidi="ar-SA"/>
              </w:rPr>
            </w:pPr>
            <w:r w:rsidRPr="003D2489">
              <w:rPr>
                <w:rFonts w:asciiTheme="minorHAnsi" w:eastAsiaTheme="minorHAnsi" w:hAnsiTheme="minorHAnsi" w:cs="Arial"/>
                <w:kern w:val="0"/>
                <w:sz w:val="18"/>
                <w:szCs w:val="18"/>
                <w:lang w:val="nl-NL" w:bidi="ar-SA"/>
              </w:rPr>
              <w:t>Reflectieve EBP professional</w:t>
            </w:r>
          </w:p>
          <w:p w:rsidR="00111F8E" w:rsidRPr="003D2489" w:rsidRDefault="00111F8E" w:rsidP="00111F8E">
            <w:pPr>
              <w:widowControl w:val="0"/>
              <w:suppressAutoHyphens/>
              <w:autoSpaceDN w:val="0"/>
              <w:spacing w:after="0"/>
              <w:jc w:val="both"/>
              <w:textAlignment w:val="baseline"/>
              <w:rPr>
                <w:rFonts w:cs="Arial"/>
                <w:sz w:val="18"/>
                <w:szCs w:val="18"/>
                <w:lang w:val="nl-NL"/>
              </w:rPr>
            </w:pPr>
            <w:r w:rsidRPr="003D2489">
              <w:rPr>
                <w:rFonts w:cs="Arial"/>
                <w:sz w:val="18"/>
                <w:szCs w:val="18"/>
                <w:lang w:val="nl-NL"/>
              </w:rPr>
              <w:t>Gezondheids</w:t>
            </w:r>
          </w:p>
          <w:p w:rsidR="006F69E7" w:rsidRPr="003D2489" w:rsidRDefault="00111F8E" w:rsidP="00111F8E">
            <w:pPr>
              <w:widowControl w:val="0"/>
              <w:suppressAutoHyphens/>
              <w:autoSpaceDN w:val="0"/>
              <w:spacing w:after="0"/>
              <w:jc w:val="both"/>
              <w:textAlignment w:val="baseline"/>
              <w:rPr>
                <w:rFonts w:ascii="Calibri" w:eastAsia="SimSun" w:hAnsi="Calibri" w:cs="Mangal"/>
                <w:kern w:val="3"/>
                <w:sz w:val="18"/>
                <w:szCs w:val="18"/>
                <w:lang w:val="nl-NL" w:eastAsia="zh-CN" w:bidi="hi-IN"/>
              </w:rPr>
            </w:pPr>
            <w:r w:rsidRPr="003D2489">
              <w:rPr>
                <w:rFonts w:cs="Arial"/>
                <w:sz w:val="18"/>
                <w:szCs w:val="18"/>
                <w:lang w:val="nl-NL"/>
              </w:rPr>
              <w:t>bevorderaar</w:t>
            </w:r>
            <w:r w:rsidRPr="003D2489">
              <w:rPr>
                <w:rFonts w:ascii="Calibri" w:eastAsia="SimSun" w:hAnsi="Calibri" w:cs="Mangal"/>
                <w:kern w:val="3"/>
                <w:sz w:val="18"/>
                <w:szCs w:val="18"/>
                <w:lang w:val="nl-NL" w:eastAsia="zh-CN" w:bidi="hi-IN"/>
              </w:rPr>
              <w:t xml:space="preserve"> </w:t>
            </w:r>
          </w:p>
        </w:tc>
        <w:tc>
          <w:tcPr>
            <w:tcW w:w="2693" w:type="dxa"/>
          </w:tcPr>
          <w:p w:rsidR="006F69E7" w:rsidRPr="00CF0504" w:rsidRDefault="00CF0504" w:rsidP="00F21BF4">
            <w:pPr>
              <w:widowControl w:val="0"/>
              <w:suppressAutoHyphens/>
              <w:autoSpaceDN w:val="0"/>
              <w:spacing w:after="0"/>
              <w:textAlignment w:val="baseline"/>
              <w:rPr>
                <w:rFonts w:ascii="Calibri" w:eastAsia="SimSun" w:hAnsi="Calibri" w:cs="Mangal"/>
                <w:kern w:val="3"/>
                <w:sz w:val="18"/>
                <w:szCs w:val="18"/>
                <w:lang w:val="nl-NL" w:eastAsia="zh-CN" w:bidi="hi-IN"/>
              </w:rPr>
            </w:pPr>
            <w:r w:rsidRPr="00CF0504">
              <w:rPr>
                <w:sz w:val="18"/>
                <w:szCs w:val="18"/>
                <w:lang w:val="nl-NL"/>
              </w:rPr>
              <w:t>effectieve methodieken inventariseren, met literatuuronderzoek toetsen en vertalen in praktische technieken (IM-stap 3);</w:t>
            </w:r>
          </w:p>
        </w:tc>
        <w:tc>
          <w:tcPr>
            <w:tcW w:w="1588" w:type="dxa"/>
          </w:tcPr>
          <w:p w:rsidR="006F69E7" w:rsidRPr="006F69E7" w:rsidRDefault="008D34F4" w:rsidP="00CF0504">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 xml:space="preserve">Preventieplan </w:t>
            </w:r>
            <w:r w:rsidR="00CF0504">
              <w:rPr>
                <w:rFonts w:ascii="Calibri" w:eastAsia="SimSun" w:hAnsi="Calibri" w:cs="Mangal"/>
                <w:kern w:val="3"/>
                <w:sz w:val="18"/>
                <w:szCs w:val="18"/>
                <w:lang w:eastAsia="zh-CN" w:bidi="hi-IN"/>
              </w:rPr>
              <w:t>100%</w:t>
            </w:r>
          </w:p>
        </w:tc>
        <w:tc>
          <w:tcPr>
            <w:tcW w:w="1110" w:type="dxa"/>
          </w:tcPr>
          <w:p w:rsidR="00B13DF3"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Inzicht/</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begrip</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Toepassen</w:t>
            </w:r>
            <w:r w:rsidR="00811B38">
              <w:rPr>
                <w:rFonts w:ascii="Calibri" w:eastAsia="SimSun" w:hAnsi="Calibri" w:cs="Mangal"/>
                <w:kern w:val="3"/>
                <w:sz w:val="18"/>
                <w:szCs w:val="18"/>
                <w:lang w:eastAsia="zh-CN" w:bidi="hi-IN"/>
              </w:rPr>
              <w:t xml:space="preserve">, analyseren </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p>
        </w:tc>
        <w:tc>
          <w:tcPr>
            <w:tcW w:w="4820" w:type="dxa"/>
          </w:tcPr>
          <w:p w:rsidR="006F69E7" w:rsidRDefault="00811B38" w:rsidP="00811B38">
            <w:pPr>
              <w:widowControl w:val="0"/>
              <w:suppressAutoHyphens/>
              <w:autoSpaceDN w:val="0"/>
              <w:spacing w:after="0"/>
              <w:textAlignment w:val="baseline"/>
              <w:rPr>
                <w:sz w:val="18"/>
                <w:szCs w:val="18"/>
                <w:lang w:val="nl-NL"/>
              </w:rPr>
            </w:pPr>
            <w:r w:rsidRPr="00811B38">
              <w:rPr>
                <w:sz w:val="18"/>
                <w:szCs w:val="18"/>
                <w:lang w:val="nl-NL"/>
              </w:rPr>
              <w:t>Er zijn vanuit literatuur effectieve methodieken geïnventariseerd</w:t>
            </w:r>
          </w:p>
          <w:p w:rsidR="00811B38" w:rsidRDefault="00811B38" w:rsidP="00811B38">
            <w:pPr>
              <w:widowControl w:val="0"/>
              <w:suppressAutoHyphens/>
              <w:autoSpaceDN w:val="0"/>
              <w:spacing w:after="0"/>
              <w:textAlignment w:val="baseline"/>
              <w:rPr>
                <w:rFonts w:ascii="Calibri" w:eastAsia="SimSun" w:hAnsi="Calibri" w:cs="Mangal"/>
                <w:kern w:val="3"/>
                <w:sz w:val="18"/>
                <w:szCs w:val="18"/>
                <w:lang w:val="nl-NL" w:eastAsia="zh-CN" w:bidi="hi-IN"/>
              </w:rPr>
            </w:pPr>
            <w:r w:rsidRPr="006F69E7">
              <w:rPr>
                <w:rFonts w:ascii="Calibri" w:eastAsia="SimSun" w:hAnsi="Calibri" w:cs="Mangal"/>
                <w:kern w:val="3"/>
                <w:sz w:val="18"/>
                <w:szCs w:val="18"/>
                <w:lang w:val="nl-NL" w:eastAsia="zh-CN" w:bidi="hi-IN"/>
              </w:rPr>
              <w:t>Er is een adequate zoekstrategie toegepast en deze is kort, helder en onderbouwd beschreven. Het “Formulier zoekstrategie” is bijgevoegd in de bijlagen en volledig uitgewerkt, inclusief weergave van de resultaten.</w:t>
            </w:r>
          </w:p>
          <w:p w:rsidR="00811B38" w:rsidRPr="00811B38" w:rsidRDefault="00811B38" w:rsidP="00811B38">
            <w:pPr>
              <w:widowControl w:val="0"/>
              <w:suppressAutoHyphens/>
              <w:autoSpaceDN w:val="0"/>
              <w:spacing w:after="0"/>
              <w:textAlignment w:val="baseline"/>
              <w:rPr>
                <w:rFonts w:ascii="Calibri" w:eastAsia="SimSun" w:hAnsi="Calibri" w:cs="Mangal"/>
                <w:kern w:val="3"/>
                <w:sz w:val="18"/>
                <w:szCs w:val="18"/>
                <w:lang w:val="nl-NL" w:eastAsia="zh-CN" w:bidi="hi-IN"/>
              </w:rPr>
            </w:pPr>
            <w:r w:rsidRPr="00811B38">
              <w:rPr>
                <w:sz w:val="18"/>
                <w:szCs w:val="18"/>
                <w:lang w:val="nl-NL"/>
              </w:rPr>
              <w:t>Geschikte methodieken zijn vertaald in verschillende praktische technieken die effectief zijn voor de doelgroep en aansluiten op de gebruikelijke zorg van de afdeling.</w:t>
            </w:r>
          </w:p>
        </w:tc>
        <w:tc>
          <w:tcPr>
            <w:tcW w:w="2404" w:type="dxa"/>
          </w:tcPr>
          <w:p w:rsidR="006F69E7" w:rsidRPr="006F69E7" w:rsidRDefault="00CF0504" w:rsidP="006A0653">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IM-stap 3</w:t>
            </w:r>
            <w:r w:rsidRPr="006F69E7">
              <w:rPr>
                <w:rFonts w:ascii="Calibri" w:eastAsia="SimSun" w:hAnsi="Calibri" w:cs="Mangal"/>
                <w:kern w:val="3"/>
                <w:sz w:val="18"/>
                <w:szCs w:val="18"/>
                <w:lang w:eastAsia="zh-CN" w:bidi="hi-IN"/>
              </w:rPr>
              <w:t xml:space="preserve"> </w:t>
            </w:r>
            <w:r w:rsidR="006F69E7" w:rsidRPr="006F69E7">
              <w:rPr>
                <w:rFonts w:ascii="Calibri" w:eastAsia="SimSun" w:hAnsi="Calibri" w:cs="Mangal"/>
                <w:kern w:val="3"/>
                <w:sz w:val="18"/>
                <w:szCs w:val="18"/>
                <w:lang w:eastAsia="zh-CN" w:bidi="hi-IN"/>
              </w:rPr>
              <w:t>(</w:t>
            </w:r>
            <w:r w:rsidR="006A0653">
              <w:rPr>
                <w:rFonts w:ascii="Calibri" w:eastAsia="SimSun" w:hAnsi="Calibri" w:cs="Mangal"/>
                <w:kern w:val="3"/>
                <w:sz w:val="18"/>
                <w:szCs w:val="18"/>
                <w:lang w:eastAsia="zh-CN" w:bidi="hi-IN"/>
              </w:rPr>
              <w:t>2</w:t>
            </w:r>
            <w:r w:rsidR="006F69E7" w:rsidRPr="006F69E7">
              <w:rPr>
                <w:rFonts w:ascii="Calibri" w:eastAsia="SimSun" w:hAnsi="Calibri" w:cs="Mangal"/>
                <w:kern w:val="3"/>
                <w:sz w:val="18"/>
                <w:szCs w:val="18"/>
                <w:lang w:eastAsia="zh-CN" w:bidi="hi-IN"/>
              </w:rPr>
              <w:t>0)</w:t>
            </w:r>
          </w:p>
        </w:tc>
      </w:tr>
      <w:tr w:rsidR="006F69E7" w:rsidRPr="006F69E7" w:rsidTr="00111F8E">
        <w:trPr>
          <w:trHeight w:val="689"/>
        </w:trPr>
        <w:tc>
          <w:tcPr>
            <w:tcW w:w="1668" w:type="dxa"/>
          </w:tcPr>
          <w:p w:rsidR="00111F8E" w:rsidRPr="003D2489" w:rsidRDefault="00111F8E" w:rsidP="00111F8E">
            <w:pPr>
              <w:pStyle w:val="Standard"/>
              <w:contextualSpacing/>
              <w:rPr>
                <w:rFonts w:asciiTheme="minorHAnsi" w:eastAsiaTheme="minorHAnsi" w:hAnsiTheme="minorHAnsi" w:cs="Arial"/>
                <w:kern w:val="0"/>
                <w:sz w:val="18"/>
                <w:szCs w:val="18"/>
                <w:lang w:val="nl-NL" w:bidi="ar-SA"/>
              </w:rPr>
            </w:pPr>
            <w:r w:rsidRPr="003D2489">
              <w:rPr>
                <w:rFonts w:asciiTheme="minorHAnsi" w:eastAsiaTheme="minorHAnsi" w:hAnsiTheme="minorHAnsi" w:cs="Arial"/>
                <w:kern w:val="0"/>
                <w:sz w:val="18"/>
                <w:szCs w:val="18"/>
                <w:lang w:val="nl-NL" w:bidi="ar-SA"/>
              </w:rPr>
              <w:t>Reflectieve EBP professional</w:t>
            </w:r>
          </w:p>
          <w:p w:rsidR="00111F8E" w:rsidRPr="003D2489" w:rsidRDefault="00111F8E" w:rsidP="00111F8E">
            <w:pPr>
              <w:pStyle w:val="Standard"/>
              <w:jc w:val="both"/>
              <w:rPr>
                <w:rFonts w:asciiTheme="minorHAnsi" w:eastAsiaTheme="minorHAnsi" w:hAnsiTheme="minorHAnsi" w:cs="Arial"/>
                <w:kern w:val="0"/>
                <w:sz w:val="18"/>
                <w:szCs w:val="18"/>
                <w:lang w:val="nl-NL" w:bidi="ar-SA"/>
              </w:rPr>
            </w:pPr>
            <w:r w:rsidRPr="003D2489">
              <w:rPr>
                <w:rFonts w:asciiTheme="minorHAnsi" w:eastAsiaTheme="minorHAnsi" w:hAnsiTheme="minorHAnsi" w:cs="Arial"/>
                <w:kern w:val="0"/>
                <w:sz w:val="18"/>
                <w:szCs w:val="18"/>
                <w:lang w:val="nl-NL" w:bidi="ar-SA"/>
              </w:rPr>
              <w:t>Gezondheids</w:t>
            </w:r>
          </w:p>
          <w:p w:rsidR="00111F8E" w:rsidRPr="003D2489" w:rsidRDefault="00111F8E" w:rsidP="00111F8E">
            <w:pPr>
              <w:pStyle w:val="Standard"/>
              <w:jc w:val="both"/>
              <w:rPr>
                <w:rFonts w:asciiTheme="minorHAnsi" w:eastAsiaTheme="minorHAnsi" w:hAnsiTheme="minorHAnsi" w:cs="Arial"/>
                <w:kern w:val="0"/>
                <w:sz w:val="18"/>
                <w:szCs w:val="18"/>
                <w:lang w:val="nl-NL" w:bidi="ar-SA"/>
              </w:rPr>
            </w:pPr>
            <w:r w:rsidRPr="003D2489">
              <w:rPr>
                <w:rFonts w:asciiTheme="minorHAnsi" w:eastAsiaTheme="minorHAnsi" w:hAnsiTheme="minorHAnsi" w:cs="Arial"/>
                <w:kern w:val="0"/>
                <w:sz w:val="18"/>
                <w:szCs w:val="18"/>
                <w:lang w:val="nl-NL" w:bidi="ar-SA"/>
              </w:rPr>
              <w:t>bevorderaar</w:t>
            </w:r>
          </w:p>
          <w:p w:rsidR="006F69E7" w:rsidRPr="003D2489" w:rsidRDefault="00111F8E" w:rsidP="00111F8E">
            <w:pPr>
              <w:widowControl w:val="0"/>
              <w:suppressAutoHyphens/>
              <w:autoSpaceDN w:val="0"/>
              <w:spacing w:after="0"/>
              <w:jc w:val="both"/>
              <w:textAlignment w:val="baseline"/>
              <w:rPr>
                <w:rFonts w:ascii="Calibri" w:eastAsia="SimSun" w:hAnsi="Calibri" w:cs="Mangal"/>
                <w:kern w:val="3"/>
                <w:sz w:val="18"/>
                <w:szCs w:val="18"/>
                <w:lang w:val="nl-NL" w:eastAsia="zh-CN" w:bidi="hi-IN"/>
              </w:rPr>
            </w:pPr>
            <w:r w:rsidRPr="003D2489">
              <w:rPr>
                <w:rFonts w:cs="Arial"/>
                <w:sz w:val="18"/>
                <w:szCs w:val="18"/>
                <w:lang w:val="nl-NL"/>
              </w:rPr>
              <w:t>Zorgverlener</w:t>
            </w:r>
            <w:r w:rsidRPr="003D2489">
              <w:rPr>
                <w:rFonts w:ascii="Calibri" w:eastAsia="SimSun" w:hAnsi="Calibri" w:cs="Mangal"/>
                <w:kern w:val="3"/>
                <w:sz w:val="18"/>
                <w:szCs w:val="18"/>
                <w:lang w:val="nl-NL" w:eastAsia="zh-CN" w:bidi="hi-IN"/>
              </w:rPr>
              <w:t xml:space="preserve"> </w:t>
            </w:r>
          </w:p>
        </w:tc>
        <w:tc>
          <w:tcPr>
            <w:tcW w:w="2693" w:type="dxa"/>
          </w:tcPr>
          <w:p w:rsidR="006F69E7" w:rsidRPr="006F69E7" w:rsidRDefault="00F21BF4" w:rsidP="00811B38">
            <w:pPr>
              <w:widowControl w:val="0"/>
              <w:suppressAutoHyphens/>
              <w:autoSpaceDN w:val="0"/>
              <w:spacing w:before="100" w:beforeAutospacing="1" w:after="0"/>
              <w:textAlignment w:val="baseline"/>
              <w:rPr>
                <w:rFonts w:ascii="Calibri" w:eastAsia="SimSun" w:hAnsi="Calibri" w:cs="Mangal"/>
                <w:kern w:val="3"/>
                <w:sz w:val="18"/>
                <w:szCs w:val="18"/>
                <w:lang w:val="nl-NL" w:eastAsia="zh-CN" w:bidi="hi-IN"/>
              </w:rPr>
            </w:pPr>
            <w:r w:rsidRPr="00F21BF4">
              <w:rPr>
                <w:rFonts w:ascii="Calibri" w:eastAsia="SimSun" w:hAnsi="Calibri" w:cs="Mangal"/>
                <w:kern w:val="3"/>
                <w:sz w:val="18"/>
                <w:szCs w:val="18"/>
                <w:lang w:val="nl-NL" w:eastAsia="zh-CN" w:bidi="hi-IN"/>
              </w:rPr>
              <w:t xml:space="preserve">de technieken combineren en samenvoegen tot een </w:t>
            </w:r>
            <w:r w:rsidR="00821227">
              <w:rPr>
                <w:rFonts w:ascii="Calibri" w:eastAsia="SimSun" w:hAnsi="Calibri" w:cs="Mangal"/>
                <w:kern w:val="3"/>
                <w:sz w:val="18"/>
                <w:szCs w:val="18"/>
                <w:lang w:val="nl-NL" w:eastAsia="zh-CN" w:bidi="hi-IN"/>
              </w:rPr>
              <w:t>preventieplan</w:t>
            </w:r>
            <w:r w:rsidRPr="00F21BF4">
              <w:rPr>
                <w:rFonts w:ascii="Calibri" w:eastAsia="SimSun" w:hAnsi="Calibri" w:cs="Mangal"/>
                <w:kern w:val="3"/>
                <w:sz w:val="18"/>
                <w:szCs w:val="18"/>
                <w:lang w:val="nl-NL" w:eastAsia="zh-CN" w:bidi="hi-IN"/>
              </w:rPr>
              <w:t xml:space="preserve"> (IM-stap 4)</w:t>
            </w:r>
          </w:p>
        </w:tc>
        <w:tc>
          <w:tcPr>
            <w:tcW w:w="1588" w:type="dxa"/>
          </w:tcPr>
          <w:p w:rsidR="006F69E7" w:rsidRPr="006F69E7" w:rsidRDefault="008D34F4" w:rsidP="00811B38">
            <w:pPr>
              <w:widowControl w:val="0"/>
              <w:suppressAutoHyphens/>
              <w:autoSpaceDN w:val="0"/>
              <w:spacing w:after="0"/>
              <w:textAlignment w:val="baseline"/>
              <w:rPr>
                <w:rFonts w:ascii="Calibri" w:eastAsia="SimSun" w:hAnsi="Calibri" w:cs="Mangal"/>
                <w:kern w:val="3"/>
                <w:sz w:val="18"/>
                <w:szCs w:val="18"/>
                <w:lang w:val="nl-NL" w:eastAsia="zh-CN" w:bidi="hi-IN"/>
              </w:rPr>
            </w:pPr>
            <w:r>
              <w:rPr>
                <w:rFonts w:ascii="Calibri" w:eastAsia="SimSun" w:hAnsi="Calibri" w:cs="Mangal"/>
                <w:kern w:val="3"/>
                <w:sz w:val="18"/>
                <w:szCs w:val="18"/>
                <w:lang w:eastAsia="zh-CN" w:bidi="hi-IN"/>
              </w:rPr>
              <w:t xml:space="preserve">Preventieplan </w:t>
            </w:r>
            <w:r w:rsidR="00811B38">
              <w:rPr>
                <w:rFonts w:ascii="Calibri" w:eastAsia="SimSun" w:hAnsi="Calibri" w:cs="Mangal"/>
                <w:kern w:val="3"/>
                <w:sz w:val="18"/>
                <w:szCs w:val="18"/>
                <w:lang w:eastAsia="zh-CN" w:bidi="hi-IN"/>
              </w:rPr>
              <w:t>100%</w:t>
            </w:r>
          </w:p>
        </w:tc>
        <w:tc>
          <w:tcPr>
            <w:tcW w:w="1110" w:type="dxa"/>
          </w:tcPr>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Toepassen</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r w:rsidRPr="006F69E7">
              <w:rPr>
                <w:rFonts w:ascii="Calibri" w:eastAsia="SimSun" w:hAnsi="Calibri" w:cs="Mangal"/>
                <w:kern w:val="3"/>
                <w:sz w:val="18"/>
                <w:szCs w:val="18"/>
                <w:lang w:eastAsia="zh-CN" w:bidi="hi-IN"/>
              </w:rPr>
              <w:t>Analyseren</w:t>
            </w:r>
            <w:r w:rsidR="00811B38">
              <w:rPr>
                <w:rFonts w:ascii="Calibri" w:eastAsia="SimSun" w:hAnsi="Calibri" w:cs="Mangal"/>
                <w:kern w:val="3"/>
                <w:sz w:val="18"/>
                <w:szCs w:val="18"/>
                <w:lang w:eastAsia="zh-CN" w:bidi="hi-IN"/>
              </w:rPr>
              <w:t>, integreren</w:t>
            </w:r>
          </w:p>
        </w:tc>
        <w:tc>
          <w:tcPr>
            <w:tcW w:w="4820" w:type="dxa"/>
          </w:tcPr>
          <w:p w:rsidR="006F69E7" w:rsidRPr="006F69E7" w:rsidRDefault="00B13DF3" w:rsidP="006F69E7">
            <w:pPr>
              <w:widowControl w:val="0"/>
              <w:suppressAutoHyphens/>
              <w:autoSpaceDN w:val="0"/>
              <w:spacing w:after="0"/>
              <w:contextualSpacing/>
              <w:textAlignment w:val="baseline"/>
              <w:rPr>
                <w:rFonts w:ascii="Calibri" w:eastAsia="SimSun" w:hAnsi="Calibri" w:cs="Mangal"/>
                <w:kern w:val="3"/>
                <w:sz w:val="18"/>
                <w:szCs w:val="18"/>
                <w:lang w:val="nl-NL" w:eastAsia="zh-CN" w:bidi="hi-IN"/>
              </w:rPr>
            </w:pPr>
            <w:r w:rsidRPr="00B13DF3">
              <w:rPr>
                <w:rFonts w:ascii="Calibri" w:eastAsia="SimSun" w:hAnsi="Calibri" w:cs="Mangal"/>
                <w:kern w:val="3"/>
                <w:sz w:val="18"/>
                <w:szCs w:val="18"/>
                <w:lang w:val="nl-NL" w:eastAsia="zh-CN" w:bidi="hi-IN"/>
              </w:rPr>
              <w:t xml:space="preserve">De afzonderlijke technieken zijn logisch gecombineerd en samengevoegd tot een </w:t>
            </w:r>
            <w:r w:rsidR="00821227">
              <w:rPr>
                <w:rFonts w:ascii="Calibri" w:eastAsia="SimSun" w:hAnsi="Calibri" w:cs="Mangal"/>
                <w:kern w:val="3"/>
                <w:sz w:val="18"/>
                <w:szCs w:val="18"/>
                <w:lang w:val="nl-NL" w:eastAsia="zh-CN" w:bidi="hi-IN"/>
              </w:rPr>
              <w:t>preventieplan</w:t>
            </w:r>
            <w:r w:rsidRPr="00B13DF3">
              <w:rPr>
                <w:rFonts w:ascii="Calibri" w:eastAsia="SimSun" w:hAnsi="Calibri" w:cs="Mangal"/>
                <w:kern w:val="3"/>
                <w:sz w:val="18"/>
                <w:szCs w:val="18"/>
                <w:lang w:val="nl-NL" w:eastAsia="zh-CN" w:bidi="hi-IN"/>
              </w:rPr>
              <w:t xml:space="preserve"> waarin de volgorde van de technieken zijn beschreven.</w:t>
            </w:r>
          </w:p>
        </w:tc>
        <w:tc>
          <w:tcPr>
            <w:tcW w:w="2404" w:type="dxa"/>
          </w:tcPr>
          <w:p w:rsidR="006F69E7" w:rsidRPr="006F69E7" w:rsidRDefault="00B13DF3" w:rsidP="00D876A1">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IM-stap 4 (</w:t>
            </w:r>
            <w:r w:rsidR="00D876A1">
              <w:rPr>
                <w:rFonts w:ascii="Calibri" w:eastAsia="SimSun" w:hAnsi="Calibri" w:cs="Mangal"/>
                <w:kern w:val="3"/>
                <w:sz w:val="18"/>
                <w:szCs w:val="18"/>
                <w:lang w:eastAsia="zh-CN" w:bidi="hi-IN"/>
              </w:rPr>
              <w:t>2</w:t>
            </w:r>
            <w:r>
              <w:rPr>
                <w:rFonts w:ascii="Calibri" w:eastAsia="SimSun" w:hAnsi="Calibri" w:cs="Mangal"/>
                <w:kern w:val="3"/>
                <w:sz w:val="18"/>
                <w:szCs w:val="18"/>
                <w:lang w:eastAsia="zh-CN" w:bidi="hi-IN"/>
              </w:rPr>
              <w:t>0)</w:t>
            </w:r>
          </w:p>
        </w:tc>
      </w:tr>
      <w:tr w:rsidR="006F69E7" w:rsidRPr="006F69E7" w:rsidTr="00111F8E">
        <w:trPr>
          <w:trHeight w:val="947"/>
        </w:trPr>
        <w:tc>
          <w:tcPr>
            <w:tcW w:w="1668" w:type="dxa"/>
          </w:tcPr>
          <w:p w:rsidR="00111F8E" w:rsidRPr="00111F8E" w:rsidRDefault="00111F8E" w:rsidP="00111F8E">
            <w:pPr>
              <w:pStyle w:val="Standard"/>
              <w:contextualSpacing/>
              <w:rPr>
                <w:rFonts w:asciiTheme="minorHAnsi" w:eastAsiaTheme="minorHAnsi" w:hAnsiTheme="minorHAnsi" w:cs="Arial"/>
                <w:kern w:val="0"/>
                <w:sz w:val="18"/>
                <w:szCs w:val="18"/>
                <w:lang w:bidi="ar-SA"/>
              </w:rPr>
            </w:pPr>
            <w:r w:rsidRPr="00111F8E">
              <w:rPr>
                <w:rFonts w:asciiTheme="minorHAnsi" w:eastAsiaTheme="minorHAnsi" w:hAnsiTheme="minorHAnsi" w:cs="Arial"/>
                <w:kern w:val="0"/>
                <w:sz w:val="18"/>
                <w:szCs w:val="18"/>
                <w:lang w:bidi="ar-SA"/>
              </w:rPr>
              <w:t>Reflectieve EBP professional</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p>
        </w:tc>
        <w:tc>
          <w:tcPr>
            <w:tcW w:w="2693" w:type="dxa"/>
          </w:tcPr>
          <w:p w:rsidR="006F69E7" w:rsidRPr="006F69E7" w:rsidRDefault="00F21BF4" w:rsidP="006F69E7">
            <w:pPr>
              <w:widowControl w:val="0"/>
              <w:suppressAutoHyphens/>
              <w:autoSpaceDN w:val="0"/>
              <w:spacing w:after="0"/>
              <w:textAlignment w:val="baseline"/>
              <w:rPr>
                <w:rFonts w:ascii="Calibri" w:eastAsia="SimSun" w:hAnsi="Calibri" w:cs="Mangal"/>
                <w:kern w:val="3"/>
                <w:sz w:val="18"/>
                <w:szCs w:val="18"/>
                <w:lang w:val="nl-NL" w:eastAsia="zh-CN" w:bidi="hi-IN"/>
              </w:rPr>
            </w:pPr>
            <w:r w:rsidRPr="00F21BF4">
              <w:rPr>
                <w:rFonts w:ascii="Calibri" w:eastAsia="SimSun" w:hAnsi="Calibri" w:cs="Mangal"/>
                <w:kern w:val="3"/>
                <w:sz w:val="18"/>
                <w:szCs w:val="18"/>
                <w:lang w:val="nl-NL" w:eastAsia="zh-CN" w:bidi="hi-IN"/>
              </w:rPr>
              <w:t xml:space="preserve">strategieën beschrijven om het </w:t>
            </w:r>
            <w:r w:rsidR="00821227">
              <w:rPr>
                <w:rFonts w:ascii="Calibri" w:eastAsia="SimSun" w:hAnsi="Calibri" w:cs="Mangal"/>
                <w:kern w:val="3"/>
                <w:sz w:val="18"/>
                <w:szCs w:val="18"/>
                <w:lang w:val="nl-NL" w:eastAsia="zh-CN" w:bidi="hi-IN"/>
              </w:rPr>
              <w:t>preventieplan</w:t>
            </w:r>
            <w:r w:rsidRPr="00F21BF4">
              <w:rPr>
                <w:rFonts w:ascii="Calibri" w:eastAsia="SimSun" w:hAnsi="Calibri" w:cs="Mangal"/>
                <w:kern w:val="3"/>
                <w:sz w:val="18"/>
                <w:szCs w:val="18"/>
                <w:lang w:val="nl-NL" w:eastAsia="zh-CN" w:bidi="hi-IN"/>
              </w:rPr>
              <w:t xml:space="preserve"> te adopteren en te implementeren (IM-stap 5)</w:t>
            </w:r>
          </w:p>
        </w:tc>
        <w:tc>
          <w:tcPr>
            <w:tcW w:w="1588" w:type="dxa"/>
          </w:tcPr>
          <w:p w:rsidR="00811B38" w:rsidRPr="006F69E7" w:rsidRDefault="008D34F4" w:rsidP="00811B38">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 xml:space="preserve">Preventieplan </w:t>
            </w:r>
            <w:r w:rsidR="00811B38">
              <w:rPr>
                <w:rFonts w:ascii="Calibri" w:eastAsia="SimSun" w:hAnsi="Calibri" w:cs="Mangal"/>
                <w:kern w:val="3"/>
                <w:sz w:val="18"/>
                <w:szCs w:val="18"/>
                <w:lang w:eastAsia="zh-CN" w:bidi="hi-IN"/>
              </w:rPr>
              <w:t>100%</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p>
        </w:tc>
        <w:tc>
          <w:tcPr>
            <w:tcW w:w="1110" w:type="dxa"/>
          </w:tcPr>
          <w:p w:rsidR="00B13DF3" w:rsidRPr="00B13DF3" w:rsidRDefault="00B13DF3" w:rsidP="00B13DF3">
            <w:pPr>
              <w:widowControl w:val="0"/>
              <w:suppressAutoHyphens/>
              <w:autoSpaceDN w:val="0"/>
              <w:spacing w:after="0"/>
              <w:textAlignment w:val="baseline"/>
              <w:rPr>
                <w:rFonts w:ascii="Calibri" w:eastAsia="SimSun" w:hAnsi="Calibri" w:cs="Mangal"/>
                <w:kern w:val="3"/>
                <w:sz w:val="18"/>
                <w:szCs w:val="18"/>
                <w:lang w:eastAsia="zh-CN" w:bidi="hi-IN"/>
              </w:rPr>
            </w:pPr>
            <w:r w:rsidRPr="00B13DF3">
              <w:rPr>
                <w:rFonts w:ascii="Calibri" w:eastAsia="SimSun" w:hAnsi="Calibri" w:cs="Mangal"/>
                <w:kern w:val="3"/>
                <w:sz w:val="18"/>
                <w:szCs w:val="18"/>
                <w:lang w:eastAsia="zh-CN" w:bidi="hi-IN"/>
              </w:rPr>
              <w:t>Toepassen</w:t>
            </w:r>
            <w:r>
              <w:rPr>
                <w:rFonts w:ascii="Calibri" w:eastAsia="SimSun" w:hAnsi="Calibri" w:cs="Mangal"/>
                <w:kern w:val="3"/>
                <w:sz w:val="18"/>
                <w:szCs w:val="18"/>
                <w:lang w:eastAsia="zh-CN" w:bidi="hi-IN"/>
              </w:rPr>
              <w:t>,</w:t>
            </w:r>
          </w:p>
          <w:p w:rsidR="006F69E7" w:rsidRPr="006F69E7" w:rsidRDefault="00B13DF3" w:rsidP="00B13DF3">
            <w:pPr>
              <w:widowControl w:val="0"/>
              <w:suppressAutoHyphens/>
              <w:autoSpaceDN w:val="0"/>
              <w:spacing w:after="0"/>
              <w:textAlignment w:val="baseline"/>
              <w:rPr>
                <w:rFonts w:ascii="Calibri" w:eastAsia="SimSun" w:hAnsi="Calibri" w:cs="Mangal"/>
                <w:kern w:val="3"/>
                <w:sz w:val="18"/>
                <w:szCs w:val="18"/>
                <w:lang w:eastAsia="zh-CN" w:bidi="hi-IN"/>
              </w:rPr>
            </w:pPr>
            <w:r w:rsidRPr="00B13DF3">
              <w:rPr>
                <w:rFonts w:ascii="Calibri" w:eastAsia="SimSun" w:hAnsi="Calibri" w:cs="Mangal"/>
                <w:kern w:val="3"/>
                <w:sz w:val="18"/>
                <w:szCs w:val="18"/>
                <w:lang w:eastAsia="zh-CN" w:bidi="hi-IN"/>
              </w:rPr>
              <w:t xml:space="preserve"> integreren</w:t>
            </w:r>
          </w:p>
        </w:tc>
        <w:tc>
          <w:tcPr>
            <w:tcW w:w="4820" w:type="dxa"/>
          </w:tcPr>
          <w:p w:rsidR="006F69E7" w:rsidRPr="006F69E7" w:rsidRDefault="006A0653" w:rsidP="006A0653">
            <w:pPr>
              <w:widowControl w:val="0"/>
              <w:suppressAutoHyphens/>
              <w:autoSpaceDN w:val="0"/>
              <w:spacing w:after="0"/>
              <w:textAlignment w:val="baseline"/>
              <w:rPr>
                <w:rFonts w:ascii="Calibri" w:eastAsia="SimSun" w:hAnsi="Calibri" w:cs="Mangal"/>
                <w:kern w:val="3"/>
                <w:sz w:val="18"/>
                <w:szCs w:val="18"/>
                <w:lang w:val="nl-NL" w:eastAsia="zh-CN" w:bidi="hi-IN"/>
              </w:rPr>
            </w:pPr>
            <w:r w:rsidRPr="006A0653">
              <w:rPr>
                <w:rFonts w:ascii="Calibri" w:eastAsia="SimSun" w:hAnsi="Calibri" w:cs="Mangal"/>
                <w:kern w:val="3"/>
                <w:sz w:val="18"/>
                <w:szCs w:val="18"/>
                <w:lang w:val="nl-NL" w:eastAsia="zh-CN" w:bidi="hi-IN"/>
              </w:rPr>
              <w:t xml:space="preserve">Er is vanuit literatuur beschreven welke informerende, motiverende en educatieve strategieën worden ingezet om het gebruik van het </w:t>
            </w:r>
            <w:r w:rsidR="00821227">
              <w:rPr>
                <w:rFonts w:ascii="Calibri" w:eastAsia="SimSun" w:hAnsi="Calibri" w:cs="Mangal"/>
                <w:kern w:val="3"/>
                <w:sz w:val="18"/>
                <w:szCs w:val="18"/>
                <w:lang w:val="nl-NL" w:eastAsia="zh-CN" w:bidi="hi-IN"/>
              </w:rPr>
              <w:t>preventieplan</w:t>
            </w:r>
            <w:r w:rsidRPr="006A0653">
              <w:rPr>
                <w:rFonts w:ascii="Calibri" w:eastAsia="SimSun" w:hAnsi="Calibri" w:cs="Mangal"/>
                <w:kern w:val="3"/>
                <w:sz w:val="18"/>
                <w:szCs w:val="18"/>
                <w:lang w:val="nl-NL" w:eastAsia="zh-CN" w:bidi="hi-IN"/>
              </w:rPr>
              <w:t xml:space="preserve"> zoals bedoeld te bevorderen.</w:t>
            </w:r>
          </w:p>
        </w:tc>
        <w:tc>
          <w:tcPr>
            <w:tcW w:w="2404" w:type="dxa"/>
          </w:tcPr>
          <w:p w:rsidR="006F69E7" w:rsidRPr="006F69E7" w:rsidRDefault="00B13DF3" w:rsidP="006F69E7">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IM-stap 5 (10)</w:t>
            </w:r>
          </w:p>
        </w:tc>
      </w:tr>
      <w:tr w:rsidR="006F69E7" w:rsidRPr="006F69E7" w:rsidTr="00111F8E">
        <w:trPr>
          <w:trHeight w:val="700"/>
        </w:trPr>
        <w:tc>
          <w:tcPr>
            <w:tcW w:w="1668" w:type="dxa"/>
          </w:tcPr>
          <w:p w:rsidR="00111F8E" w:rsidRPr="00111F8E" w:rsidRDefault="00111F8E" w:rsidP="00111F8E">
            <w:pPr>
              <w:pStyle w:val="Standard"/>
              <w:contextualSpacing/>
              <w:rPr>
                <w:rFonts w:asciiTheme="minorHAnsi" w:eastAsiaTheme="minorHAnsi" w:hAnsiTheme="minorHAnsi" w:cs="Arial"/>
                <w:kern w:val="0"/>
                <w:sz w:val="18"/>
                <w:szCs w:val="18"/>
                <w:lang w:bidi="ar-SA"/>
              </w:rPr>
            </w:pPr>
            <w:r w:rsidRPr="00111F8E">
              <w:rPr>
                <w:rFonts w:asciiTheme="minorHAnsi" w:eastAsiaTheme="minorHAnsi" w:hAnsiTheme="minorHAnsi" w:cs="Arial"/>
                <w:kern w:val="0"/>
                <w:sz w:val="18"/>
                <w:szCs w:val="18"/>
                <w:lang w:bidi="ar-SA"/>
              </w:rPr>
              <w:t>Reflectieve EBP professional</w:t>
            </w:r>
          </w:p>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eastAsia="zh-CN" w:bidi="hi-IN"/>
              </w:rPr>
            </w:pPr>
          </w:p>
        </w:tc>
        <w:tc>
          <w:tcPr>
            <w:tcW w:w="2693" w:type="dxa"/>
          </w:tcPr>
          <w:p w:rsidR="006F69E7" w:rsidRPr="006F69E7" w:rsidRDefault="00F21BF4" w:rsidP="006F69E7">
            <w:pPr>
              <w:widowControl w:val="0"/>
              <w:suppressAutoHyphens/>
              <w:autoSpaceDN w:val="0"/>
              <w:spacing w:after="0"/>
              <w:textAlignment w:val="baseline"/>
              <w:rPr>
                <w:rFonts w:ascii="Calibri" w:eastAsia="SimSun" w:hAnsi="Calibri" w:cs="Mangal"/>
                <w:kern w:val="3"/>
                <w:sz w:val="18"/>
                <w:szCs w:val="18"/>
                <w:lang w:val="nl-NL" w:eastAsia="zh-CN" w:bidi="hi-IN"/>
              </w:rPr>
            </w:pPr>
            <w:r w:rsidRPr="00F21BF4">
              <w:rPr>
                <w:rFonts w:ascii="Calibri" w:eastAsia="SimSun" w:hAnsi="Calibri" w:cs="Mangal"/>
                <w:kern w:val="3"/>
                <w:sz w:val="18"/>
                <w:szCs w:val="18"/>
                <w:lang w:val="nl-NL" w:eastAsia="zh-CN" w:bidi="hi-IN"/>
              </w:rPr>
              <w:t xml:space="preserve">Proces- en effectvragen opstellen om het </w:t>
            </w:r>
            <w:r w:rsidR="00821227">
              <w:rPr>
                <w:rFonts w:ascii="Calibri" w:eastAsia="SimSun" w:hAnsi="Calibri" w:cs="Mangal"/>
                <w:kern w:val="3"/>
                <w:sz w:val="18"/>
                <w:szCs w:val="18"/>
                <w:lang w:val="nl-NL" w:eastAsia="zh-CN" w:bidi="hi-IN"/>
              </w:rPr>
              <w:t>preventieplan</w:t>
            </w:r>
            <w:r w:rsidRPr="00F21BF4">
              <w:rPr>
                <w:rFonts w:ascii="Calibri" w:eastAsia="SimSun" w:hAnsi="Calibri" w:cs="Mangal"/>
                <w:kern w:val="3"/>
                <w:sz w:val="18"/>
                <w:szCs w:val="18"/>
                <w:lang w:val="nl-NL" w:eastAsia="zh-CN" w:bidi="hi-IN"/>
              </w:rPr>
              <w:t xml:space="preserve"> te evalueren (IM-stap 6)</w:t>
            </w:r>
          </w:p>
        </w:tc>
        <w:tc>
          <w:tcPr>
            <w:tcW w:w="1588" w:type="dxa"/>
          </w:tcPr>
          <w:p w:rsidR="006F69E7" w:rsidRPr="006F69E7" w:rsidRDefault="008D34F4" w:rsidP="00811B38">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 xml:space="preserve">Preventieplan </w:t>
            </w:r>
            <w:r w:rsidR="00811B38">
              <w:rPr>
                <w:rFonts w:ascii="Calibri" w:eastAsia="SimSun" w:hAnsi="Calibri" w:cs="Mangal"/>
                <w:kern w:val="3"/>
                <w:sz w:val="18"/>
                <w:szCs w:val="18"/>
                <w:lang w:eastAsia="zh-CN" w:bidi="hi-IN"/>
              </w:rPr>
              <w:t>100%</w:t>
            </w:r>
          </w:p>
        </w:tc>
        <w:tc>
          <w:tcPr>
            <w:tcW w:w="1110" w:type="dxa"/>
          </w:tcPr>
          <w:p w:rsidR="00B13DF3" w:rsidRPr="00B13DF3" w:rsidRDefault="00B13DF3" w:rsidP="00B13DF3">
            <w:pPr>
              <w:widowControl w:val="0"/>
              <w:suppressAutoHyphens/>
              <w:autoSpaceDN w:val="0"/>
              <w:spacing w:after="0"/>
              <w:textAlignment w:val="baseline"/>
              <w:rPr>
                <w:rFonts w:ascii="Calibri" w:eastAsia="SimSun" w:hAnsi="Calibri" w:cs="Mangal"/>
                <w:kern w:val="3"/>
                <w:sz w:val="18"/>
                <w:szCs w:val="18"/>
                <w:lang w:eastAsia="zh-CN" w:bidi="hi-IN"/>
              </w:rPr>
            </w:pPr>
            <w:r w:rsidRPr="00B13DF3">
              <w:rPr>
                <w:rFonts w:ascii="Calibri" w:eastAsia="SimSun" w:hAnsi="Calibri" w:cs="Mangal"/>
                <w:kern w:val="3"/>
                <w:sz w:val="18"/>
                <w:szCs w:val="18"/>
                <w:lang w:eastAsia="zh-CN" w:bidi="hi-IN"/>
              </w:rPr>
              <w:t>Toepassen</w:t>
            </w:r>
            <w:r>
              <w:rPr>
                <w:rFonts w:ascii="Calibri" w:eastAsia="SimSun" w:hAnsi="Calibri" w:cs="Mangal"/>
                <w:kern w:val="3"/>
                <w:sz w:val="18"/>
                <w:szCs w:val="18"/>
                <w:lang w:eastAsia="zh-CN" w:bidi="hi-IN"/>
              </w:rPr>
              <w:t>,</w:t>
            </w:r>
          </w:p>
          <w:p w:rsidR="006F69E7" w:rsidRPr="006F69E7" w:rsidRDefault="00B13DF3" w:rsidP="00B13DF3">
            <w:pPr>
              <w:widowControl w:val="0"/>
              <w:suppressAutoHyphens/>
              <w:autoSpaceDN w:val="0"/>
              <w:spacing w:after="0"/>
              <w:textAlignment w:val="baseline"/>
              <w:rPr>
                <w:rFonts w:ascii="Calibri" w:eastAsia="SimSun" w:hAnsi="Calibri" w:cs="Mangal"/>
                <w:kern w:val="3"/>
                <w:sz w:val="18"/>
                <w:szCs w:val="18"/>
                <w:lang w:eastAsia="zh-CN" w:bidi="hi-IN"/>
              </w:rPr>
            </w:pPr>
            <w:r w:rsidRPr="00B13DF3">
              <w:rPr>
                <w:rFonts w:ascii="Calibri" w:eastAsia="SimSun" w:hAnsi="Calibri" w:cs="Mangal"/>
                <w:kern w:val="3"/>
                <w:sz w:val="18"/>
                <w:szCs w:val="18"/>
                <w:lang w:eastAsia="zh-CN" w:bidi="hi-IN"/>
              </w:rPr>
              <w:t>integreren</w:t>
            </w:r>
          </w:p>
        </w:tc>
        <w:tc>
          <w:tcPr>
            <w:tcW w:w="4820" w:type="dxa"/>
          </w:tcPr>
          <w:p w:rsidR="006F69E7" w:rsidRPr="006F69E7" w:rsidRDefault="006A0653" w:rsidP="006A0653">
            <w:pPr>
              <w:widowControl w:val="0"/>
              <w:suppressAutoHyphens/>
              <w:autoSpaceDN w:val="0"/>
              <w:spacing w:after="0"/>
              <w:textAlignment w:val="baseline"/>
              <w:rPr>
                <w:rFonts w:ascii="Calibri" w:eastAsia="SimSun" w:hAnsi="Calibri" w:cs="Mangal"/>
                <w:kern w:val="3"/>
                <w:sz w:val="18"/>
                <w:szCs w:val="18"/>
                <w:lang w:val="nl-NL" w:eastAsia="zh-CN" w:bidi="hi-IN"/>
              </w:rPr>
            </w:pPr>
            <w:r w:rsidRPr="006A0653">
              <w:rPr>
                <w:rFonts w:ascii="Calibri" w:eastAsia="SimSun" w:hAnsi="Calibri" w:cs="Mangal"/>
                <w:kern w:val="3"/>
                <w:sz w:val="18"/>
                <w:szCs w:val="18"/>
                <w:lang w:val="nl-NL" w:eastAsia="zh-CN" w:bidi="hi-IN"/>
              </w:rPr>
              <w:t>Er zijn proces</w:t>
            </w:r>
            <w:r>
              <w:rPr>
                <w:rFonts w:ascii="Calibri" w:eastAsia="SimSun" w:hAnsi="Calibri" w:cs="Mangal"/>
                <w:kern w:val="3"/>
                <w:sz w:val="18"/>
                <w:szCs w:val="18"/>
                <w:lang w:val="nl-NL" w:eastAsia="zh-CN" w:bidi="hi-IN"/>
              </w:rPr>
              <w:t>-</w:t>
            </w:r>
            <w:r w:rsidRPr="006A0653">
              <w:rPr>
                <w:rFonts w:ascii="Calibri" w:eastAsia="SimSun" w:hAnsi="Calibri" w:cs="Mangal"/>
                <w:kern w:val="3"/>
                <w:sz w:val="18"/>
                <w:szCs w:val="18"/>
                <w:lang w:val="nl-NL" w:eastAsia="zh-CN" w:bidi="hi-IN"/>
              </w:rPr>
              <w:t xml:space="preserve"> en effectvragen opgesteld volgens het RE-AIM Model om de uitvoering en  effectiviteit van het </w:t>
            </w:r>
            <w:r w:rsidR="00821227">
              <w:rPr>
                <w:rFonts w:ascii="Calibri" w:eastAsia="SimSun" w:hAnsi="Calibri" w:cs="Mangal"/>
                <w:kern w:val="3"/>
                <w:sz w:val="18"/>
                <w:szCs w:val="18"/>
                <w:lang w:val="nl-NL" w:eastAsia="zh-CN" w:bidi="hi-IN"/>
              </w:rPr>
              <w:t>preventieplan</w:t>
            </w:r>
            <w:r w:rsidRPr="006A0653">
              <w:rPr>
                <w:rFonts w:ascii="Calibri" w:eastAsia="SimSun" w:hAnsi="Calibri" w:cs="Mangal"/>
                <w:kern w:val="3"/>
                <w:sz w:val="18"/>
                <w:szCs w:val="18"/>
                <w:lang w:val="nl-NL" w:eastAsia="zh-CN" w:bidi="hi-IN"/>
              </w:rPr>
              <w:t xml:space="preserve"> te evalueren.</w:t>
            </w:r>
          </w:p>
        </w:tc>
        <w:tc>
          <w:tcPr>
            <w:tcW w:w="2404" w:type="dxa"/>
          </w:tcPr>
          <w:p w:rsidR="006F69E7" w:rsidRPr="006F69E7" w:rsidRDefault="00B13DF3" w:rsidP="006F69E7">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IM-stap (10)</w:t>
            </w:r>
          </w:p>
        </w:tc>
      </w:tr>
      <w:tr w:rsidR="00D876A1" w:rsidRPr="006F69E7" w:rsidTr="00111F8E">
        <w:trPr>
          <w:trHeight w:val="700"/>
        </w:trPr>
        <w:tc>
          <w:tcPr>
            <w:tcW w:w="1668" w:type="dxa"/>
          </w:tcPr>
          <w:p w:rsidR="00111F8E" w:rsidRPr="00111F8E" w:rsidRDefault="00111F8E" w:rsidP="00111F8E">
            <w:pPr>
              <w:pStyle w:val="Standard"/>
              <w:contextualSpacing/>
              <w:rPr>
                <w:rFonts w:asciiTheme="minorHAnsi" w:eastAsiaTheme="minorHAnsi" w:hAnsiTheme="minorHAnsi" w:cs="Arial"/>
                <w:kern w:val="0"/>
                <w:sz w:val="18"/>
                <w:szCs w:val="18"/>
                <w:lang w:bidi="ar-SA"/>
              </w:rPr>
            </w:pPr>
            <w:r w:rsidRPr="00111F8E">
              <w:rPr>
                <w:rFonts w:asciiTheme="minorHAnsi" w:eastAsiaTheme="minorHAnsi" w:hAnsiTheme="minorHAnsi" w:cs="Arial"/>
                <w:kern w:val="0"/>
                <w:sz w:val="18"/>
                <w:szCs w:val="18"/>
                <w:lang w:bidi="ar-SA"/>
              </w:rPr>
              <w:t>Reflectieve EBP professional</w:t>
            </w:r>
          </w:p>
          <w:p w:rsidR="00D876A1" w:rsidRPr="00811B38" w:rsidRDefault="00D876A1" w:rsidP="00811B38">
            <w:pPr>
              <w:rPr>
                <w:rFonts w:ascii="Calibri" w:eastAsia="SimSun" w:hAnsi="Calibri" w:cs="Mangal"/>
                <w:kern w:val="3"/>
                <w:sz w:val="18"/>
                <w:szCs w:val="18"/>
                <w:lang w:eastAsia="zh-CN" w:bidi="hi-IN"/>
              </w:rPr>
            </w:pPr>
          </w:p>
        </w:tc>
        <w:tc>
          <w:tcPr>
            <w:tcW w:w="2693" w:type="dxa"/>
          </w:tcPr>
          <w:p w:rsidR="00D876A1" w:rsidRPr="00F21BF4" w:rsidRDefault="00F21BF4" w:rsidP="006F69E7">
            <w:pPr>
              <w:widowControl w:val="0"/>
              <w:suppressAutoHyphens/>
              <w:autoSpaceDN w:val="0"/>
              <w:spacing w:after="0"/>
              <w:textAlignment w:val="baseline"/>
              <w:rPr>
                <w:rFonts w:ascii="Calibri" w:eastAsia="SimSun" w:hAnsi="Calibri" w:cs="Mangal"/>
                <w:kern w:val="3"/>
                <w:sz w:val="18"/>
                <w:szCs w:val="18"/>
                <w:lang w:val="nl-NL" w:eastAsia="zh-CN" w:bidi="hi-IN"/>
              </w:rPr>
            </w:pPr>
            <w:r w:rsidRPr="00F21BF4">
              <w:rPr>
                <w:rFonts w:ascii="Calibri" w:eastAsia="SimSun" w:hAnsi="Calibri" w:cs="Mangal"/>
                <w:kern w:val="3"/>
                <w:sz w:val="18"/>
                <w:szCs w:val="18"/>
                <w:lang w:val="nl-NL" w:eastAsia="zh-CN" w:bidi="hi-IN"/>
              </w:rPr>
              <w:t>Naar bronnen verwijzen volgens de APA-stijl</w:t>
            </w:r>
          </w:p>
        </w:tc>
        <w:tc>
          <w:tcPr>
            <w:tcW w:w="1588" w:type="dxa"/>
          </w:tcPr>
          <w:p w:rsidR="00D876A1" w:rsidRPr="00F21BF4" w:rsidRDefault="00D876A1" w:rsidP="00811B38">
            <w:pPr>
              <w:widowControl w:val="0"/>
              <w:suppressAutoHyphens/>
              <w:autoSpaceDN w:val="0"/>
              <w:spacing w:after="0"/>
              <w:jc w:val="both"/>
              <w:textAlignment w:val="baseline"/>
              <w:rPr>
                <w:rFonts w:ascii="Calibri" w:eastAsia="SimSun" w:hAnsi="Calibri" w:cs="Mangal"/>
                <w:kern w:val="3"/>
                <w:sz w:val="18"/>
                <w:szCs w:val="18"/>
                <w:lang w:val="nl-NL" w:eastAsia="zh-CN" w:bidi="hi-IN"/>
              </w:rPr>
            </w:pPr>
          </w:p>
        </w:tc>
        <w:tc>
          <w:tcPr>
            <w:tcW w:w="1110" w:type="dxa"/>
          </w:tcPr>
          <w:p w:rsidR="00D876A1" w:rsidRDefault="00D876A1" w:rsidP="00B13DF3">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Toepassen/</w:t>
            </w:r>
          </w:p>
          <w:p w:rsidR="00D876A1" w:rsidRPr="00B13DF3" w:rsidRDefault="00D876A1" w:rsidP="00B13DF3">
            <w:pPr>
              <w:widowControl w:val="0"/>
              <w:suppressAutoHyphens/>
              <w:autoSpaceDN w:val="0"/>
              <w:spacing w:after="0"/>
              <w:textAlignment w:val="baseline"/>
              <w:rPr>
                <w:rFonts w:ascii="Calibri" w:eastAsia="SimSun" w:hAnsi="Calibri" w:cs="Mangal"/>
                <w:kern w:val="3"/>
                <w:sz w:val="18"/>
                <w:szCs w:val="18"/>
                <w:lang w:eastAsia="zh-CN" w:bidi="hi-IN"/>
              </w:rPr>
            </w:pPr>
            <w:r>
              <w:rPr>
                <w:rFonts w:ascii="Calibri" w:eastAsia="SimSun" w:hAnsi="Calibri" w:cs="Mangal"/>
                <w:kern w:val="3"/>
                <w:sz w:val="18"/>
                <w:szCs w:val="18"/>
                <w:lang w:eastAsia="zh-CN" w:bidi="hi-IN"/>
              </w:rPr>
              <w:t>analyseren</w:t>
            </w:r>
          </w:p>
        </w:tc>
        <w:tc>
          <w:tcPr>
            <w:tcW w:w="4820" w:type="dxa"/>
          </w:tcPr>
          <w:p w:rsidR="00D876A1" w:rsidRPr="00D876A1" w:rsidRDefault="00D876A1" w:rsidP="006A0653">
            <w:pPr>
              <w:widowControl w:val="0"/>
              <w:suppressAutoHyphens/>
              <w:autoSpaceDN w:val="0"/>
              <w:spacing w:after="0"/>
              <w:textAlignment w:val="baseline"/>
              <w:rPr>
                <w:rFonts w:ascii="Calibri" w:eastAsia="SimSun" w:hAnsi="Calibri" w:cs="Mangal"/>
                <w:kern w:val="3"/>
                <w:sz w:val="18"/>
                <w:szCs w:val="18"/>
                <w:lang w:val="nl-NL" w:eastAsia="zh-CN" w:bidi="hi-IN"/>
              </w:rPr>
            </w:pPr>
            <w:r w:rsidRPr="00D876A1">
              <w:rPr>
                <w:rFonts w:ascii="Calibri" w:eastAsia="SimSun" w:hAnsi="Calibri" w:cs="Mangal"/>
                <w:kern w:val="3"/>
                <w:sz w:val="18"/>
                <w:szCs w:val="18"/>
                <w:lang w:val="nl-NL" w:eastAsia="zh-CN" w:bidi="hi-IN"/>
              </w:rPr>
              <w:t>Er is op correcte wijze geciteerd en consequent naar bronnen verwezen volgens de APA-stijl. Alle geraadpleegde bronnen staan in de literatuurlijst en in de tekst.</w:t>
            </w:r>
          </w:p>
        </w:tc>
        <w:tc>
          <w:tcPr>
            <w:tcW w:w="2404" w:type="dxa"/>
          </w:tcPr>
          <w:p w:rsidR="00D876A1" w:rsidRPr="00D876A1" w:rsidRDefault="00D876A1" w:rsidP="00D876A1">
            <w:pPr>
              <w:widowControl w:val="0"/>
              <w:suppressAutoHyphens/>
              <w:autoSpaceDN w:val="0"/>
              <w:spacing w:after="0"/>
              <w:textAlignment w:val="baseline"/>
              <w:rPr>
                <w:rFonts w:ascii="Calibri" w:eastAsia="SimSun" w:hAnsi="Calibri" w:cs="Mangal"/>
                <w:kern w:val="3"/>
                <w:sz w:val="18"/>
                <w:szCs w:val="18"/>
                <w:lang w:val="nl-NL" w:eastAsia="zh-CN" w:bidi="hi-IN"/>
              </w:rPr>
            </w:pPr>
            <w:r>
              <w:rPr>
                <w:rFonts w:ascii="Calibri" w:eastAsia="SimSun" w:hAnsi="Calibri" w:cs="Mangal"/>
                <w:kern w:val="3"/>
                <w:sz w:val="18"/>
                <w:szCs w:val="18"/>
                <w:lang w:val="nl-NL" w:eastAsia="zh-CN" w:bidi="hi-IN"/>
              </w:rPr>
              <w:t>Methode literatuuronderzoek (10)</w:t>
            </w:r>
          </w:p>
        </w:tc>
      </w:tr>
      <w:tr w:rsidR="006F69E7" w:rsidRPr="006F69E7" w:rsidTr="006F69E7">
        <w:trPr>
          <w:trHeight w:val="714"/>
        </w:trPr>
        <w:tc>
          <w:tcPr>
            <w:tcW w:w="14283" w:type="dxa"/>
            <w:gridSpan w:val="6"/>
          </w:tcPr>
          <w:p w:rsidR="006F69E7" w:rsidRPr="006F69E7" w:rsidRDefault="006F69E7" w:rsidP="006F69E7">
            <w:pPr>
              <w:widowControl w:val="0"/>
              <w:suppressAutoHyphens/>
              <w:autoSpaceDN w:val="0"/>
              <w:spacing w:after="0"/>
              <w:textAlignment w:val="baseline"/>
              <w:rPr>
                <w:rFonts w:ascii="Calibri" w:eastAsia="SimSun" w:hAnsi="Calibri" w:cs="Mangal"/>
                <w:kern w:val="3"/>
                <w:sz w:val="18"/>
                <w:szCs w:val="18"/>
                <w:lang w:val="nl-NL" w:eastAsia="zh-CN" w:bidi="hi-IN"/>
              </w:rPr>
            </w:pPr>
          </w:p>
          <w:p w:rsidR="00A14F43" w:rsidRDefault="006F69E7" w:rsidP="00A14F43">
            <w:pPr>
              <w:widowControl w:val="0"/>
              <w:suppressAutoHyphens/>
              <w:autoSpaceDN w:val="0"/>
              <w:spacing w:after="0"/>
              <w:textAlignment w:val="baseline"/>
              <w:rPr>
                <w:rFonts w:ascii="Calibri" w:eastAsia="SimSun" w:hAnsi="Calibri" w:cs="Mangal"/>
                <w:kern w:val="3"/>
                <w:sz w:val="18"/>
                <w:szCs w:val="18"/>
                <w:lang w:val="nl-NL" w:eastAsia="zh-CN" w:bidi="hi-IN"/>
              </w:rPr>
            </w:pPr>
            <w:r w:rsidRPr="006F69E7">
              <w:rPr>
                <w:rFonts w:ascii="Calibri" w:eastAsia="SimSun" w:hAnsi="Calibri" w:cs="Mangal"/>
                <w:b/>
                <w:kern w:val="3"/>
                <w:sz w:val="18"/>
                <w:szCs w:val="18"/>
                <w:lang w:val="nl-NL" w:eastAsia="zh-CN" w:bidi="hi-IN"/>
              </w:rPr>
              <w:t>Cesuur</w:t>
            </w:r>
            <w:r w:rsidR="00A14F43">
              <w:rPr>
                <w:rFonts w:ascii="Calibri" w:eastAsia="SimSun" w:hAnsi="Calibri" w:cs="Mangal"/>
                <w:kern w:val="3"/>
                <w:sz w:val="18"/>
                <w:szCs w:val="18"/>
                <w:lang w:val="nl-NL" w:eastAsia="zh-CN" w:bidi="hi-IN"/>
              </w:rPr>
              <w:t>: h</w:t>
            </w:r>
            <w:r w:rsidR="00A14F43" w:rsidRPr="00A14F43">
              <w:rPr>
                <w:sz w:val="18"/>
                <w:szCs w:val="18"/>
                <w:lang w:val="nl-NL"/>
              </w:rPr>
              <w:t>et eindcijfer is voldoende bij een totaalscore van 55 of hoger</w:t>
            </w:r>
          </w:p>
          <w:p w:rsidR="006F69E7" w:rsidRPr="00A14F43" w:rsidRDefault="006F69E7" w:rsidP="00A14F43">
            <w:pPr>
              <w:widowControl w:val="0"/>
              <w:suppressAutoHyphens/>
              <w:autoSpaceDN w:val="0"/>
              <w:spacing w:after="0"/>
              <w:textAlignment w:val="baseline"/>
              <w:rPr>
                <w:rFonts w:ascii="Calibri" w:eastAsia="SimSun" w:hAnsi="Calibri" w:cs="Mangal"/>
                <w:kern w:val="3"/>
                <w:sz w:val="18"/>
                <w:szCs w:val="18"/>
                <w:lang w:val="nl-NL" w:eastAsia="zh-CN" w:bidi="hi-IN"/>
              </w:rPr>
            </w:pPr>
            <w:r w:rsidRPr="006F69E7">
              <w:rPr>
                <w:rFonts w:ascii="Calibri" w:eastAsia="SimSun" w:hAnsi="Calibri" w:cs="Mangal"/>
                <w:b/>
                <w:kern w:val="3"/>
                <w:sz w:val="18"/>
                <w:szCs w:val="18"/>
                <w:lang w:val="nl-NL" w:eastAsia="zh-CN" w:bidi="hi-IN"/>
              </w:rPr>
              <w:t>NB</w:t>
            </w:r>
            <w:r w:rsidR="00A14F43">
              <w:rPr>
                <w:rFonts w:ascii="Calibri" w:eastAsia="SimSun" w:hAnsi="Calibri" w:cs="Mangal"/>
                <w:kern w:val="3"/>
                <w:sz w:val="18"/>
                <w:szCs w:val="18"/>
                <w:lang w:val="nl-NL" w:eastAsia="zh-CN" w:bidi="hi-IN"/>
              </w:rPr>
              <w:t>:</w:t>
            </w:r>
            <w:r w:rsidR="00A14F43">
              <w:rPr>
                <w:sz w:val="18"/>
                <w:szCs w:val="18"/>
                <w:lang w:val="nl-NL"/>
              </w:rPr>
              <w:t xml:space="preserve"> i</w:t>
            </w:r>
            <w:r w:rsidR="00A14F43" w:rsidRPr="00A14F43">
              <w:rPr>
                <w:sz w:val="18"/>
                <w:szCs w:val="18"/>
                <w:lang w:val="nl-NL"/>
              </w:rPr>
              <w:t>ndien een onderdeel lager dan 5 is beoordeeld, i</w:t>
            </w:r>
            <w:r w:rsidR="00A14F43">
              <w:rPr>
                <w:sz w:val="18"/>
                <w:szCs w:val="18"/>
                <w:lang w:val="nl-NL"/>
              </w:rPr>
              <w:t>s het eindcijfer maximaal een 5</w:t>
            </w:r>
          </w:p>
        </w:tc>
      </w:tr>
    </w:tbl>
    <w:p w:rsidR="00CE548D" w:rsidRPr="00CE548D" w:rsidRDefault="00CE548D" w:rsidP="006F69E7">
      <w:pPr>
        <w:spacing w:after="0"/>
        <w:sectPr w:rsidR="00CE548D" w:rsidRPr="00CE548D" w:rsidSect="00F84986">
          <w:pgSz w:w="16838" w:h="11906" w:orient="landscape"/>
          <w:pgMar w:top="1440" w:right="1440" w:bottom="1440" w:left="1440" w:header="708" w:footer="708" w:gutter="0"/>
          <w:cols w:space="708"/>
          <w:docGrid w:linePitch="360"/>
        </w:sectPr>
      </w:pPr>
    </w:p>
    <w:p w:rsidR="00756BF2" w:rsidRPr="00756BF2" w:rsidRDefault="00756BF2" w:rsidP="00756BF2">
      <w:pPr>
        <w:keepNext/>
        <w:keepLines/>
        <w:spacing w:after="0"/>
        <w:outlineLvl w:val="0"/>
        <w:rPr>
          <w:rFonts w:ascii="Cambria" w:eastAsia="SimSun" w:hAnsi="Cambria" w:cs="Arial"/>
          <w:color w:val="1F497D" w:themeColor="text2"/>
          <w:sz w:val="28"/>
          <w:szCs w:val="28"/>
          <w:lang w:eastAsia="zh-CN"/>
        </w:rPr>
      </w:pPr>
      <w:r w:rsidRPr="001068CB">
        <w:rPr>
          <w:rFonts w:asciiTheme="majorHAnsi" w:eastAsiaTheme="majorEastAsia" w:hAnsiTheme="majorHAnsi" w:cstheme="majorBidi"/>
          <w:b/>
          <w:bCs/>
          <w:color w:val="365F91" w:themeColor="accent1" w:themeShade="BF"/>
          <w:sz w:val="28"/>
          <w:szCs w:val="28"/>
        </w:rPr>
        <w:t>Bijlage</w:t>
      </w:r>
      <w:r>
        <w:rPr>
          <w:rFonts w:asciiTheme="majorHAnsi" w:eastAsiaTheme="majorEastAsia" w:hAnsiTheme="majorHAnsi" w:cstheme="majorBidi"/>
          <w:b/>
          <w:bCs/>
          <w:color w:val="365F91" w:themeColor="accent1" w:themeShade="BF"/>
          <w:sz w:val="28"/>
          <w:szCs w:val="28"/>
        </w:rPr>
        <w:t xml:space="preserve"> </w:t>
      </w:r>
      <w:r w:rsidR="009E4118">
        <w:rPr>
          <w:rFonts w:asciiTheme="majorHAnsi" w:eastAsiaTheme="majorEastAsia" w:hAnsiTheme="majorHAnsi" w:cstheme="majorBidi"/>
          <w:b/>
          <w:bCs/>
          <w:color w:val="365F91" w:themeColor="accent1" w:themeShade="BF"/>
          <w:sz w:val="28"/>
          <w:szCs w:val="28"/>
        </w:rPr>
        <w:t>4</w:t>
      </w:r>
      <w:r w:rsidR="00F04F29">
        <w:rPr>
          <w:rFonts w:asciiTheme="majorHAnsi" w:eastAsiaTheme="majorEastAsia" w:hAnsiTheme="majorHAnsi" w:cstheme="majorBidi"/>
          <w:b/>
          <w:bCs/>
          <w:color w:val="365F91" w:themeColor="accent1" w:themeShade="BF"/>
          <w:sz w:val="28"/>
          <w:szCs w:val="28"/>
        </w:rPr>
        <w:t>: f</w:t>
      </w:r>
      <w:r w:rsidRPr="00756BF2">
        <w:rPr>
          <w:rFonts w:ascii="Cambria" w:eastAsia="SimSun" w:hAnsi="Cambria" w:cs="Arial"/>
          <w:b/>
          <w:color w:val="1F497D" w:themeColor="text2"/>
          <w:sz w:val="28"/>
          <w:szCs w:val="28"/>
          <w:lang w:eastAsia="zh-CN"/>
        </w:rPr>
        <w:t>ormulier zoekstrategie voor literatuuronderzoek</w:t>
      </w:r>
    </w:p>
    <w:p w:rsidR="00756BF2" w:rsidRPr="00756BF2" w:rsidRDefault="00756BF2" w:rsidP="00756BF2">
      <w:pPr>
        <w:spacing w:after="0" w:line="360" w:lineRule="auto"/>
        <w:rPr>
          <w:rFonts w:eastAsia="SimSun" w:cs="Arial"/>
          <w:sz w:val="20"/>
          <w:szCs w:val="20"/>
          <w:lang w:eastAsia="zh-CN"/>
        </w:rPr>
      </w:pPr>
    </w:p>
    <w:p w:rsidR="00756BF2" w:rsidRPr="00756BF2" w:rsidRDefault="00F04F29" w:rsidP="00756BF2">
      <w:pPr>
        <w:tabs>
          <w:tab w:val="left" w:pos="426"/>
          <w:tab w:val="right" w:leader="dot" w:pos="9072"/>
        </w:tabs>
        <w:spacing w:after="0" w:line="480" w:lineRule="auto"/>
        <w:rPr>
          <w:rFonts w:eastAsia="SimSun" w:cs="Arial"/>
          <w:b/>
          <w:lang w:eastAsia="zh-CN"/>
        </w:rPr>
      </w:pPr>
      <w:r>
        <w:rPr>
          <w:rFonts w:eastAsia="SimSun" w:cs="Arial"/>
          <w:b/>
          <w:lang w:eastAsia="zh-CN"/>
        </w:rPr>
        <w:t>1.</w:t>
      </w:r>
      <w:r>
        <w:rPr>
          <w:rFonts w:eastAsia="SimSun" w:cs="Arial"/>
          <w:b/>
          <w:lang w:eastAsia="zh-CN"/>
        </w:rPr>
        <w:tab/>
        <w:t>Hoofdvraag</w:t>
      </w:r>
      <w:r w:rsidR="00756BF2" w:rsidRPr="00756BF2">
        <w:rPr>
          <w:rFonts w:eastAsia="SimSun" w:cs="Arial"/>
          <w:b/>
          <w:lang w:eastAsia="zh-CN"/>
        </w:rPr>
        <w:t>:</w:t>
      </w:r>
    </w:p>
    <w:p w:rsidR="00756BF2" w:rsidRPr="00756BF2" w:rsidRDefault="00756BF2" w:rsidP="00756BF2">
      <w:pPr>
        <w:tabs>
          <w:tab w:val="left" w:pos="426"/>
          <w:tab w:val="right" w:leader="dot" w:pos="9072"/>
        </w:tabs>
        <w:spacing w:after="0" w:line="480" w:lineRule="auto"/>
        <w:rPr>
          <w:rFonts w:eastAsia="SimSun" w:cs="Arial"/>
          <w:sz w:val="20"/>
          <w:szCs w:val="20"/>
          <w:lang w:eastAsia="zh-CN"/>
        </w:rPr>
      </w:pPr>
      <w:r w:rsidRPr="00756BF2">
        <w:rPr>
          <w:rFonts w:eastAsia="SimSun" w:cs="Arial"/>
          <w:sz w:val="20"/>
          <w:szCs w:val="20"/>
          <w:lang w:eastAsia="zh-CN"/>
        </w:rPr>
        <w:tab/>
      </w:r>
      <w:r w:rsidRPr="00756BF2">
        <w:rPr>
          <w:rFonts w:eastAsia="SimSun" w:cs="Arial"/>
          <w:sz w:val="20"/>
          <w:szCs w:val="20"/>
          <w:lang w:eastAsia="zh-CN"/>
        </w:rPr>
        <w:tab/>
      </w:r>
    </w:p>
    <w:p w:rsidR="00756BF2" w:rsidRPr="00756BF2" w:rsidRDefault="00756BF2" w:rsidP="00756BF2">
      <w:pPr>
        <w:tabs>
          <w:tab w:val="left" w:pos="426"/>
          <w:tab w:val="right" w:leader="dot" w:pos="9072"/>
        </w:tabs>
        <w:spacing w:after="0" w:line="480" w:lineRule="auto"/>
        <w:rPr>
          <w:rFonts w:eastAsia="SimSun" w:cs="Arial"/>
          <w:sz w:val="20"/>
          <w:szCs w:val="20"/>
          <w:lang w:eastAsia="zh-CN"/>
        </w:rPr>
      </w:pPr>
      <w:r w:rsidRPr="00756BF2">
        <w:rPr>
          <w:rFonts w:eastAsia="SimSun" w:cs="Arial"/>
          <w:sz w:val="20"/>
          <w:szCs w:val="20"/>
          <w:lang w:eastAsia="zh-CN"/>
        </w:rPr>
        <w:tab/>
      </w:r>
      <w:r w:rsidRPr="00756BF2">
        <w:rPr>
          <w:rFonts w:eastAsia="SimSun" w:cs="Arial"/>
          <w:sz w:val="20"/>
          <w:szCs w:val="20"/>
          <w:lang w:eastAsia="zh-CN"/>
        </w:rPr>
        <w:tab/>
      </w:r>
    </w:p>
    <w:p w:rsidR="00756BF2" w:rsidRPr="00756BF2" w:rsidRDefault="00F04F29" w:rsidP="00756BF2">
      <w:pPr>
        <w:spacing w:after="0" w:line="480" w:lineRule="auto"/>
        <w:ind w:left="426" w:hanging="426"/>
        <w:rPr>
          <w:rFonts w:eastAsia="SimSun" w:cs="Arial"/>
          <w:sz w:val="20"/>
          <w:szCs w:val="20"/>
          <w:lang w:eastAsia="zh-CN"/>
        </w:rPr>
      </w:pPr>
      <w:r>
        <w:rPr>
          <w:rFonts w:eastAsia="SimSun" w:cs="Arial"/>
          <w:sz w:val="20"/>
          <w:szCs w:val="20"/>
          <w:lang w:eastAsia="zh-CN"/>
        </w:rPr>
        <w:tab/>
        <w:t>(Max.</w:t>
      </w:r>
      <w:r w:rsidR="00756BF2" w:rsidRPr="00756BF2">
        <w:rPr>
          <w:rFonts w:eastAsia="SimSun" w:cs="Arial"/>
          <w:sz w:val="20"/>
          <w:szCs w:val="20"/>
          <w:lang w:eastAsia="zh-CN"/>
        </w:rPr>
        <w:t xml:space="preserve"> 3 deelvragen</w:t>
      </w:r>
      <w:r>
        <w:rPr>
          <w:rFonts w:eastAsia="SimSun" w:cs="Arial"/>
          <w:sz w:val="20"/>
          <w:szCs w:val="20"/>
          <w:lang w:eastAsia="zh-CN"/>
        </w:rPr>
        <w:t>)</w:t>
      </w:r>
    </w:p>
    <w:p w:rsidR="00756BF2" w:rsidRPr="00756BF2" w:rsidRDefault="00756BF2" w:rsidP="00AB7DEA">
      <w:pPr>
        <w:numPr>
          <w:ilvl w:val="0"/>
          <w:numId w:val="3"/>
        </w:numPr>
        <w:tabs>
          <w:tab w:val="left" w:pos="426"/>
          <w:tab w:val="left" w:pos="851"/>
          <w:tab w:val="right" w:leader="dot" w:pos="9072"/>
        </w:tabs>
        <w:spacing w:after="0" w:line="480" w:lineRule="auto"/>
        <w:rPr>
          <w:rFonts w:eastAsia="SimSun" w:cs="Arial"/>
          <w:sz w:val="20"/>
          <w:szCs w:val="20"/>
          <w:lang w:eastAsia="zh-CN"/>
        </w:rPr>
      </w:pPr>
      <w:r w:rsidRPr="00756BF2">
        <w:rPr>
          <w:rFonts w:eastAsia="SimSun" w:cs="Arial"/>
          <w:sz w:val="20"/>
          <w:szCs w:val="20"/>
          <w:lang w:eastAsia="zh-CN"/>
        </w:rPr>
        <w:tab/>
      </w:r>
    </w:p>
    <w:p w:rsidR="00756BF2" w:rsidRPr="00756BF2" w:rsidRDefault="00756BF2" w:rsidP="00756BF2">
      <w:pPr>
        <w:tabs>
          <w:tab w:val="left" w:pos="426"/>
          <w:tab w:val="left" w:pos="851"/>
          <w:tab w:val="right" w:leader="dot" w:pos="9072"/>
        </w:tabs>
        <w:spacing w:after="0" w:line="480" w:lineRule="auto"/>
        <w:ind w:left="851" w:hanging="431"/>
        <w:rPr>
          <w:rFonts w:eastAsia="SimSun" w:cs="Arial"/>
          <w:sz w:val="20"/>
          <w:szCs w:val="20"/>
          <w:lang w:eastAsia="zh-CN"/>
        </w:rPr>
      </w:pPr>
      <w:r w:rsidRPr="00756BF2">
        <w:rPr>
          <w:rFonts w:eastAsia="SimSun" w:cs="Arial"/>
          <w:sz w:val="20"/>
          <w:szCs w:val="20"/>
          <w:lang w:eastAsia="zh-CN"/>
        </w:rPr>
        <w:tab/>
      </w:r>
      <w:r w:rsidRPr="00756BF2">
        <w:rPr>
          <w:rFonts w:eastAsia="SimSun" w:cs="Arial"/>
          <w:sz w:val="20"/>
          <w:szCs w:val="20"/>
          <w:lang w:eastAsia="zh-CN"/>
        </w:rPr>
        <w:tab/>
      </w:r>
      <w:r w:rsidRPr="00756BF2">
        <w:rPr>
          <w:rFonts w:eastAsia="SimSun" w:cs="Arial"/>
          <w:sz w:val="20"/>
          <w:szCs w:val="20"/>
          <w:lang w:eastAsia="zh-CN"/>
        </w:rPr>
        <w:tab/>
      </w:r>
    </w:p>
    <w:p w:rsidR="00756BF2" w:rsidRPr="00756BF2" w:rsidRDefault="00756BF2" w:rsidP="00AB7DEA">
      <w:pPr>
        <w:numPr>
          <w:ilvl w:val="0"/>
          <w:numId w:val="3"/>
        </w:numPr>
        <w:tabs>
          <w:tab w:val="left" w:pos="426"/>
          <w:tab w:val="left" w:pos="851"/>
          <w:tab w:val="right" w:leader="dot" w:pos="9072"/>
        </w:tabs>
        <w:spacing w:after="0" w:line="480" w:lineRule="auto"/>
        <w:rPr>
          <w:rFonts w:eastAsia="SimSun" w:cs="Arial"/>
          <w:sz w:val="20"/>
          <w:szCs w:val="20"/>
          <w:lang w:eastAsia="zh-CN"/>
        </w:rPr>
      </w:pPr>
      <w:r w:rsidRPr="00756BF2">
        <w:rPr>
          <w:rFonts w:eastAsia="SimSun" w:cs="Arial"/>
          <w:sz w:val="20"/>
          <w:szCs w:val="20"/>
          <w:lang w:eastAsia="zh-CN"/>
        </w:rPr>
        <w:tab/>
      </w:r>
    </w:p>
    <w:p w:rsidR="00756BF2" w:rsidRPr="00756BF2" w:rsidRDefault="00756BF2" w:rsidP="00756BF2">
      <w:pPr>
        <w:tabs>
          <w:tab w:val="left" w:pos="426"/>
          <w:tab w:val="left" w:pos="851"/>
          <w:tab w:val="right" w:leader="dot" w:pos="9072"/>
        </w:tabs>
        <w:spacing w:after="0" w:line="480" w:lineRule="auto"/>
        <w:ind w:left="851" w:hanging="431"/>
        <w:rPr>
          <w:rFonts w:eastAsia="SimSun" w:cs="Arial"/>
          <w:sz w:val="20"/>
          <w:szCs w:val="20"/>
          <w:lang w:eastAsia="zh-CN"/>
        </w:rPr>
      </w:pPr>
      <w:r w:rsidRPr="00756BF2">
        <w:rPr>
          <w:rFonts w:eastAsia="SimSun" w:cs="Arial"/>
          <w:sz w:val="20"/>
          <w:szCs w:val="20"/>
          <w:lang w:eastAsia="zh-CN"/>
        </w:rPr>
        <w:tab/>
      </w:r>
      <w:r w:rsidRPr="00756BF2">
        <w:rPr>
          <w:rFonts w:eastAsia="SimSun" w:cs="Arial"/>
          <w:sz w:val="20"/>
          <w:szCs w:val="20"/>
          <w:lang w:eastAsia="zh-CN"/>
        </w:rPr>
        <w:tab/>
      </w:r>
      <w:r w:rsidRPr="00756BF2">
        <w:rPr>
          <w:rFonts w:eastAsia="SimSun" w:cs="Arial"/>
          <w:sz w:val="20"/>
          <w:szCs w:val="20"/>
          <w:lang w:eastAsia="zh-CN"/>
        </w:rPr>
        <w:tab/>
      </w:r>
    </w:p>
    <w:p w:rsidR="00756BF2" w:rsidRPr="00756BF2" w:rsidRDefault="00756BF2" w:rsidP="00AB7DEA">
      <w:pPr>
        <w:numPr>
          <w:ilvl w:val="0"/>
          <w:numId w:val="3"/>
        </w:numPr>
        <w:tabs>
          <w:tab w:val="left" w:pos="426"/>
          <w:tab w:val="left" w:pos="851"/>
          <w:tab w:val="right" w:leader="dot" w:pos="9072"/>
        </w:tabs>
        <w:spacing w:after="0" w:line="480" w:lineRule="auto"/>
        <w:ind w:left="851" w:hanging="431"/>
        <w:rPr>
          <w:rFonts w:eastAsia="SimSun" w:cs="Arial"/>
          <w:sz w:val="20"/>
          <w:szCs w:val="20"/>
          <w:lang w:eastAsia="zh-CN"/>
        </w:rPr>
      </w:pPr>
      <w:r w:rsidRPr="00756BF2">
        <w:rPr>
          <w:rFonts w:eastAsia="SimSun" w:cs="Arial"/>
          <w:sz w:val="20"/>
          <w:szCs w:val="20"/>
          <w:lang w:eastAsia="zh-CN"/>
        </w:rPr>
        <w:tab/>
      </w:r>
    </w:p>
    <w:p w:rsidR="00756BF2" w:rsidRPr="00756BF2" w:rsidRDefault="00756BF2" w:rsidP="00756BF2">
      <w:pPr>
        <w:tabs>
          <w:tab w:val="left" w:pos="426"/>
          <w:tab w:val="left" w:pos="851"/>
          <w:tab w:val="right" w:leader="dot" w:pos="9072"/>
        </w:tabs>
        <w:spacing w:after="0" w:line="480" w:lineRule="auto"/>
        <w:ind w:left="851" w:hanging="431"/>
        <w:rPr>
          <w:rFonts w:eastAsia="SimSun" w:cs="Arial"/>
          <w:sz w:val="20"/>
          <w:szCs w:val="20"/>
          <w:lang w:eastAsia="zh-CN"/>
        </w:rPr>
      </w:pPr>
      <w:r w:rsidRPr="00756BF2">
        <w:rPr>
          <w:rFonts w:eastAsia="SimSun" w:cs="Arial"/>
          <w:sz w:val="20"/>
          <w:szCs w:val="20"/>
          <w:lang w:eastAsia="zh-CN"/>
        </w:rPr>
        <w:tab/>
      </w:r>
      <w:r w:rsidRPr="00756BF2">
        <w:rPr>
          <w:rFonts w:eastAsia="SimSun" w:cs="Arial"/>
          <w:sz w:val="20"/>
          <w:szCs w:val="20"/>
          <w:lang w:eastAsia="zh-CN"/>
        </w:rPr>
        <w:tab/>
      </w:r>
      <w:r w:rsidRPr="00756BF2">
        <w:rPr>
          <w:rFonts w:eastAsia="SimSun" w:cs="Arial"/>
          <w:sz w:val="20"/>
          <w:szCs w:val="20"/>
          <w:lang w:eastAsia="zh-CN"/>
        </w:rPr>
        <w:tab/>
      </w:r>
    </w:p>
    <w:p w:rsidR="00756BF2" w:rsidRPr="00756BF2" w:rsidRDefault="00756BF2" w:rsidP="00756BF2">
      <w:pPr>
        <w:spacing w:after="0" w:line="480" w:lineRule="auto"/>
        <w:rPr>
          <w:rFonts w:eastAsia="SimSun" w:cs="Arial"/>
          <w:sz w:val="20"/>
          <w:szCs w:val="20"/>
          <w:lang w:eastAsia="zh-CN"/>
        </w:rPr>
      </w:pPr>
    </w:p>
    <w:p w:rsidR="00756BF2" w:rsidRDefault="00756BF2" w:rsidP="00756BF2">
      <w:pPr>
        <w:spacing w:after="0" w:line="480" w:lineRule="auto"/>
        <w:ind w:left="426" w:hanging="426"/>
        <w:rPr>
          <w:rFonts w:eastAsia="SimSun" w:cs="Arial"/>
          <w:b/>
          <w:lang w:eastAsia="zh-CN"/>
        </w:rPr>
      </w:pPr>
      <w:r w:rsidRPr="00756BF2">
        <w:rPr>
          <w:rFonts w:eastAsia="SimSun" w:cs="Arial"/>
          <w:b/>
          <w:lang w:eastAsia="zh-CN"/>
        </w:rPr>
        <w:t>2.</w:t>
      </w:r>
      <w:r w:rsidRPr="00756BF2">
        <w:rPr>
          <w:rFonts w:eastAsia="SimSun" w:cs="Arial"/>
          <w:b/>
          <w:lang w:eastAsia="zh-CN"/>
        </w:rPr>
        <w:tab/>
      </w:r>
      <w:r w:rsidR="00F04F29">
        <w:rPr>
          <w:rFonts w:eastAsia="SimSun" w:cs="Arial"/>
          <w:b/>
          <w:lang w:eastAsia="zh-CN"/>
        </w:rPr>
        <w:t>Zoektermen</w:t>
      </w:r>
      <w:r w:rsidRPr="00756BF2">
        <w:rPr>
          <w:rFonts w:eastAsia="SimSun" w:cs="Arial"/>
          <w:b/>
          <w:lang w:eastAsia="zh-CN"/>
        </w:rPr>
        <w:t>:</w:t>
      </w:r>
    </w:p>
    <w:p w:rsidR="003C7B74" w:rsidRPr="003C7B74" w:rsidRDefault="003C7B74" w:rsidP="003C7B74">
      <w:pPr>
        <w:pStyle w:val="Geenafstand"/>
        <w:rPr>
          <w:b/>
          <w:sz w:val="20"/>
          <w:szCs w:val="20"/>
          <w:lang w:eastAsia="zh-CN"/>
        </w:rPr>
      </w:pPr>
      <w:r w:rsidRPr="003C7B74">
        <w:rPr>
          <w:b/>
          <w:sz w:val="20"/>
          <w:szCs w:val="20"/>
          <w:lang w:eastAsia="zh-CN"/>
        </w:rPr>
        <w:t>Tabel: zoektermen</w:t>
      </w:r>
      <w:r>
        <w:rPr>
          <w:b/>
          <w:sz w:val="20"/>
          <w:szCs w:val="2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885"/>
        <w:gridCol w:w="1884"/>
        <w:gridCol w:w="1885"/>
        <w:gridCol w:w="1884"/>
      </w:tblGrid>
      <w:tr w:rsidR="00756BF2" w:rsidRPr="00756BF2" w:rsidTr="00860ED1">
        <w:trPr>
          <w:tblHeader/>
        </w:trPr>
        <w:tc>
          <w:tcPr>
            <w:tcW w:w="1526" w:type="dxa"/>
            <w:vMerge w:val="restart"/>
          </w:tcPr>
          <w:p w:rsidR="00756BF2" w:rsidRPr="00756BF2" w:rsidRDefault="00756BF2" w:rsidP="00756BF2">
            <w:pPr>
              <w:spacing w:before="40" w:after="40"/>
              <w:rPr>
                <w:rFonts w:eastAsia="SimSun" w:cs="Arial"/>
                <w:sz w:val="20"/>
                <w:szCs w:val="20"/>
                <w:lang w:eastAsia="zh-CN"/>
              </w:rPr>
            </w:pPr>
          </w:p>
        </w:tc>
        <w:tc>
          <w:tcPr>
            <w:tcW w:w="3880" w:type="dxa"/>
            <w:gridSpan w:val="2"/>
            <w:vAlign w:val="bottom"/>
          </w:tcPr>
          <w:p w:rsidR="00756BF2" w:rsidRPr="00756BF2" w:rsidRDefault="00756BF2" w:rsidP="00756BF2">
            <w:pPr>
              <w:spacing w:before="40" w:after="40"/>
              <w:jc w:val="center"/>
              <w:rPr>
                <w:rFonts w:eastAsia="SimSun" w:cs="Arial"/>
                <w:b/>
                <w:sz w:val="20"/>
                <w:szCs w:val="20"/>
                <w:lang w:eastAsia="zh-CN"/>
              </w:rPr>
            </w:pPr>
            <w:r w:rsidRPr="00756BF2">
              <w:rPr>
                <w:rFonts w:eastAsia="SimSun" w:cs="Arial"/>
                <w:b/>
                <w:sz w:val="20"/>
                <w:szCs w:val="20"/>
                <w:lang w:eastAsia="zh-CN"/>
              </w:rPr>
              <w:t>NEDERLANDS</w:t>
            </w:r>
          </w:p>
        </w:tc>
        <w:tc>
          <w:tcPr>
            <w:tcW w:w="3880" w:type="dxa"/>
            <w:gridSpan w:val="2"/>
            <w:vAlign w:val="bottom"/>
          </w:tcPr>
          <w:p w:rsidR="00756BF2" w:rsidRPr="00756BF2" w:rsidRDefault="00756BF2" w:rsidP="00756BF2">
            <w:pPr>
              <w:spacing w:before="40" w:after="40"/>
              <w:jc w:val="center"/>
              <w:rPr>
                <w:rFonts w:eastAsia="SimSun" w:cs="Arial"/>
                <w:b/>
                <w:sz w:val="20"/>
                <w:szCs w:val="20"/>
                <w:lang w:eastAsia="zh-CN"/>
              </w:rPr>
            </w:pPr>
            <w:r w:rsidRPr="00756BF2">
              <w:rPr>
                <w:rFonts w:eastAsia="SimSun" w:cs="Arial"/>
                <w:b/>
                <w:sz w:val="20"/>
                <w:szCs w:val="20"/>
                <w:lang w:eastAsia="zh-CN"/>
              </w:rPr>
              <w:t>ENGELS</w:t>
            </w:r>
          </w:p>
        </w:tc>
      </w:tr>
      <w:tr w:rsidR="00756BF2" w:rsidRPr="00756BF2" w:rsidTr="00860ED1">
        <w:trPr>
          <w:tblHeader/>
        </w:trPr>
        <w:tc>
          <w:tcPr>
            <w:tcW w:w="1526" w:type="dxa"/>
            <w:vMerge/>
          </w:tcPr>
          <w:p w:rsidR="00756BF2" w:rsidRPr="00756BF2" w:rsidRDefault="00756BF2" w:rsidP="00756BF2">
            <w:pPr>
              <w:spacing w:before="40" w:after="40"/>
              <w:rPr>
                <w:rFonts w:eastAsia="SimSun" w:cs="Arial"/>
                <w:sz w:val="20"/>
                <w:szCs w:val="20"/>
                <w:lang w:eastAsia="zh-CN"/>
              </w:rPr>
            </w:pPr>
          </w:p>
        </w:tc>
        <w:tc>
          <w:tcPr>
            <w:tcW w:w="1940" w:type="dxa"/>
            <w:vAlign w:val="bottom"/>
          </w:tcPr>
          <w:p w:rsidR="00756BF2" w:rsidRPr="00756BF2" w:rsidRDefault="00756BF2" w:rsidP="00756BF2">
            <w:pPr>
              <w:spacing w:before="40" w:after="40"/>
              <w:jc w:val="center"/>
              <w:rPr>
                <w:rFonts w:eastAsia="SimSun" w:cs="Arial"/>
                <w:b/>
                <w:sz w:val="20"/>
                <w:szCs w:val="20"/>
                <w:lang w:eastAsia="zh-CN"/>
              </w:rPr>
            </w:pPr>
            <w:r w:rsidRPr="00756BF2">
              <w:rPr>
                <w:rFonts w:eastAsia="SimSun" w:cs="Arial"/>
                <w:b/>
                <w:sz w:val="20"/>
                <w:szCs w:val="20"/>
                <w:lang w:eastAsia="zh-CN"/>
              </w:rPr>
              <w:t>Centrale begrip(pen)</w:t>
            </w:r>
          </w:p>
        </w:tc>
        <w:tc>
          <w:tcPr>
            <w:tcW w:w="1940" w:type="dxa"/>
            <w:vAlign w:val="bottom"/>
          </w:tcPr>
          <w:p w:rsidR="00756BF2" w:rsidRPr="00756BF2" w:rsidRDefault="00756BF2" w:rsidP="00756BF2">
            <w:pPr>
              <w:spacing w:before="40" w:after="40"/>
              <w:jc w:val="center"/>
              <w:rPr>
                <w:rFonts w:eastAsia="SimSun" w:cs="Arial"/>
                <w:b/>
                <w:sz w:val="20"/>
                <w:szCs w:val="20"/>
                <w:lang w:eastAsia="zh-CN"/>
              </w:rPr>
            </w:pPr>
            <w:r w:rsidRPr="00756BF2">
              <w:rPr>
                <w:rFonts w:eastAsia="SimSun" w:cs="Arial"/>
                <w:b/>
                <w:sz w:val="20"/>
                <w:szCs w:val="20"/>
                <w:lang w:eastAsia="zh-CN"/>
              </w:rPr>
              <w:t>Synoniemen / verwante begrippen</w:t>
            </w:r>
          </w:p>
        </w:tc>
        <w:tc>
          <w:tcPr>
            <w:tcW w:w="1940" w:type="dxa"/>
            <w:vAlign w:val="bottom"/>
          </w:tcPr>
          <w:p w:rsidR="00756BF2" w:rsidRPr="00756BF2" w:rsidRDefault="00756BF2" w:rsidP="00756BF2">
            <w:pPr>
              <w:spacing w:before="40" w:after="40"/>
              <w:jc w:val="center"/>
              <w:rPr>
                <w:rFonts w:eastAsia="SimSun" w:cs="Arial"/>
                <w:b/>
                <w:sz w:val="20"/>
                <w:szCs w:val="20"/>
                <w:lang w:eastAsia="zh-CN"/>
              </w:rPr>
            </w:pPr>
            <w:r w:rsidRPr="00756BF2">
              <w:rPr>
                <w:rFonts w:eastAsia="SimSun" w:cs="Arial"/>
                <w:b/>
                <w:sz w:val="20"/>
                <w:szCs w:val="20"/>
                <w:lang w:eastAsia="zh-CN"/>
              </w:rPr>
              <w:t>Centrale begrip(pen)</w:t>
            </w:r>
          </w:p>
        </w:tc>
        <w:tc>
          <w:tcPr>
            <w:tcW w:w="1940" w:type="dxa"/>
            <w:vAlign w:val="bottom"/>
          </w:tcPr>
          <w:p w:rsidR="00756BF2" w:rsidRPr="00756BF2" w:rsidRDefault="00756BF2" w:rsidP="00756BF2">
            <w:pPr>
              <w:spacing w:before="40" w:after="40"/>
              <w:jc w:val="center"/>
              <w:rPr>
                <w:rFonts w:eastAsia="SimSun" w:cs="Arial"/>
                <w:b/>
                <w:sz w:val="20"/>
                <w:szCs w:val="20"/>
                <w:lang w:eastAsia="zh-CN"/>
              </w:rPr>
            </w:pPr>
            <w:r w:rsidRPr="00756BF2">
              <w:rPr>
                <w:rFonts w:eastAsia="SimSun" w:cs="Arial"/>
                <w:b/>
                <w:sz w:val="20"/>
                <w:szCs w:val="20"/>
                <w:lang w:eastAsia="zh-CN"/>
              </w:rPr>
              <w:t>Synoniemen / verwante begrippen</w:t>
            </w:r>
          </w:p>
        </w:tc>
      </w:tr>
      <w:tr w:rsidR="00756BF2" w:rsidRPr="00756BF2" w:rsidTr="00860ED1">
        <w:tc>
          <w:tcPr>
            <w:tcW w:w="1526" w:type="dxa"/>
            <w:vMerge w:val="restart"/>
          </w:tcPr>
          <w:p w:rsidR="00756BF2" w:rsidRPr="00756BF2" w:rsidRDefault="00756BF2" w:rsidP="00756BF2">
            <w:pPr>
              <w:spacing w:before="40" w:after="40"/>
              <w:rPr>
                <w:rFonts w:eastAsia="SimSun" w:cs="Arial"/>
                <w:b/>
                <w:sz w:val="20"/>
                <w:szCs w:val="20"/>
                <w:lang w:eastAsia="zh-CN"/>
              </w:rPr>
            </w:pPr>
            <w:r w:rsidRPr="00756BF2">
              <w:rPr>
                <w:rFonts w:eastAsia="SimSun" w:cs="Arial"/>
                <w:b/>
                <w:sz w:val="20"/>
                <w:szCs w:val="20"/>
                <w:lang w:eastAsia="zh-CN"/>
              </w:rPr>
              <w:t>Deelvraag 1</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a.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a.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r w:rsidR="00756BF2" w:rsidRPr="00756BF2" w:rsidTr="00860ED1">
        <w:tc>
          <w:tcPr>
            <w:tcW w:w="1526" w:type="dxa"/>
            <w:vMerge/>
          </w:tcPr>
          <w:p w:rsidR="00756BF2" w:rsidRPr="00756BF2" w:rsidRDefault="00756BF2" w:rsidP="00756BF2">
            <w:pPr>
              <w:spacing w:before="40" w:after="40"/>
              <w:rPr>
                <w:rFonts w:eastAsia="SimSun" w:cs="Arial"/>
                <w:sz w:val="20"/>
                <w:szCs w:val="20"/>
                <w:lang w:eastAsia="zh-CN"/>
              </w:rPr>
            </w:pP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b.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b.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r w:rsidR="00756BF2" w:rsidRPr="00756BF2" w:rsidTr="00860ED1">
        <w:tc>
          <w:tcPr>
            <w:tcW w:w="1526" w:type="dxa"/>
            <w:vMerge/>
          </w:tcPr>
          <w:p w:rsidR="00756BF2" w:rsidRPr="00756BF2" w:rsidRDefault="00756BF2" w:rsidP="00756BF2">
            <w:pPr>
              <w:spacing w:before="40" w:after="40"/>
              <w:rPr>
                <w:rFonts w:eastAsia="SimSun" w:cs="Arial"/>
                <w:sz w:val="20"/>
                <w:szCs w:val="20"/>
                <w:lang w:eastAsia="zh-CN"/>
              </w:rPr>
            </w:pP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c.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c.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r w:rsidR="00756BF2" w:rsidRPr="00756BF2" w:rsidTr="00860ED1">
        <w:tc>
          <w:tcPr>
            <w:tcW w:w="1526" w:type="dxa"/>
            <w:vMerge w:val="restart"/>
          </w:tcPr>
          <w:p w:rsidR="00756BF2" w:rsidRPr="00756BF2" w:rsidRDefault="00756BF2" w:rsidP="00756BF2">
            <w:pPr>
              <w:spacing w:before="40" w:after="40"/>
              <w:rPr>
                <w:rFonts w:eastAsia="SimSun" w:cs="Arial"/>
                <w:b/>
                <w:sz w:val="20"/>
                <w:szCs w:val="20"/>
                <w:lang w:eastAsia="zh-CN"/>
              </w:rPr>
            </w:pPr>
            <w:r w:rsidRPr="00756BF2">
              <w:rPr>
                <w:rFonts w:eastAsia="SimSun" w:cs="Arial"/>
                <w:b/>
                <w:sz w:val="20"/>
                <w:szCs w:val="20"/>
                <w:lang w:eastAsia="zh-CN"/>
              </w:rPr>
              <w:t>Deelvraag 2</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a.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a.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r w:rsidR="00756BF2" w:rsidRPr="00756BF2" w:rsidTr="00860ED1">
        <w:tc>
          <w:tcPr>
            <w:tcW w:w="1526" w:type="dxa"/>
            <w:vMerge/>
          </w:tcPr>
          <w:p w:rsidR="00756BF2" w:rsidRPr="00756BF2" w:rsidRDefault="00756BF2" w:rsidP="00756BF2">
            <w:pPr>
              <w:spacing w:before="40" w:after="40"/>
              <w:rPr>
                <w:rFonts w:eastAsia="SimSun" w:cs="Arial"/>
                <w:sz w:val="20"/>
                <w:szCs w:val="20"/>
                <w:lang w:eastAsia="zh-CN"/>
              </w:rPr>
            </w:pP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b.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b.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r w:rsidR="00756BF2" w:rsidRPr="00756BF2" w:rsidTr="00860ED1">
        <w:tc>
          <w:tcPr>
            <w:tcW w:w="1526" w:type="dxa"/>
            <w:vMerge/>
          </w:tcPr>
          <w:p w:rsidR="00756BF2" w:rsidRPr="00756BF2" w:rsidRDefault="00756BF2" w:rsidP="00756BF2">
            <w:pPr>
              <w:spacing w:before="40" w:after="40"/>
              <w:rPr>
                <w:rFonts w:eastAsia="SimSun" w:cs="Arial"/>
                <w:sz w:val="20"/>
                <w:szCs w:val="20"/>
                <w:lang w:eastAsia="zh-CN"/>
              </w:rPr>
            </w:pP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c.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c.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r w:rsidR="00756BF2" w:rsidRPr="00756BF2" w:rsidTr="00860ED1">
        <w:tc>
          <w:tcPr>
            <w:tcW w:w="1526" w:type="dxa"/>
            <w:vMerge w:val="restart"/>
          </w:tcPr>
          <w:p w:rsidR="00756BF2" w:rsidRPr="00756BF2" w:rsidRDefault="00756BF2" w:rsidP="00756BF2">
            <w:pPr>
              <w:spacing w:before="40" w:after="40"/>
              <w:rPr>
                <w:rFonts w:eastAsia="SimSun" w:cs="Arial"/>
                <w:b/>
                <w:sz w:val="20"/>
                <w:szCs w:val="20"/>
                <w:lang w:eastAsia="zh-CN"/>
              </w:rPr>
            </w:pPr>
            <w:r w:rsidRPr="00756BF2">
              <w:rPr>
                <w:rFonts w:eastAsia="SimSun" w:cs="Arial"/>
                <w:b/>
                <w:sz w:val="20"/>
                <w:szCs w:val="20"/>
                <w:lang w:eastAsia="zh-CN"/>
              </w:rPr>
              <w:t>Deelvraag 3</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a.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a.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r w:rsidR="00756BF2" w:rsidRPr="00756BF2" w:rsidTr="00860ED1">
        <w:tc>
          <w:tcPr>
            <w:tcW w:w="1526" w:type="dxa"/>
            <w:vMerge/>
          </w:tcPr>
          <w:p w:rsidR="00756BF2" w:rsidRPr="00756BF2" w:rsidRDefault="00756BF2" w:rsidP="00756BF2">
            <w:pPr>
              <w:spacing w:before="40" w:after="40"/>
              <w:rPr>
                <w:rFonts w:eastAsia="SimSun" w:cs="Arial"/>
                <w:sz w:val="20"/>
                <w:szCs w:val="20"/>
                <w:lang w:eastAsia="zh-CN"/>
              </w:rPr>
            </w:pP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b.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b.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r w:rsidR="00756BF2" w:rsidRPr="00756BF2" w:rsidTr="00860ED1">
        <w:tc>
          <w:tcPr>
            <w:tcW w:w="1526" w:type="dxa"/>
            <w:vMerge/>
          </w:tcPr>
          <w:p w:rsidR="00756BF2" w:rsidRPr="00756BF2" w:rsidRDefault="00756BF2" w:rsidP="00756BF2">
            <w:pPr>
              <w:spacing w:before="40" w:after="40"/>
              <w:rPr>
                <w:rFonts w:eastAsia="SimSun" w:cs="Arial"/>
                <w:sz w:val="20"/>
                <w:szCs w:val="20"/>
                <w:lang w:eastAsia="zh-CN"/>
              </w:rPr>
            </w:pP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c.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c>
          <w:tcPr>
            <w:tcW w:w="1940" w:type="dxa"/>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c. …………………</w:t>
            </w:r>
          </w:p>
        </w:tc>
        <w:tc>
          <w:tcPr>
            <w:tcW w:w="1940" w:type="dxa"/>
            <w:vAlign w:val="bottom"/>
          </w:tcPr>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p w:rsidR="00756BF2" w:rsidRPr="00756BF2" w:rsidRDefault="00756BF2" w:rsidP="00756BF2">
            <w:pPr>
              <w:spacing w:before="40" w:after="40"/>
              <w:rPr>
                <w:rFonts w:eastAsia="SimSun" w:cs="Arial"/>
                <w:sz w:val="20"/>
                <w:szCs w:val="20"/>
                <w:lang w:eastAsia="zh-CN"/>
              </w:rPr>
            </w:pPr>
            <w:r w:rsidRPr="00756BF2">
              <w:rPr>
                <w:rFonts w:eastAsia="SimSun" w:cs="Arial"/>
                <w:sz w:val="20"/>
                <w:szCs w:val="20"/>
                <w:lang w:eastAsia="zh-CN"/>
              </w:rPr>
              <w:t>…………………….</w:t>
            </w:r>
          </w:p>
        </w:tc>
      </w:tr>
    </w:tbl>
    <w:p w:rsidR="00756BF2" w:rsidRPr="00756BF2" w:rsidRDefault="00756BF2" w:rsidP="00756BF2">
      <w:pPr>
        <w:spacing w:after="0" w:line="480" w:lineRule="auto"/>
        <w:rPr>
          <w:rFonts w:eastAsia="SimSun" w:cs="Arial"/>
          <w:sz w:val="20"/>
          <w:szCs w:val="20"/>
          <w:lang w:eastAsia="zh-CN"/>
        </w:rPr>
      </w:pPr>
    </w:p>
    <w:p w:rsidR="00756BF2" w:rsidRPr="00756BF2" w:rsidRDefault="00756BF2" w:rsidP="00756BF2">
      <w:pPr>
        <w:tabs>
          <w:tab w:val="left" w:pos="426"/>
        </w:tabs>
        <w:spacing w:after="0" w:line="480" w:lineRule="auto"/>
        <w:rPr>
          <w:rFonts w:eastAsia="SimSun" w:cs="Arial"/>
          <w:b/>
          <w:lang w:eastAsia="zh-CN"/>
        </w:rPr>
      </w:pPr>
      <w:r w:rsidRPr="00756BF2">
        <w:rPr>
          <w:rFonts w:eastAsia="SimSun" w:cs="Arial"/>
          <w:b/>
          <w:lang w:eastAsia="zh-CN"/>
        </w:rPr>
        <w:t>3.</w:t>
      </w:r>
      <w:r w:rsidRPr="00756BF2">
        <w:rPr>
          <w:rFonts w:eastAsia="SimSun" w:cs="Arial"/>
          <w:b/>
          <w:lang w:eastAsia="zh-CN"/>
        </w:rPr>
        <w:tab/>
      </w:r>
      <w:r w:rsidR="00F04F29">
        <w:rPr>
          <w:rFonts w:eastAsia="SimSun" w:cs="Arial"/>
          <w:b/>
          <w:lang w:eastAsia="zh-CN"/>
        </w:rPr>
        <w:t>I</w:t>
      </w:r>
      <w:r w:rsidRPr="00756BF2">
        <w:rPr>
          <w:rFonts w:eastAsia="SimSun" w:cs="Arial"/>
          <w:b/>
          <w:lang w:eastAsia="zh-CN"/>
        </w:rPr>
        <w:t>n- en exclu</w:t>
      </w:r>
      <w:r w:rsidR="00F04F29">
        <w:rPr>
          <w:rFonts w:eastAsia="SimSun" w:cs="Arial"/>
          <w:b/>
          <w:lang w:eastAsia="zh-CN"/>
        </w:rPr>
        <w:t xml:space="preserve">siecriteria </w:t>
      </w:r>
    </w:p>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Uiteraard is het belangrijkste criterium voor het includeren van literatuur de relevantie van de publicatie met betrekking tot je vraagstelling. Maar daarnaast kan ook sprake zijn van criteria, zoals:</w:t>
      </w:r>
    </w:p>
    <w:p w:rsidR="00756BF2" w:rsidRPr="00756BF2" w:rsidRDefault="00756BF2" w:rsidP="00AB7DEA">
      <w:pPr>
        <w:numPr>
          <w:ilvl w:val="0"/>
          <w:numId w:val="4"/>
        </w:numPr>
        <w:spacing w:after="0"/>
        <w:rPr>
          <w:rFonts w:eastAsia="SimSun" w:cs="Arial"/>
          <w:sz w:val="20"/>
          <w:szCs w:val="20"/>
          <w:lang w:eastAsia="zh-CN"/>
        </w:rPr>
      </w:pPr>
      <w:r w:rsidRPr="00756BF2">
        <w:rPr>
          <w:rFonts w:eastAsia="SimSun" w:cs="Arial"/>
          <w:sz w:val="20"/>
          <w:szCs w:val="20"/>
          <w:lang w:eastAsia="zh-CN"/>
        </w:rPr>
        <w:t>datum publicatie</w:t>
      </w:r>
      <w:r w:rsidR="003C7B74">
        <w:rPr>
          <w:rFonts w:eastAsia="SimSun" w:cs="Arial"/>
          <w:sz w:val="20"/>
          <w:szCs w:val="20"/>
          <w:lang w:eastAsia="zh-CN"/>
        </w:rPr>
        <w:t>;</w:t>
      </w:r>
    </w:p>
    <w:p w:rsidR="00756BF2" w:rsidRPr="00756BF2" w:rsidRDefault="00756BF2" w:rsidP="00AB7DEA">
      <w:pPr>
        <w:numPr>
          <w:ilvl w:val="0"/>
          <w:numId w:val="4"/>
        </w:numPr>
        <w:spacing w:after="0"/>
        <w:rPr>
          <w:rFonts w:eastAsia="SimSun" w:cs="Arial"/>
          <w:sz w:val="20"/>
          <w:szCs w:val="20"/>
          <w:lang w:eastAsia="zh-CN"/>
        </w:rPr>
      </w:pPr>
      <w:r w:rsidRPr="00756BF2">
        <w:rPr>
          <w:rFonts w:eastAsia="SimSun" w:cs="Arial"/>
          <w:sz w:val="20"/>
          <w:szCs w:val="20"/>
          <w:lang w:eastAsia="zh-CN"/>
        </w:rPr>
        <w:t>taal publicatie</w:t>
      </w:r>
      <w:r w:rsidR="003C7B74">
        <w:rPr>
          <w:rFonts w:eastAsia="SimSun" w:cs="Arial"/>
          <w:sz w:val="20"/>
          <w:szCs w:val="20"/>
          <w:lang w:eastAsia="zh-CN"/>
        </w:rPr>
        <w:t>;</w:t>
      </w:r>
    </w:p>
    <w:p w:rsidR="00756BF2" w:rsidRPr="00756BF2" w:rsidRDefault="00756BF2" w:rsidP="00AB7DEA">
      <w:pPr>
        <w:numPr>
          <w:ilvl w:val="0"/>
          <w:numId w:val="4"/>
        </w:numPr>
        <w:spacing w:after="0"/>
        <w:rPr>
          <w:rFonts w:eastAsia="SimSun" w:cs="Arial"/>
          <w:sz w:val="20"/>
          <w:szCs w:val="20"/>
          <w:lang w:eastAsia="zh-CN"/>
        </w:rPr>
      </w:pPr>
      <w:r w:rsidRPr="00756BF2">
        <w:rPr>
          <w:rFonts w:eastAsia="SimSun" w:cs="Arial"/>
          <w:sz w:val="20"/>
          <w:szCs w:val="20"/>
          <w:lang w:eastAsia="zh-CN"/>
        </w:rPr>
        <w:t>type onderzoek</w:t>
      </w:r>
      <w:r w:rsidR="003C7B74">
        <w:rPr>
          <w:rFonts w:eastAsia="SimSun" w:cs="Arial"/>
          <w:sz w:val="20"/>
          <w:szCs w:val="20"/>
          <w:lang w:eastAsia="zh-CN"/>
        </w:rPr>
        <w:t>.</w:t>
      </w:r>
    </w:p>
    <w:p w:rsidR="00756BF2" w:rsidRPr="00756BF2" w:rsidRDefault="00756BF2" w:rsidP="00756BF2">
      <w:pPr>
        <w:spacing w:after="0" w:line="360" w:lineRule="auto"/>
        <w:rPr>
          <w:rFonts w:eastAsia="SimSun" w:cs="Arial"/>
          <w:sz w:val="20"/>
          <w:szCs w:val="20"/>
          <w:lang w:eastAsia="zh-CN"/>
        </w:rPr>
      </w:pPr>
    </w:p>
    <w:p w:rsidR="00756BF2" w:rsidRPr="00756BF2" w:rsidRDefault="00756BF2" w:rsidP="00756BF2">
      <w:pPr>
        <w:tabs>
          <w:tab w:val="left" w:pos="426"/>
        </w:tabs>
        <w:spacing w:after="0" w:line="360" w:lineRule="auto"/>
        <w:rPr>
          <w:rFonts w:eastAsia="SimSun" w:cs="Arial"/>
          <w:b/>
          <w:lang w:eastAsia="zh-CN"/>
        </w:rPr>
      </w:pPr>
      <w:r w:rsidRPr="00756BF2">
        <w:rPr>
          <w:rFonts w:eastAsia="SimSun" w:cs="Arial"/>
          <w:b/>
          <w:lang w:eastAsia="zh-CN"/>
        </w:rPr>
        <w:t>4.</w:t>
      </w:r>
      <w:r w:rsidRPr="00756BF2">
        <w:rPr>
          <w:rFonts w:eastAsia="SimSun" w:cs="Arial"/>
          <w:b/>
          <w:lang w:eastAsia="zh-CN"/>
        </w:rPr>
        <w:tab/>
        <w:t>Zoekstrategie</w:t>
      </w:r>
    </w:p>
    <w:p w:rsidR="00756BF2" w:rsidRPr="00756BF2" w:rsidRDefault="00756BF2" w:rsidP="00756BF2">
      <w:pPr>
        <w:spacing w:after="0"/>
        <w:rPr>
          <w:rFonts w:eastAsia="SimSun" w:cs="Arial"/>
          <w:sz w:val="20"/>
          <w:szCs w:val="20"/>
          <w:lang w:eastAsia="zh-CN"/>
        </w:rPr>
      </w:pPr>
    </w:p>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Algemeen:</w:t>
      </w:r>
    </w:p>
    <w:p w:rsidR="00756BF2" w:rsidRPr="00756BF2" w:rsidRDefault="00756BF2" w:rsidP="00AB7DEA">
      <w:pPr>
        <w:numPr>
          <w:ilvl w:val="0"/>
          <w:numId w:val="5"/>
        </w:numPr>
        <w:spacing w:after="0"/>
        <w:ind w:left="284" w:hanging="284"/>
        <w:rPr>
          <w:rFonts w:eastAsia="SimSun" w:cs="Arial"/>
          <w:sz w:val="20"/>
          <w:szCs w:val="20"/>
          <w:lang w:eastAsia="zh-CN"/>
        </w:rPr>
      </w:pPr>
      <w:r w:rsidRPr="00756BF2">
        <w:rPr>
          <w:rFonts w:eastAsia="SimSun" w:cs="Arial"/>
          <w:sz w:val="20"/>
          <w:szCs w:val="20"/>
          <w:lang w:eastAsia="zh-CN"/>
        </w:rPr>
        <w:t>maak een afzonderlijke zoekstrategie voor de verschillende deelvragen;</w:t>
      </w:r>
    </w:p>
    <w:p w:rsidR="00756BF2" w:rsidRPr="00756BF2" w:rsidRDefault="00756BF2" w:rsidP="00AB7DEA">
      <w:pPr>
        <w:numPr>
          <w:ilvl w:val="0"/>
          <w:numId w:val="5"/>
        </w:numPr>
        <w:spacing w:after="0"/>
        <w:ind w:left="284" w:hanging="284"/>
        <w:rPr>
          <w:rFonts w:eastAsia="SimSun" w:cs="Arial"/>
          <w:sz w:val="20"/>
          <w:szCs w:val="20"/>
          <w:lang w:eastAsia="zh-CN"/>
        </w:rPr>
      </w:pPr>
      <w:r w:rsidRPr="00756BF2">
        <w:rPr>
          <w:rFonts w:eastAsia="SimSun" w:cs="Arial"/>
          <w:sz w:val="20"/>
          <w:szCs w:val="20"/>
          <w:lang w:eastAsia="zh-CN"/>
        </w:rPr>
        <w:t xml:space="preserve">gebruik voor iedere deelvraag dezelfde databanken (minimaal PubMed, Cochrane Library </w:t>
      </w:r>
      <w:r w:rsidR="003C7B74">
        <w:rPr>
          <w:rFonts w:eastAsia="SimSun" w:cs="Arial"/>
          <w:sz w:val="20"/>
          <w:szCs w:val="20"/>
          <w:lang w:eastAsia="zh-CN"/>
        </w:rPr>
        <w:t>of</w:t>
      </w:r>
      <w:r w:rsidRPr="00756BF2">
        <w:rPr>
          <w:rFonts w:eastAsia="SimSun" w:cs="Arial"/>
          <w:sz w:val="20"/>
          <w:szCs w:val="20"/>
          <w:lang w:eastAsia="zh-CN"/>
        </w:rPr>
        <w:t xml:space="preserve"> Cinahl).</w:t>
      </w:r>
    </w:p>
    <w:p w:rsidR="00756BF2" w:rsidRPr="00756BF2" w:rsidRDefault="00756BF2" w:rsidP="00756BF2">
      <w:pPr>
        <w:spacing w:after="0"/>
        <w:rPr>
          <w:rFonts w:eastAsia="SimSun" w:cs="Arial"/>
          <w:sz w:val="20"/>
          <w:szCs w:val="20"/>
          <w:lang w:eastAsia="zh-CN"/>
        </w:rPr>
      </w:pPr>
    </w:p>
    <w:p w:rsidR="00756BF2" w:rsidRPr="003C7B74" w:rsidRDefault="003C7B74" w:rsidP="00756BF2">
      <w:pPr>
        <w:spacing w:after="0"/>
        <w:rPr>
          <w:rFonts w:eastAsia="SimSun" w:cs="Arial"/>
          <w:b/>
          <w:sz w:val="20"/>
          <w:szCs w:val="20"/>
          <w:lang w:eastAsia="zh-CN"/>
        </w:rPr>
      </w:pPr>
      <w:r w:rsidRPr="003C7B74">
        <w:rPr>
          <w:rFonts w:eastAsia="SimSun" w:cs="Arial"/>
          <w:b/>
          <w:sz w:val="20"/>
          <w:szCs w:val="20"/>
          <w:lang w:eastAsia="zh-CN"/>
        </w:rPr>
        <w:t xml:space="preserve">Tabel: zoekstrategie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1187"/>
        <w:gridCol w:w="1276"/>
        <w:gridCol w:w="1276"/>
        <w:gridCol w:w="2500"/>
      </w:tblGrid>
      <w:tr w:rsidR="00756BF2" w:rsidRPr="00756BF2" w:rsidTr="00F04F29">
        <w:trPr>
          <w:tblHeader/>
        </w:trPr>
        <w:tc>
          <w:tcPr>
            <w:tcW w:w="2777" w:type="dxa"/>
            <w:shd w:val="clear" w:color="auto" w:fill="D9D9D9" w:themeFill="background1" w:themeFillShade="D9"/>
            <w:vAlign w:val="bottom"/>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Zoektermen</w:t>
            </w:r>
          </w:p>
        </w:tc>
        <w:tc>
          <w:tcPr>
            <w:tcW w:w="1187" w:type="dxa"/>
            <w:shd w:val="clear" w:color="auto" w:fill="D9D9D9" w:themeFill="background1" w:themeFillShade="D9"/>
            <w:vAlign w:val="bottom"/>
          </w:tcPr>
          <w:p w:rsidR="00756BF2" w:rsidRPr="00756BF2" w:rsidRDefault="00F04F29" w:rsidP="00756BF2">
            <w:pPr>
              <w:spacing w:after="0"/>
              <w:rPr>
                <w:rFonts w:eastAsia="SimSun" w:cs="Arial"/>
                <w:sz w:val="20"/>
                <w:szCs w:val="20"/>
                <w:lang w:eastAsia="zh-CN"/>
              </w:rPr>
            </w:pPr>
            <w:r>
              <w:rPr>
                <w:rFonts w:eastAsia="SimSun" w:cs="Arial"/>
                <w:sz w:val="20"/>
                <w:szCs w:val="20"/>
                <w:lang w:eastAsia="zh-CN"/>
              </w:rPr>
              <w:t>Databank</w:t>
            </w:r>
          </w:p>
        </w:tc>
        <w:tc>
          <w:tcPr>
            <w:tcW w:w="1276" w:type="dxa"/>
            <w:shd w:val="clear" w:color="auto" w:fill="D9D9D9" w:themeFill="background1" w:themeFillShade="D9"/>
            <w:vAlign w:val="bottom"/>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Datum</w:t>
            </w:r>
          </w:p>
        </w:tc>
        <w:tc>
          <w:tcPr>
            <w:tcW w:w="1276" w:type="dxa"/>
            <w:shd w:val="clear" w:color="auto" w:fill="D9D9D9" w:themeFill="background1" w:themeFillShade="D9"/>
            <w:vAlign w:val="bottom"/>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Aantal hits</w:t>
            </w:r>
          </w:p>
        </w:tc>
        <w:tc>
          <w:tcPr>
            <w:tcW w:w="2500" w:type="dxa"/>
            <w:shd w:val="clear" w:color="auto" w:fill="D9D9D9" w:themeFill="background1" w:themeFillShade="D9"/>
            <w:vAlign w:val="bottom"/>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xml:space="preserve">Geselecteerde artikelen </w:t>
            </w:r>
          </w:p>
        </w:tc>
      </w:tr>
      <w:tr w:rsidR="00756BF2" w:rsidRPr="00756BF2" w:rsidTr="00F04F29">
        <w:trPr>
          <w:trHeight w:hRule="exact" w:val="1134"/>
        </w:trPr>
        <w:tc>
          <w:tcPr>
            <w:tcW w:w="2777" w:type="dxa"/>
          </w:tcPr>
          <w:p w:rsidR="00756BF2" w:rsidRPr="00756BF2" w:rsidRDefault="00756BF2" w:rsidP="00756BF2">
            <w:pPr>
              <w:spacing w:after="0"/>
              <w:rPr>
                <w:rFonts w:eastAsia="SimSun" w:cs="Arial"/>
                <w:sz w:val="20"/>
                <w:szCs w:val="20"/>
                <w:lang w:eastAsia="zh-CN"/>
              </w:rPr>
            </w:pPr>
          </w:p>
        </w:tc>
        <w:tc>
          <w:tcPr>
            <w:tcW w:w="1187" w:type="dxa"/>
          </w:tcPr>
          <w:p w:rsidR="00756BF2" w:rsidRPr="00756BF2" w:rsidRDefault="00756BF2" w:rsidP="00756BF2">
            <w:pPr>
              <w:spacing w:after="0"/>
              <w:rPr>
                <w:rFonts w:eastAsia="SimSun" w:cs="Arial"/>
                <w:sz w:val="20"/>
                <w:szCs w:val="20"/>
                <w:lang w:eastAsia="zh-CN"/>
              </w:rPr>
            </w:pPr>
          </w:p>
        </w:tc>
        <w:tc>
          <w:tcPr>
            <w:tcW w:w="1276" w:type="dxa"/>
          </w:tcPr>
          <w:p w:rsidR="00756BF2" w:rsidRPr="00756BF2" w:rsidRDefault="00756BF2" w:rsidP="00756BF2">
            <w:pPr>
              <w:spacing w:after="0"/>
              <w:rPr>
                <w:rFonts w:eastAsia="SimSun" w:cs="Arial"/>
                <w:sz w:val="20"/>
                <w:szCs w:val="20"/>
                <w:lang w:eastAsia="zh-CN"/>
              </w:rPr>
            </w:pPr>
          </w:p>
        </w:tc>
        <w:tc>
          <w:tcPr>
            <w:tcW w:w="1276" w:type="dxa"/>
          </w:tcPr>
          <w:p w:rsidR="00756BF2" w:rsidRPr="00756BF2" w:rsidRDefault="00756BF2" w:rsidP="00756BF2">
            <w:pPr>
              <w:spacing w:after="0"/>
              <w:rPr>
                <w:rFonts w:eastAsia="SimSun" w:cs="Arial"/>
                <w:sz w:val="20"/>
                <w:szCs w:val="20"/>
                <w:lang w:eastAsia="zh-CN"/>
              </w:rPr>
            </w:pPr>
          </w:p>
        </w:tc>
        <w:tc>
          <w:tcPr>
            <w:tcW w:w="2500" w:type="dxa"/>
          </w:tcPr>
          <w:p w:rsidR="00756BF2" w:rsidRPr="00756BF2" w:rsidRDefault="00756BF2" w:rsidP="00756BF2">
            <w:pPr>
              <w:spacing w:after="0"/>
              <w:rPr>
                <w:rFonts w:eastAsia="SimSun" w:cs="Arial"/>
                <w:sz w:val="20"/>
                <w:szCs w:val="20"/>
                <w:lang w:eastAsia="zh-CN"/>
              </w:rPr>
            </w:pPr>
          </w:p>
        </w:tc>
      </w:tr>
      <w:tr w:rsidR="00756BF2" w:rsidRPr="00756BF2" w:rsidTr="00F04F29">
        <w:trPr>
          <w:trHeight w:hRule="exact" w:val="1134"/>
        </w:trPr>
        <w:tc>
          <w:tcPr>
            <w:tcW w:w="2777" w:type="dxa"/>
          </w:tcPr>
          <w:p w:rsidR="00756BF2" w:rsidRPr="00756BF2" w:rsidRDefault="00756BF2" w:rsidP="00756BF2">
            <w:pPr>
              <w:spacing w:after="0"/>
              <w:rPr>
                <w:rFonts w:eastAsia="SimSun" w:cs="Arial"/>
                <w:sz w:val="20"/>
                <w:szCs w:val="20"/>
                <w:lang w:eastAsia="zh-CN"/>
              </w:rPr>
            </w:pPr>
          </w:p>
        </w:tc>
        <w:tc>
          <w:tcPr>
            <w:tcW w:w="1187" w:type="dxa"/>
          </w:tcPr>
          <w:p w:rsidR="00756BF2" w:rsidRPr="00756BF2" w:rsidRDefault="00756BF2" w:rsidP="00756BF2">
            <w:pPr>
              <w:spacing w:after="0"/>
              <w:rPr>
                <w:rFonts w:eastAsia="SimSun" w:cs="Arial"/>
                <w:sz w:val="20"/>
                <w:szCs w:val="20"/>
                <w:lang w:eastAsia="zh-CN"/>
              </w:rPr>
            </w:pPr>
          </w:p>
        </w:tc>
        <w:tc>
          <w:tcPr>
            <w:tcW w:w="1276" w:type="dxa"/>
          </w:tcPr>
          <w:p w:rsidR="00756BF2" w:rsidRPr="00756BF2" w:rsidRDefault="00756BF2" w:rsidP="00756BF2">
            <w:pPr>
              <w:spacing w:after="0"/>
              <w:rPr>
                <w:rFonts w:eastAsia="SimSun" w:cs="Arial"/>
                <w:sz w:val="20"/>
                <w:szCs w:val="20"/>
                <w:lang w:eastAsia="zh-CN"/>
              </w:rPr>
            </w:pPr>
          </w:p>
        </w:tc>
        <w:tc>
          <w:tcPr>
            <w:tcW w:w="1276" w:type="dxa"/>
          </w:tcPr>
          <w:p w:rsidR="00756BF2" w:rsidRPr="00756BF2" w:rsidRDefault="00756BF2" w:rsidP="00756BF2">
            <w:pPr>
              <w:spacing w:after="0"/>
              <w:rPr>
                <w:rFonts w:eastAsia="SimSun" w:cs="Arial"/>
                <w:sz w:val="20"/>
                <w:szCs w:val="20"/>
                <w:lang w:eastAsia="zh-CN"/>
              </w:rPr>
            </w:pPr>
          </w:p>
        </w:tc>
        <w:tc>
          <w:tcPr>
            <w:tcW w:w="2500" w:type="dxa"/>
          </w:tcPr>
          <w:p w:rsidR="00756BF2" w:rsidRPr="00756BF2" w:rsidRDefault="00756BF2" w:rsidP="00756BF2">
            <w:pPr>
              <w:spacing w:after="0"/>
              <w:rPr>
                <w:rFonts w:eastAsia="SimSun" w:cs="Arial"/>
                <w:sz w:val="20"/>
                <w:szCs w:val="20"/>
                <w:lang w:eastAsia="zh-CN"/>
              </w:rPr>
            </w:pPr>
          </w:p>
        </w:tc>
      </w:tr>
      <w:tr w:rsidR="00756BF2" w:rsidRPr="00756BF2" w:rsidTr="00F04F29">
        <w:trPr>
          <w:trHeight w:hRule="exact" w:val="1134"/>
        </w:trPr>
        <w:tc>
          <w:tcPr>
            <w:tcW w:w="2777" w:type="dxa"/>
          </w:tcPr>
          <w:p w:rsidR="00756BF2" w:rsidRPr="00756BF2" w:rsidRDefault="00756BF2" w:rsidP="00756BF2">
            <w:pPr>
              <w:spacing w:after="0"/>
              <w:rPr>
                <w:rFonts w:eastAsia="SimSun" w:cs="Arial"/>
                <w:sz w:val="20"/>
                <w:szCs w:val="20"/>
                <w:lang w:eastAsia="zh-CN"/>
              </w:rPr>
            </w:pPr>
          </w:p>
        </w:tc>
        <w:tc>
          <w:tcPr>
            <w:tcW w:w="1187" w:type="dxa"/>
          </w:tcPr>
          <w:p w:rsidR="00756BF2" w:rsidRPr="00756BF2" w:rsidRDefault="00756BF2" w:rsidP="00756BF2">
            <w:pPr>
              <w:spacing w:after="0"/>
              <w:rPr>
                <w:rFonts w:eastAsia="SimSun" w:cs="Arial"/>
                <w:sz w:val="20"/>
                <w:szCs w:val="20"/>
                <w:lang w:eastAsia="zh-CN"/>
              </w:rPr>
            </w:pPr>
          </w:p>
        </w:tc>
        <w:tc>
          <w:tcPr>
            <w:tcW w:w="1276" w:type="dxa"/>
          </w:tcPr>
          <w:p w:rsidR="00756BF2" w:rsidRPr="00756BF2" w:rsidRDefault="00756BF2" w:rsidP="00756BF2">
            <w:pPr>
              <w:spacing w:after="0"/>
              <w:rPr>
                <w:rFonts w:eastAsia="SimSun" w:cs="Arial"/>
                <w:sz w:val="20"/>
                <w:szCs w:val="20"/>
                <w:lang w:eastAsia="zh-CN"/>
              </w:rPr>
            </w:pPr>
          </w:p>
        </w:tc>
        <w:tc>
          <w:tcPr>
            <w:tcW w:w="1276" w:type="dxa"/>
          </w:tcPr>
          <w:p w:rsidR="00756BF2" w:rsidRPr="00756BF2" w:rsidRDefault="00756BF2" w:rsidP="00756BF2">
            <w:pPr>
              <w:spacing w:after="0"/>
              <w:rPr>
                <w:rFonts w:eastAsia="SimSun" w:cs="Arial"/>
                <w:sz w:val="20"/>
                <w:szCs w:val="20"/>
                <w:lang w:eastAsia="zh-CN"/>
              </w:rPr>
            </w:pPr>
          </w:p>
        </w:tc>
        <w:tc>
          <w:tcPr>
            <w:tcW w:w="2500" w:type="dxa"/>
          </w:tcPr>
          <w:p w:rsidR="00756BF2" w:rsidRPr="00756BF2" w:rsidRDefault="00756BF2" w:rsidP="00756BF2">
            <w:pPr>
              <w:spacing w:after="0"/>
              <w:rPr>
                <w:rFonts w:eastAsia="SimSun" w:cs="Arial"/>
                <w:sz w:val="20"/>
                <w:szCs w:val="20"/>
                <w:lang w:eastAsia="zh-CN"/>
              </w:rPr>
            </w:pPr>
          </w:p>
        </w:tc>
      </w:tr>
      <w:tr w:rsidR="00756BF2" w:rsidRPr="00756BF2" w:rsidTr="00F04F29">
        <w:trPr>
          <w:trHeight w:hRule="exact" w:val="1134"/>
        </w:trPr>
        <w:tc>
          <w:tcPr>
            <w:tcW w:w="2777" w:type="dxa"/>
          </w:tcPr>
          <w:p w:rsidR="00756BF2" w:rsidRPr="00756BF2" w:rsidRDefault="00756BF2" w:rsidP="00756BF2">
            <w:pPr>
              <w:spacing w:after="0"/>
              <w:rPr>
                <w:rFonts w:eastAsia="SimSun" w:cs="Arial"/>
                <w:sz w:val="20"/>
                <w:szCs w:val="20"/>
                <w:lang w:eastAsia="zh-CN"/>
              </w:rPr>
            </w:pPr>
          </w:p>
        </w:tc>
        <w:tc>
          <w:tcPr>
            <w:tcW w:w="1187" w:type="dxa"/>
          </w:tcPr>
          <w:p w:rsidR="00756BF2" w:rsidRPr="00756BF2" w:rsidRDefault="00756BF2" w:rsidP="00756BF2">
            <w:pPr>
              <w:spacing w:after="0"/>
              <w:rPr>
                <w:rFonts w:eastAsia="SimSun" w:cs="Arial"/>
                <w:sz w:val="20"/>
                <w:szCs w:val="20"/>
                <w:lang w:eastAsia="zh-CN"/>
              </w:rPr>
            </w:pPr>
          </w:p>
        </w:tc>
        <w:tc>
          <w:tcPr>
            <w:tcW w:w="1276" w:type="dxa"/>
          </w:tcPr>
          <w:p w:rsidR="00756BF2" w:rsidRPr="00756BF2" w:rsidRDefault="00756BF2" w:rsidP="00756BF2">
            <w:pPr>
              <w:spacing w:after="0"/>
              <w:rPr>
                <w:rFonts w:eastAsia="SimSun" w:cs="Arial"/>
                <w:sz w:val="20"/>
                <w:szCs w:val="20"/>
                <w:lang w:eastAsia="zh-CN"/>
              </w:rPr>
            </w:pPr>
          </w:p>
        </w:tc>
        <w:tc>
          <w:tcPr>
            <w:tcW w:w="1276" w:type="dxa"/>
          </w:tcPr>
          <w:p w:rsidR="00756BF2" w:rsidRPr="00756BF2" w:rsidRDefault="00756BF2" w:rsidP="00756BF2">
            <w:pPr>
              <w:spacing w:after="0"/>
              <w:rPr>
                <w:rFonts w:eastAsia="SimSun" w:cs="Arial"/>
                <w:sz w:val="20"/>
                <w:szCs w:val="20"/>
                <w:lang w:eastAsia="zh-CN"/>
              </w:rPr>
            </w:pPr>
          </w:p>
        </w:tc>
        <w:tc>
          <w:tcPr>
            <w:tcW w:w="2500" w:type="dxa"/>
          </w:tcPr>
          <w:p w:rsidR="00756BF2" w:rsidRPr="00756BF2" w:rsidRDefault="00756BF2" w:rsidP="00756BF2">
            <w:pPr>
              <w:spacing w:after="0"/>
              <w:rPr>
                <w:rFonts w:eastAsia="SimSun" w:cs="Arial"/>
                <w:sz w:val="20"/>
                <w:szCs w:val="20"/>
                <w:lang w:eastAsia="zh-CN"/>
              </w:rPr>
            </w:pPr>
          </w:p>
        </w:tc>
      </w:tr>
    </w:tbl>
    <w:p w:rsidR="00756BF2" w:rsidRPr="00756BF2" w:rsidRDefault="00756BF2" w:rsidP="00756BF2">
      <w:pPr>
        <w:spacing w:after="0"/>
        <w:rPr>
          <w:rFonts w:eastAsia="SimSun" w:cs="Arial"/>
          <w:sz w:val="20"/>
          <w:szCs w:val="20"/>
          <w:lang w:val="en-US" w:eastAsia="zh-CN"/>
        </w:rPr>
      </w:pPr>
    </w:p>
    <w:p w:rsidR="00756BF2" w:rsidRPr="003C7B74" w:rsidRDefault="00756BF2" w:rsidP="00E63A54">
      <w:pPr>
        <w:pStyle w:val="Lijstalinea"/>
        <w:numPr>
          <w:ilvl w:val="0"/>
          <w:numId w:val="42"/>
        </w:numPr>
        <w:spacing w:before="200" w:after="0"/>
        <w:rPr>
          <w:rFonts w:eastAsia="SimSun" w:cs="Arial"/>
          <w:b/>
          <w:lang w:eastAsia="zh-CN"/>
        </w:rPr>
      </w:pPr>
      <w:r w:rsidRPr="003C7B74">
        <w:rPr>
          <w:rFonts w:eastAsia="SimSun" w:cs="Arial"/>
          <w:b/>
          <w:lang w:eastAsia="zh-CN"/>
        </w:rPr>
        <w:t xml:space="preserve">Voorbeelden zoekstrategieën </w:t>
      </w:r>
    </w:p>
    <w:p w:rsidR="00756BF2" w:rsidRPr="00756BF2" w:rsidRDefault="00756BF2" w:rsidP="00756BF2">
      <w:pPr>
        <w:spacing w:after="0"/>
        <w:rPr>
          <w:rFonts w:eastAsia="SimSun" w:cs="Arial"/>
          <w:sz w:val="20"/>
          <w:szCs w:val="20"/>
          <w:lang w:eastAsia="zh-CN"/>
        </w:rPr>
      </w:pPr>
    </w:p>
    <w:p w:rsidR="00756BF2" w:rsidRPr="00756BF2" w:rsidRDefault="00756BF2" w:rsidP="00756BF2">
      <w:pPr>
        <w:spacing w:after="0"/>
        <w:rPr>
          <w:rFonts w:eastAsia="SimSun" w:cs="Arial"/>
          <w:b/>
          <w:sz w:val="20"/>
          <w:szCs w:val="20"/>
          <w:lang w:eastAsia="zh-CN"/>
        </w:rPr>
      </w:pPr>
      <w:r w:rsidRPr="00756BF2">
        <w:rPr>
          <w:rFonts w:eastAsia="SimSun" w:cs="Arial"/>
          <w:b/>
          <w:sz w:val="20"/>
          <w:szCs w:val="20"/>
          <w:highlight w:val="lightGray"/>
          <w:lang w:eastAsia="zh-CN"/>
        </w:rPr>
        <w:t>Voorbeeld 1: PubMed</w:t>
      </w:r>
    </w:p>
    <w:p w:rsidR="00756BF2" w:rsidRPr="00756BF2" w:rsidRDefault="00756BF2" w:rsidP="00756BF2">
      <w:pPr>
        <w:spacing w:after="0"/>
        <w:rPr>
          <w:rFonts w:eastAsia="SimSun" w:cs="Arial"/>
          <w:b/>
          <w:sz w:val="20"/>
          <w:szCs w:val="20"/>
          <w:lang w:eastAsia="zh-CN"/>
        </w:rPr>
      </w:pPr>
    </w:p>
    <w:p w:rsidR="00756BF2" w:rsidRPr="00756BF2" w:rsidRDefault="00F04F29" w:rsidP="00756BF2">
      <w:pPr>
        <w:spacing w:after="0"/>
        <w:rPr>
          <w:rFonts w:eastAsia="SimSun" w:cs="Arial"/>
          <w:sz w:val="20"/>
          <w:szCs w:val="20"/>
          <w:lang w:eastAsia="zh-CN"/>
        </w:rPr>
      </w:pPr>
      <w:r>
        <w:rPr>
          <w:rFonts w:eastAsia="SimSun" w:cs="Arial"/>
          <w:b/>
          <w:sz w:val="20"/>
          <w:szCs w:val="20"/>
          <w:lang w:eastAsia="zh-CN"/>
        </w:rPr>
        <w:t>D</w:t>
      </w:r>
      <w:r w:rsidR="00756BF2" w:rsidRPr="00756BF2">
        <w:rPr>
          <w:rFonts w:eastAsia="SimSun" w:cs="Arial"/>
          <w:b/>
          <w:sz w:val="20"/>
          <w:szCs w:val="20"/>
          <w:lang w:eastAsia="zh-CN"/>
        </w:rPr>
        <w:t xml:space="preserve">eelvraag x: </w:t>
      </w:r>
      <w:r w:rsidR="00756BF2" w:rsidRPr="00756BF2">
        <w:rPr>
          <w:rFonts w:eastAsia="SimSun" w:cs="Arial"/>
          <w:sz w:val="20"/>
          <w:szCs w:val="20"/>
          <w:lang w:eastAsia="zh-CN"/>
        </w:rPr>
        <w:t xml:space="preserve">Wat is bekend over het </w:t>
      </w:r>
      <w:r w:rsidR="00756BF2" w:rsidRPr="00756BF2">
        <w:rPr>
          <w:rFonts w:eastAsia="SimSun" w:cs="Arial"/>
          <w:sz w:val="20"/>
          <w:szCs w:val="20"/>
          <w:u w:val="single"/>
          <w:lang w:eastAsia="zh-CN"/>
        </w:rPr>
        <w:t>effect</w:t>
      </w:r>
      <w:r w:rsidR="00756BF2" w:rsidRPr="00756BF2">
        <w:rPr>
          <w:rFonts w:eastAsia="SimSun" w:cs="Arial"/>
          <w:sz w:val="20"/>
          <w:szCs w:val="20"/>
          <w:lang w:eastAsia="zh-CN"/>
        </w:rPr>
        <w:t xml:space="preserve"> van verschillende </w:t>
      </w:r>
      <w:r w:rsidR="00756BF2" w:rsidRPr="00756BF2">
        <w:rPr>
          <w:rFonts w:eastAsia="SimSun" w:cs="Arial"/>
          <w:sz w:val="20"/>
          <w:szCs w:val="20"/>
          <w:u w:val="single"/>
          <w:lang w:eastAsia="zh-CN"/>
        </w:rPr>
        <w:t>implementatiestrategieën</w:t>
      </w:r>
      <w:r w:rsidR="00756BF2" w:rsidRPr="00756BF2">
        <w:rPr>
          <w:rFonts w:eastAsia="SimSun" w:cs="Arial"/>
          <w:sz w:val="20"/>
          <w:szCs w:val="20"/>
          <w:lang w:eastAsia="zh-CN"/>
        </w:rPr>
        <w:t xml:space="preserve"> voor verbeteringen in de </w:t>
      </w:r>
      <w:r w:rsidR="00756BF2" w:rsidRPr="00756BF2">
        <w:rPr>
          <w:rFonts w:eastAsia="SimSun" w:cs="Arial"/>
          <w:sz w:val="20"/>
          <w:szCs w:val="20"/>
          <w:u w:val="single"/>
          <w:lang w:eastAsia="zh-CN"/>
        </w:rPr>
        <w:t>verpleeghuissector</w:t>
      </w:r>
      <w:r w:rsidR="00756BF2" w:rsidRPr="00756BF2">
        <w:rPr>
          <w:rFonts w:eastAsia="SimSun" w:cs="Arial"/>
          <w:sz w:val="20"/>
          <w:szCs w:val="20"/>
          <w:lang w:eastAsia="zh-CN"/>
        </w:rPr>
        <w:t>?</w:t>
      </w:r>
    </w:p>
    <w:p w:rsidR="00756BF2" w:rsidRPr="00756BF2" w:rsidRDefault="00756BF2" w:rsidP="00756BF2">
      <w:pPr>
        <w:spacing w:after="0"/>
        <w:rPr>
          <w:rFonts w:eastAsia="SimSun" w:cs="Arial"/>
          <w:sz w:val="20"/>
          <w:szCs w:val="20"/>
          <w:lang w:eastAsia="zh-CN"/>
        </w:rPr>
      </w:pPr>
    </w:p>
    <w:p w:rsidR="00756BF2" w:rsidRPr="00756BF2" w:rsidRDefault="00756BF2" w:rsidP="00756BF2">
      <w:pPr>
        <w:spacing w:after="0"/>
        <w:rPr>
          <w:rFonts w:eastAsia="SimSun" w:cs="Arial"/>
          <w:b/>
          <w:sz w:val="20"/>
          <w:szCs w:val="20"/>
          <w:lang w:eastAsia="zh-CN"/>
        </w:rPr>
      </w:pPr>
      <w:r w:rsidRPr="00756BF2">
        <w:rPr>
          <w:rFonts w:eastAsia="SimSun" w:cs="Arial"/>
          <w:b/>
          <w:sz w:val="20"/>
          <w:szCs w:val="20"/>
          <w:lang w:eastAsia="zh-CN"/>
        </w:rPr>
        <w:t>Tabel: Zoekstrategie deelvraag x</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1275"/>
        <w:gridCol w:w="1276"/>
        <w:gridCol w:w="2693"/>
      </w:tblGrid>
      <w:tr w:rsidR="00756BF2" w:rsidRPr="00756BF2" w:rsidTr="00860ED1">
        <w:tc>
          <w:tcPr>
            <w:tcW w:w="2802" w:type="dxa"/>
            <w:shd w:val="clear" w:color="auto" w:fill="D9D9D9" w:themeFill="background1" w:themeFillShade="D9"/>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Zoektermen</w:t>
            </w:r>
          </w:p>
        </w:tc>
        <w:tc>
          <w:tcPr>
            <w:tcW w:w="1134" w:type="dxa"/>
            <w:shd w:val="clear" w:color="auto" w:fill="D9D9D9" w:themeFill="background1" w:themeFillShade="D9"/>
          </w:tcPr>
          <w:p w:rsidR="00756BF2" w:rsidRPr="00756BF2" w:rsidRDefault="00F04F29" w:rsidP="00756BF2">
            <w:pPr>
              <w:spacing w:after="0"/>
              <w:rPr>
                <w:rFonts w:eastAsia="SimSun" w:cs="Arial"/>
                <w:sz w:val="20"/>
                <w:szCs w:val="20"/>
                <w:lang w:eastAsia="zh-CN"/>
              </w:rPr>
            </w:pPr>
            <w:r>
              <w:rPr>
                <w:rFonts w:eastAsia="SimSun" w:cs="Arial"/>
                <w:sz w:val="20"/>
                <w:szCs w:val="20"/>
                <w:lang w:eastAsia="zh-CN"/>
              </w:rPr>
              <w:t>Databank</w:t>
            </w:r>
          </w:p>
        </w:tc>
        <w:tc>
          <w:tcPr>
            <w:tcW w:w="1275" w:type="dxa"/>
            <w:shd w:val="clear" w:color="auto" w:fill="D9D9D9" w:themeFill="background1" w:themeFillShade="D9"/>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Datum</w:t>
            </w:r>
          </w:p>
        </w:tc>
        <w:tc>
          <w:tcPr>
            <w:tcW w:w="1276" w:type="dxa"/>
            <w:shd w:val="clear" w:color="auto" w:fill="D9D9D9" w:themeFill="background1" w:themeFillShade="D9"/>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Aantal hits</w:t>
            </w:r>
          </w:p>
        </w:tc>
        <w:tc>
          <w:tcPr>
            <w:tcW w:w="2693" w:type="dxa"/>
            <w:shd w:val="clear" w:color="auto" w:fill="D9D9D9" w:themeFill="background1" w:themeFillShade="D9"/>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Geselecteerde artikelen</w:t>
            </w:r>
          </w:p>
        </w:tc>
      </w:tr>
      <w:tr w:rsidR="00756BF2" w:rsidRPr="00756BF2" w:rsidTr="00860ED1">
        <w:trPr>
          <w:trHeight w:hRule="exact" w:val="527"/>
        </w:trPr>
        <w:tc>
          <w:tcPr>
            <w:tcW w:w="2802"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implementation</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PubMed</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89266</w:t>
            </w:r>
          </w:p>
        </w:tc>
        <w:tc>
          <w:tcPr>
            <w:tcW w:w="2693"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zoekopdracht verfijnen (verfijning zoekterm)</w:t>
            </w:r>
          </w:p>
        </w:tc>
      </w:tr>
      <w:tr w:rsidR="00756BF2" w:rsidRPr="00756BF2" w:rsidTr="00860ED1">
        <w:trPr>
          <w:trHeight w:hRule="exact" w:val="548"/>
        </w:trPr>
        <w:tc>
          <w:tcPr>
            <w:tcW w:w="2802"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“implementation strategies”</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PubMed</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720</w:t>
            </w:r>
          </w:p>
        </w:tc>
        <w:tc>
          <w:tcPr>
            <w:tcW w:w="2693"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zoekopdracht verfijnen (toevoegen zoekterm)</w:t>
            </w:r>
          </w:p>
        </w:tc>
      </w:tr>
      <w:tr w:rsidR="00756BF2" w:rsidRPr="00756BF2" w:rsidTr="00860ED1">
        <w:trPr>
          <w:trHeight w:hRule="exact" w:val="1279"/>
        </w:trPr>
        <w:tc>
          <w:tcPr>
            <w:tcW w:w="2802" w:type="dxa"/>
          </w:tcPr>
          <w:p w:rsidR="00756BF2" w:rsidRPr="00756BF2" w:rsidRDefault="00756BF2" w:rsidP="00756BF2">
            <w:pPr>
              <w:spacing w:after="0"/>
              <w:rPr>
                <w:rFonts w:eastAsia="SimSun" w:cs="Arial"/>
                <w:sz w:val="20"/>
                <w:szCs w:val="20"/>
                <w:lang w:val="en-US" w:eastAsia="zh-CN"/>
              </w:rPr>
            </w:pPr>
            <w:r w:rsidRPr="00756BF2">
              <w:rPr>
                <w:rFonts w:eastAsia="SimSun" w:cs="Arial"/>
                <w:sz w:val="20"/>
                <w:szCs w:val="20"/>
                <w:lang w:val="en-US" w:eastAsia="zh-CN"/>
              </w:rPr>
              <w:t>"implementation strategies" AND "nursing-home"</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PubMed</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6</w:t>
            </w:r>
          </w:p>
        </w:tc>
        <w:tc>
          <w:tcPr>
            <w:tcW w:w="2693" w:type="dxa"/>
          </w:tcPr>
          <w:p w:rsidR="00756BF2" w:rsidRPr="00756BF2" w:rsidRDefault="00756BF2" w:rsidP="00AB7DEA">
            <w:pPr>
              <w:numPr>
                <w:ilvl w:val="0"/>
                <w:numId w:val="6"/>
              </w:numPr>
              <w:spacing w:after="0"/>
              <w:ind w:left="318" w:hanging="318"/>
              <w:rPr>
                <w:rFonts w:eastAsia="SimSun" w:cs="Arial"/>
                <w:sz w:val="20"/>
                <w:szCs w:val="20"/>
                <w:lang w:eastAsia="zh-CN"/>
              </w:rPr>
            </w:pPr>
            <w:r w:rsidRPr="00756BF2">
              <w:rPr>
                <w:rFonts w:eastAsia="SimSun" w:cs="Arial"/>
                <w:sz w:val="20"/>
                <w:szCs w:val="20"/>
                <w:lang w:eastAsia="zh-CN"/>
              </w:rPr>
              <w:t>Ouslander e.a., 2009</w:t>
            </w:r>
          </w:p>
          <w:p w:rsidR="00756BF2" w:rsidRPr="00756BF2" w:rsidRDefault="00756BF2" w:rsidP="00AB7DEA">
            <w:pPr>
              <w:numPr>
                <w:ilvl w:val="0"/>
                <w:numId w:val="6"/>
              </w:numPr>
              <w:spacing w:after="0"/>
              <w:ind w:left="318" w:hanging="318"/>
              <w:rPr>
                <w:rFonts w:eastAsia="SimSun" w:cs="Arial"/>
                <w:sz w:val="20"/>
                <w:szCs w:val="20"/>
                <w:lang w:eastAsia="zh-CN"/>
              </w:rPr>
            </w:pPr>
            <w:r w:rsidRPr="00756BF2">
              <w:rPr>
                <w:rFonts w:eastAsia="SimSun" w:cs="Arial"/>
                <w:sz w:val="20"/>
                <w:szCs w:val="20"/>
                <w:lang w:eastAsia="zh-CN"/>
              </w:rPr>
              <w:t>Alexander e.a., 2007</w:t>
            </w:r>
          </w:p>
          <w:p w:rsidR="00756BF2" w:rsidRPr="00756BF2" w:rsidRDefault="00756BF2" w:rsidP="00AB7DEA">
            <w:pPr>
              <w:numPr>
                <w:ilvl w:val="0"/>
                <w:numId w:val="6"/>
              </w:numPr>
              <w:spacing w:after="0"/>
              <w:ind w:left="318" w:hanging="318"/>
              <w:rPr>
                <w:rFonts w:eastAsia="SimSun" w:cs="Arial"/>
                <w:sz w:val="20"/>
                <w:szCs w:val="20"/>
                <w:lang w:eastAsia="zh-CN"/>
              </w:rPr>
            </w:pPr>
            <w:r w:rsidRPr="00756BF2">
              <w:rPr>
                <w:rFonts w:eastAsia="SimSun" w:cs="Arial"/>
                <w:sz w:val="20"/>
                <w:szCs w:val="20"/>
                <w:lang w:eastAsia="zh-CN"/>
              </w:rPr>
              <w:t>Jones e.a., 2004</w:t>
            </w:r>
          </w:p>
          <w:p w:rsidR="00756BF2" w:rsidRPr="00756BF2" w:rsidRDefault="00756BF2" w:rsidP="00756BF2">
            <w:pPr>
              <w:spacing w:after="0"/>
              <w:rPr>
                <w:rFonts w:eastAsia="SimSun" w:cs="Arial"/>
                <w:sz w:val="20"/>
                <w:szCs w:val="20"/>
                <w:lang w:eastAsia="zh-CN"/>
              </w:rPr>
            </w:pPr>
          </w:p>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verbreden zoekstrategie</w:t>
            </w:r>
          </w:p>
        </w:tc>
      </w:tr>
      <w:tr w:rsidR="00756BF2" w:rsidRPr="00756BF2" w:rsidTr="00860ED1">
        <w:trPr>
          <w:trHeight w:hRule="exact" w:val="560"/>
        </w:trPr>
        <w:tc>
          <w:tcPr>
            <w:tcW w:w="2802" w:type="dxa"/>
          </w:tcPr>
          <w:p w:rsidR="00756BF2" w:rsidRPr="00756BF2" w:rsidRDefault="00756BF2" w:rsidP="00756BF2">
            <w:pPr>
              <w:spacing w:after="0"/>
              <w:rPr>
                <w:rFonts w:eastAsia="SimSun" w:cs="Arial"/>
                <w:sz w:val="20"/>
                <w:szCs w:val="20"/>
                <w:lang w:val="en-US" w:eastAsia="zh-CN"/>
              </w:rPr>
            </w:pPr>
            <w:r w:rsidRPr="00756BF2">
              <w:rPr>
                <w:rFonts w:eastAsia="SimSun" w:cs="Arial"/>
                <w:sz w:val="20"/>
                <w:szCs w:val="20"/>
                <w:lang w:val="en-US" w:eastAsia="zh-CN"/>
              </w:rPr>
              <w:t>implem* AND strateg* AND "nursing-home"</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PubMed</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104</w:t>
            </w:r>
          </w:p>
        </w:tc>
        <w:tc>
          <w:tcPr>
            <w:tcW w:w="2693"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aanbrengen limits</w:t>
            </w:r>
          </w:p>
        </w:tc>
      </w:tr>
      <w:tr w:rsidR="00756BF2" w:rsidRPr="00756BF2" w:rsidTr="00860ED1">
        <w:trPr>
          <w:trHeight w:hRule="exact" w:val="852"/>
        </w:trPr>
        <w:tc>
          <w:tcPr>
            <w:tcW w:w="2802" w:type="dxa"/>
            <w:tcBorders>
              <w:top w:val="single" w:sz="4" w:space="0" w:color="auto"/>
              <w:left w:val="single" w:sz="4" w:space="0" w:color="auto"/>
              <w:bottom w:val="single" w:sz="4" w:space="0" w:color="auto"/>
              <w:right w:val="single" w:sz="4" w:space="0" w:color="auto"/>
            </w:tcBorders>
          </w:tcPr>
          <w:p w:rsidR="00756BF2" w:rsidRPr="00756BF2" w:rsidRDefault="00756BF2" w:rsidP="00756BF2">
            <w:pPr>
              <w:spacing w:after="0"/>
              <w:rPr>
                <w:rFonts w:eastAsia="SimSun" w:cs="Arial"/>
                <w:sz w:val="20"/>
                <w:szCs w:val="20"/>
                <w:lang w:val="en-US" w:eastAsia="zh-CN"/>
              </w:rPr>
            </w:pPr>
            <w:r w:rsidRPr="00756BF2">
              <w:rPr>
                <w:rFonts w:eastAsia="SimSun" w:cs="Arial"/>
                <w:sz w:val="20"/>
                <w:szCs w:val="20"/>
                <w:lang w:val="en-US" w:eastAsia="zh-CN"/>
              </w:rPr>
              <w:t>implem* AND strateg* AND "nursing-home" [laatste 10 jaar]</w:t>
            </w:r>
          </w:p>
        </w:tc>
        <w:tc>
          <w:tcPr>
            <w:tcW w:w="1134" w:type="dxa"/>
            <w:tcBorders>
              <w:top w:val="single" w:sz="4" w:space="0" w:color="auto"/>
              <w:left w:val="single" w:sz="4" w:space="0" w:color="auto"/>
              <w:bottom w:val="single" w:sz="4" w:space="0" w:color="auto"/>
              <w:right w:val="single" w:sz="4" w:space="0" w:color="auto"/>
            </w:tcBorders>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PubMed</w:t>
            </w:r>
          </w:p>
        </w:tc>
        <w:tc>
          <w:tcPr>
            <w:tcW w:w="1275" w:type="dxa"/>
            <w:tcBorders>
              <w:top w:val="single" w:sz="4" w:space="0" w:color="auto"/>
              <w:left w:val="single" w:sz="4" w:space="0" w:color="auto"/>
              <w:bottom w:val="single" w:sz="4" w:space="0" w:color="auto"/>
              <w:right w:val="single" w:sz="4" w:space="0" w:color="auto"/>
            </w:tcBorders>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Borders>
              <w:top w:val="single" w:sz="4" w:space="0" w:color="auto"/>
              <w:left w:val="single" w:sz="4" w:space="0" w:color="auto"/>
              <w:bottom w:val="single" w:sz="4" w:space="0" w:color="auto"/>
              <w:right w:val="single" w:sz="4" w:space="0" w:color="auto"/>
            </w:tcBorders>
          </w:tcPr>
          <w:p w:rsidR="00756BF2" w:rsidRPr="003C7B74" w:rsidRDefault="00756BF2" w:rsidP="00756BF2">
            <w:pPr>
              <w:spacing w:after="0"/>
              <w:rPr>
                <w:rFonts w:eastAsia="SimSun" w:cs="Arial"/>
                <w:sz w:val="20"/>
                <w:szCs w:val="20"/>
                <w:lang w:val="en-US" w:eastAsia="zh-CN"/>
              </w:rPr>
            </w:pPr>
            <w:r w:rsidRPr="003C7B74">
              <w:rPr>
                <w:rFonts w:eastAsia="SimSun" w:cs="Arial"/>
                <w:sz w:val="20"/>
                <w:szCs w:val="20"/>
                <w:lang w:val="en-US" w:eastAsia="zh-CN"/>
              </w:rPr>
              <w:t>78</w:t>
            </w:r>
          </w:p>
        </w:tc>
        <w:tc>
          <w:tcPr>
            <w:tcW w:w="2693" w:type="dxa"/>
            <w:tcBorders>
              <w:top w:val="single" w:sz="4" w:space="0" w:color="auto"/>
              <w:left w:val="single" w:sz="4" w:space="0" w:color="auto"/>
              <w:bottom w:val="single" w:sz="4" w:space="0" w:color="auto"/>
              <w:right w:val="single" w:sz="4" w:space="0" w:color="auto"/>
            </w:tcBorders>
          </w:tcPr>
          <w:p w:rsidR="00756BF2" w:rsidRPr="00756BF2" w:rsidRDefault="00756BF2" w:rsidP="00756BF2">
            <w:pPr>
              <w:spacing w:after="0"/>
              <w:ind w:left="34"/>
              <w:rPr>
                <w:rFonts w:eastAsia="SimSun" w:cs="Arial"/>
                <w:sz w:val="20"/>
                <w:szCs w:val="20"/>
                <w:lang w:eastAsia="zh-CN"/>
              </w:rPr>
            </w:pPr>
            <w:r w:rsidRPr="00756BF2">
              <w:rPr>
                <w:rFonts w:eastAsia="SimSun" w:cs="Arial"/>
                <w:sz w:val="20"/>
                <w:szCs w:val="20"/>
                <w:lang w:eastAsia="zh-CN"/>
              </w:rPr>
              <w:t>→ zoekopdracht verfijnen (toevoegen zoekterm)</w:t>
            </w:r>
          </w:p>
        </w:tc>
      </w:tr>
      <w:tr w:rsidR="00756BF2" w:rsidRPr="00756BF2" w:rsidTr="00860ED1">
        <w:trPr>
          <w:trHeight w:hRule="exact" w:val="828"/>
        </w:trPr>
        <w:tc>
          <w:tcPr>
            <w:tcW w:w="2802" w:type="dxa"/>
            <w:tcBorders>
              <w:top w:val="single" w:sz="4" w:space="0" w:color="auto"/>
              <w:left w:val="single" w:sz="4" w:space="0" w:color="auto"/>
              <w:bottom w:val="single" w:sz="4" w:space="0" w:color="auto"/>
              <w:right w:val="single" w:sz="4" w:space="0" w:color="auto"/>
            </w:tcBorders>
          </w:tcPr>
          <w:p w:rsidR="00756BF2" w:rsidRPr="00756BF2" w:rsidRDefault="00756BF2" w:rsidP="00756BF2">
            <w:pPr>
              <w:spacing w:after="0"/>
              <w:rPr>
                <w:rFonts w:eastAsia="SimSun" w:cs="Arial"/>
                <w:sz w:val="20"/>
                <w:szCs w:val="20"/>
                <w:lang w:val="en-US" w:eastAsia="zh-CN"/>
              </w:rPr>
            </w:pPr>
            <w:r w:rsidRPr="00756BF2">
              <w:rPr>
                <w:rFonts w:eastAsia="SimSun" w:cs="Arial"/>
                <w:sz w:val="20"/>
                <w:szCs w:val="20"/>
                <w:lang w:val="en-US" w:eastAsia="zh-CN"/>
              </w:rPr>
              <w:t>implem* AND strateg* AND "nursing-home" AND effic* [laatste 10 jaar]</w:t>
            </w:r>
          </w:p>
        </w:tc>
        <w:tc>
          <w:tcPr>
            <w:tcW w:w="1134" w:type="dxa"/>
            <w:tcBorders>
              <w:top w:val="single" w:sz="4" w:space="0" w:color="auto"/>
              <w:left w:val="single" w:sz="4" w:space="0" w:color="auto"/>
              <w:bottom w:val="single" w:sz="4" w:space="0" w:color="auto"/>
              <w:right w:val="single" w:sz="4" w:space="0" w:color="auto"/>
            </w:tcBorders>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PubMed</w:t>
            </w:r>
          </w:p>
        </w:tc>
        <w:tc>
          <w:tcPr>
            <w:tcW w:w="1275" w:type="dxa"/>
            <w:tcBorders>
              <w:top w:val="single" w:sz="4" w:space="0" w:color="auto"/>
              <w:left w:val="single" w:sz="4" w:space="0" w:color="auto"/>
              <w:bottom w:val="single" w:sz="4" w:space="0" w:color="auto"/>
              <w:right w:val="single" w:sz="4" w:space="0" w:color="auto"/>
            </w:tcBorders>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Borders>
              <w:top w:val="single" w:sz="4" w:space="0" w:color="auto"/>
              <w:left w:val="single" w:sz="4" w:space="0" w:color="auto"/>
              <w:bottom w:val="single" w:sz="4" w:space="0" w:color="auto"/>
              <w:right w:val="single" w:sz="4" w:space="0" w:color="auto"/>
            </w:tcBorders>
          </w:tcPr>
          <w:p w:rsidR="00756BF2" w:rsidRPr="003C7B74" w:rsidRDefault="00756BF2" w:rsidP="00756BF2">
            <w:pPr>
              <w:spacing w:after="0"/>
              <w:rPr>
                <w:rFonts w:eastAsia="SimSun" w:cs="Arial"/>
                <w:sz w:val="20"/>
                <w:szCs w:val="20"/>
                <w:lang w:val="en-US" w:eastAsia="zh-CN"/>
              </w:rPr>
            </w:pPr>
            <w:r w:rsidRPr="003C7B74">
              <w:rPr>
                <w:rFonts w:eastAsia="SimSun" w:cs="Arial"/>
                <w:sz w:val="20"/>
                <w:szCs w:val="20"/>
                <w:lang w:val="en-US" w:eastAsia="zh-CN"/>
              </w:rPr>
              <w:t>36</w:t>
            </w:r>
          </w:p>
        </w:tc>
        <w:tc>
          <w:tcPr>
            <w:tcW w:w="2693" w:type="dxa"/>
            <w:tcBorders>
              <w:top w:val="single" w:sz="4" w:space="0" w:color="auto"/>
              <w:left w:val="single" w:sz="4" w:space="0" w:color="auto"/>
              <w:bottom w:val="single" w:sz="4" w:space="0" w:color="auto"/>
              <w:right w:val="single" w:sz="4" w:space="0" w:color="auto"/>
            </w:tcBorders>
          </w:tcPr>
          <w:p w:rsidR="00756BF2" w:rsidRPr="00756BF2" w:rsidRDefault="00756BF2" w:rsidP="00AB7DEA">
            <w:pPr>
              <w:numPr>
                <w:ilvl w:val="0"/>
                <w:numId w:val="6"/>
              </w:numPr>
              <w:spacing w:after="0"/>
              <w:ind w:left="318" w:hanging="318"/>
              <w:rPr>
                <w:rFonts w:eastAsia="SimSun" w:cs="Arial"/>
                <w:sz w:val="20"/>
                <w:szCs w:val="20"/>
                <w:lang w:eastAsia="zh-CN"/>
              </w:rPr>
            </w:pPr>
            <w:r w:rsidRPr="00756BF2">
              <w:rPr>
                <w:rFonts w:eastAsia="SimSun" w:cs="Arial"/>
                <w:sz w:val="20"/>
                <w:szCs w:val="20"/>
                <w:lang w:eastAsia="zh-CN"/>
              </w:rPr>
              <w:t>Neyens e.a., 2011</w:t>
            </w:r>
          </w:p>
          <w:p w:rsidR="00756BF2" w:rsidRPr="00756BF2" w:rsidRDefault="00756BF2" w:rsidP="00AB7DEA">
            <w:pPr>
              <w:numPr>
                <w:ilvl w:val="0"/>
                <w:numId w:val="6"/>
              </w:numPr>
              <w:spacing w:after="0"/>
              <w:ind w:left="318" w:hanging="318"/>
              <w:rPr>
                <w:rFonts w:eastAsia="SimSun" w:cs="Arial"/>
                <w:sz w:val="20"/>
                <w:szCs w:val="20"/>
                <w:lang w:eastAsia="zh-CN"/>
              </w:rPr>
            </w:pPr>
            <w:r w:rsidRPr="00756BF2">
              <w:rPr>
                <w:rFonts w:eastAsia="SimSun" w:cs="Arial"/>
                <w:sz w:val="20"/>
                <w:szCs w:val="20"/>
                <w:lang w:eastAsia="zh-CN"/>
              </w:rPr>
              <w:t>Döpp e.a., 2011</w:t>
            </w:r>
          </w:p>
        </w:tc>
      </w:tr>
    </w:tbl>
    <w:p w:rsidR="00756BF2" w:rsidRPr="00756BF2" w:rsidRDefault="00756BF2" w:rsidP="00756BF2">
      <w:pPr>
        <w:spacing w:after="0"/>
        <w:rPr>
          <w:rFonts w:eastAsia="SimSun" w:cs="Arial"/>
          <w:b/>
          <w:color w:val="FFFFFF"/>
          <w:sz w:val="40"/>
          <w:szCs w:val="40"/>
          <w:shd w:val="clear" w:color="auto" w:fill="A6A6A6"/>
          <w:lang w:eastAsia="zh-CN"/>
        </w:rPr>
      </w:pPr>
    </w:p>
    <w:p w:rsidR="00756BF2" w:rsidRPr="003C7B74" w:rsidRDefault="00756BF2" w:rsidP="00756BF2">
      <w:pPr>
        <w:spacing w:after="0"/>
        <w:rPr>
          <w:rFonts w:eastAsia="SimSun" w:cs="Arial"/>
          <w:b/>
          <w:sz w:val="20"/>
          <w:szCs w:val="20"/>
          <w:lang w:eastAsia="zh-CN"/>
        </w:rPr>
      </w:pPr>
      <w:r w:rsidRPr="003C7B74">
        <w:rPr>
          <w:rFonts w:eastAsia="SimSun" w:cs="Arial"/>
          <w:b/>
          <w:sz w:val="20"/>
          <w:szCs w:val="20"/>
          <w:highlight w:val="lightGray"/>
          <w:lang w:eastAsia="zh-CN"/>
        </w:rPr>
        <w:t>Voorbeeld 2: Cinahl</w:t>
      </w:r>
    </w:p>
    <w:p w:rsidR="00756BF2" w:rsidRPr="00756BF2" w:rsidRDefault="00756BF2" w:rsidP="00756BF2">
      <w:pPr>
        <w:spacing w:after="0"/>
        <w:rPr>
          <w:rFonts w:eastAsia="SimSun" w:cs="Arial"/>
          <w:b/>
          <w:sz w:val="20"/>
          <w:szCs w:val="20"/>
          <w:lang w:eastAsia="zh-CN"/>
        </w:rPr>
      </w:pPr>
    </w:p>
    <w:p w:rsidR="00756BF2" w:rsidRPr="00756BF2" w:rsidRDefault="00F04F29" w:rsidP="00756BF2">
      <w:pPr>
        <w:spacing w:after="0"/>
        <w:rPr>
          <w:rFonts w:eastAsia="SimSun" w:cs="Arial"/>
          <w:sz w:val="20"/>
          <w:szCs w:val="20"/>
          <w:lang w:eastAsia="zh-CN"/>
        </w:rPr>
      </w:pPr>
      <w:r>
        <w:rPr>
          <w:rFonts w:eastAsia="SimSun" w:cs="Arial"/>
          <w:b/>
          <w:sz w:val="20"/>
          <w:szCs w:val="20"/>
          <w:lang w:eastAsia="zh-CN"/>
        </w:rPr>
        <w:t>Deelvraag x</w:t>
      </w:r>
      <w:r w:rsidR="00756BF2" w:rsidRPr="00756BF2">
        <w:rPr>
          <w:rFonts w:eastAsia="SimSun" w:cs="Arial"/>
          <w:b/>
          <w:sz w:val="20"/>
          <w:szCs w:val="20"/>
          <w:lang w:eastAsia="zh-CN"/>
        </w:rPr>
        <w:t xml:space="preserve">: </w:t>
      </w:r>
      <w:r w:rsidR="00756BF2" w:rsidRPr="00756BF2">
        <w:rPr>
          <w:rFonts w:eastAsia="SimSun" w:cs="Arial"/>
          <w:sz w:val="20"/>
          <w:szCs w:val="20"/>
          <w:lang w:eastAsia="zh-CN"/>
        </w:rPr>
        <w:t xml:space="preserve">Wat zijn de </w:t>
      </w:r>
      <w:r w:rsidR="00756BF2" w:rsidRPr="00756BF2">
        <w:rPr>
          <w:rFonts w:eastAsia="SimSun" w:cs="Arial"/>
          <w:sz w:val="20"/>
          <w:szCs w:val="20"/>
          <w:u w:val="single"/>
          <w:lang w:eastAsia="zh-CN"/>
        </w:rPr>
        <w:t>oorzaken</w:t>
      </w:r>
      <w:r w:rsidR="00756BF2" w:rsidRPr="00756BF2">
        <w:rPr>
          <w:rFonts w:eastAsia="SimSun" w:cs="Arial"/>
          <w:sz w:val="20"/>
          <w:szCs w:val="20"/>
          <w:lang w:eastAsia="zh-CN"/>
        </w:rPr>
        <w:t xml:space="preserve"> van </w:t>
      </w:r>
      <w:r w:rsidR="00756BF2" w:rsidRPr="00756BF2">
        <w:rPr>
          <w:rFonts w:eastAsia="SimSun" w:cs="Arial"/>
          <w:sz w:val="20"/>
          <w:szCs w:val="20"/>
          <w:u w:val="single"/>
          <w:lang w:eastAsia="zh-CN"/>
        </w:rPr>
        <w:t>ondervoeding</w:t>
      </w:r>
      <w:r w:rsidR="00756BF2" w:rsidRPr="00756BF2">
        <w:rPr>
          <w:rFonts w:eastAsia="SimSun" w:cs="Arial"/>
          <w:sz w:val="20"/>
          <w:szCs w:val="20"/>
          <w:lang w:eastAsia="zh-CN"/>
        </w:rPr>
        <w:t xml:space="preserve"> bij mensen met een </w:t>
      </w:r>
      <w:r w:rsidR="00756BF2" w:rsidRPr="00756BF2">
        <w:rPr>
          <w:rFonts w:eastAsia="SimSun" w:cs="Arial"/>
          <w:sz w:val="20"/>
          <w:szCs w:val="20"/>
          <w:u w:val="single"/>
          <w:lang w:eastAsia="zh-CN"/>
        </w:rPr>
        <w:t>CVA</w:t>
      </w:r>
      <w:r w:rsidR="00756BF2" w:rsidRPr="00756BF2">
        <w:rPr>
          <w:rFonts w:eastAsia="SimSun" w:cs="Arial"/>
          <w:sz w:val="20"/>
          <w:szCs w:val="20"/>
          <w:lang w:eastAsia="zh-CN"/>
        </w:rPr>
        <w:t>?</w:t>
      </w:r>
    </w:p>
    <w:p w:rsidR="00756BF2" w:rsidRPr="00756BF2" w:rsidRDefault="00756BF2" w:rsidP="00756BF2">
      <w:pPr>
        <w:spacing w:after="0"/>
        <w:rPr>
          <w:rFonts w:eastAsia="SimSun" w:cs="Arial"/>
          <w:sz w:val="20"/>
          <w:szCs w:val="20"/>
          <w:lang w:eastAsia="zh-CN"/>
        </w:rPr>
      </w:pPr>
    </w:p>
    <w:p w:rsidR="00756BF2" w:rsidRPr="00756BF2" w:rsidRDefault="00756BF2" w:rsidP="00756BF2">
      <w:pPr>
        <w:spacing w:after="0"/>
        <w:rPr>
          <w:rFonts w:eastAsia="SimSun" w:cs="Arial"/>
          <w:b/>
          <w:sz w:val="20"/>
          <w:szCs w:val="20"/>
          <w:lang w:eastAsia="zh-CN"/>
        </w:rPr>
      </w:pPr>
      <w:r w:rsidRPr="00756BF2">
        <w:rPr>
          <w:rFonts w:eastAsia="SimSun" w:cs="Arial"/>
          <w:b/>
          <w:sz w:val="20"/>
          <w:szCs w:val="20"/>
          <w:lang w:eastAsia="zh-CN"/>
        </w:rPr>
        <w:t>Tabel: Zoekstrategie deelvraag x</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1275"/>
        <w:gridCol w:w="1276"/>
        <w:gridCol w:w="2693"/>
      </w:tblGrid>
      <w:tr w:rsidR="00756BF2" w:rsidRPr="00756BF2" w:rsidTr="00860ED1">
        <w:tc>
          <w:tcPr>
            <w:tcW w:w="2802" w:type="dxa"/>
            <w:shd w:val="clear" w:color="auto" w:fill="D9D9D9" w:themeFill="background1" w:themeFillShade="D9"/>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Zoektermen</w:t>
            </w:r>
          </w:p>
        </w:tc>
        <w:tc>
          <w:tcPr>
            <w:tcW w:w="1134" w:type="dxa"/>
            <w:shd w:val="clear" w:color="auto" w:fill="D9D9D9" w:themeFill="background1" w:themeFillShade="D9"/>
          </w:tcPr>
          <w:p w:rsidR="00756BF2" w:rsidRPr="00756BF2" w:rsidRDefault="00B1472D" w:rsidP="00756BF2">
            <w:pPr>
              <w:spacing w:after="0"/>
              <w:rPr>
                <w:rFonts w:eastAsia="SimSun" w:cs="Arial"/>
                <w:sz w:val="20"/>
                <w:szCs w:val="20"/>
                <w:lang w:eastAsia="zh-CN"/>
              </w:rPr>
            </w:pPr>
            <w:r>
              <w:rPr>
                <w:rFonts w:eastAsia="SimSun" w:cs="Arial"/>
                <w:sz w:val="20"/>
                <w:szCs w:val="20"/>
                <w:lang w:eastAsia="zh-CN"/>
              </w:rPr>
              <w:t>Databank</w:t>
            </w:r>
          </w:p>
        </w:tc>
        <w:tc>
          <w:tcPr>
            <w:tcW w:w="1275" w:type="dxa"/>
            <w:shd w:val="clear" w:color="auto" w:fill="D9D9D9" w:themeFill="background1" w:themeFillShade="D9"/>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Datum</w:t>
            </w:r>
          </w:p>
        </w:tc>
        <w:tc>
          <w:tcPr>
            <w:tcW w:w="1276" w:type="dxa"/>
            <w:shd w:val="clear" w:color="auto" w:fill="D9D9D9" w:themeFill="background1" w:themeFillShade="D9"/>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Aantal hits</w:t>
            </w:r>
          </w:p>
        </w:tc>
        <w:tc>
          <w:tcPr>
            <w:tcW w:w="2693" w:type="dxa"/>
            <w:shd w:val="clear" w:color="auto" w:fill="D9D9D9" w:themeFill="background1" w:themeFillShade="D9"/>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Geselecteerde artikelen</w:t>
            </w:r>
          </w:p>
        </w:tc>
      </w:tr>
      <w:tr w:rsidR="00756BF2" w:rsidRPr="00756BF2" w:rsidTr="00860ED1">
        <w:trPr>
          <w:trHeight w:hRule="exact" w:val="604"/>
        </w:trPr>
        <w:tc>
          <w:tcPr>
            <w:tcW w:w="2802"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malnutrition [ABSTRACT]</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Cinahl</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2589</w:t>
            </w:r>
          </w:p>
        </w:tc>
        <w:tc>
          <w:tcPr>
            <w:tcW w:w="2693"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zoekopdracht verfijnen (toevoegen zoekterm)</w:t>
            </w:r>
          </w:p>
        </w:tc>
      </w:tr>
      <w:tr w:rsidR="00756BF2" w:rsidRPr="00756BF2" w:rsidTr="00860ED1">
        <w:trPr>
          <w:trHeight w:hRule="exact" w:val="726"/>
        </w:trPr>
        <w:tc>
          <w:tcPr>
            <w:tcW w:w="2802" w:type="dxa"/>
          </w:tcPr>
          <w:p w:rsidR="00756BF2" w:rsidRPr="00756BF2" w:rsidRDefault="00756BF2" w:rsidP="00756BF2">
            <w:pPr>
              <w:spacing w:after="0"/>
              <w:rPr>
                <w:rFonts w:eastAsia="SimSun" w:cs="Arial"/>
                <w:sz w:val="20"/>
                <w:szCs w:val="20"/>
                <w:lang w:val="en-US" w:eastAsia="zh-CN"/>
              </w:rPr>
            </w:pPr>
            <w:r w:rsidRPr="00756BF2">
              <w:rPr>
                <w:rFonts w:eastAsia="SimSun" w:cs="Arial"/>
                <w:sz w:val="20"/>
                <w:szCs w:val="20"/>
                <w:lang w:val="en-US" w:eastAsia="zh-CN"/>
              </w:rPr>
              <w:t>malnutrition [ABSTRACT] AND cerebrovascular [ABSTRACT]</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Cinahl</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4</w:t>
            </w:r>
          </w:p>
        </w:tc>
        <w:tc>
          <w:tcPr>
            <w:tcW w:w="2693"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Geen relevante artikelen</w:t>
            </w:r>
          </w:p>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verbreden zoekstrategie</w:t>
            </w:r>
          </w:p>
        </w:tc>
      </w:tr>
      <w:tr w:rsidR="00756BF2" w:rsidRPr="00756BF2" w:rsidTr="00860ED1">
        <w:trPr>
          <w:trHeight w:hRule="exact" w:val="1056"/>
        </w:trPr>
        <w:tc>
          <w:tcPr>
            <w:tcW w:w="2802" w:type="dxa"/>
          </w:tcPr>
          <w:p w:rsidR="00756BF2" w:rsidRPr="00756BF2" w:rsidRDefault="00756BF2" w:rsidP="00756BF2">
            <w:pPr>
              <w:spacing w:after="0"/>
              <w:rPr>
                <w:rFonts w:eastAsia="SimSun" w:cs="Arial"/>
                <w:sz w:val="20"/>
                <w:szCs w:val="20"/>
                <w:lang w:val="en-US" w:eastAsia="zh-CN"/>
              </w:rPr>
            </w:pPr>
            <w:r w:rsidRPr="00756BF2">
              <w:rPr>
                <w:rFonts w:eastAsia="SimSun" w:cs="Arial"/>
                <w:sz w:val="20"/>
                <w:szCs w:val="20"/>
                <w:lang w:val="en-US" w:eastAsia="zh-CN"/>
              </w:rPr>
              <w:t>(malnutrition OR undernutrition) [ABSTRACT] AND cerebrovascular [ABSTRACT]</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Cinahl</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9</w:t>
            </w:r>
          </w:p>
        </w:tc>
        <w:tc>
          <w:tcPr>
            <w:tcW w:w="2693"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Geen relevante artikelen</w:t>
            </w:r>
          </w:p>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verbreden zoekstrategie</w:t>
            </w:r>
          </w:p>
        </w:tc>
      </w:tr>
      <w:tr w:rsidR="00756BF2" w:rsidRPr="00756BF2" w:rsidTr="00860ED1">
        <w:trPr>
          <w:trHeight w:hRule="exact" w:val="1134"/>
        </w:trPr>
        <w:tc>
          <w:tcPr>
            <w:tcW w:w="2802" w:type="dxa"/>
          </w:tcPr>
          <w:p w:rsidR="00756BF2" w:rsidRPr="00756BF2" w:rsidRDefault="00756BF2" w:rsidP="00756BF2">
            <w:pPr>
              <w:spacing w:after="0"/>
              <w:rPr>
                <w:rFonts w:eastAsia="SimSun" w:cs="Arial"/>
                <w:sz w:val="20"/>
                <w:szCs w:val="20"/>
                <w:lang w:val="en-US" w:eastAsia="zh-CN"/>
              </w:rPr>
            </w:pPr>
            <w:r w:rsidRPr="00756BF2">
              <w:rPr>
                <w:rFonts w:eastAsia="SimSun" w:cs="Arial"/>
                <w:sz w:val="20"/>
                <w:szCs w:val="20"/>
                <w:lang w:val="en-US" w:eastAsia="zh-CN"/>
              </w:rPr>
              <w:t>(malnutrition OR undernutrition) [ABSTRACT] AND (cerebrovascular OR stroke) [ABSTRACT]</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Cinahl</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75</w:t>
            </w:r>
          </w:p>
        </w:tc>
        <w:tc>
          <w:tcPr>
            <w:tcW w:w="2693"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 zoekopdracht verfijnen (toevoegen zoekterm)</w:t>
            </w:r>
          </w:p>
        </w:tc>
      </w:tr>
      <w:tr w:rsidR="00756BF2" w:rsidRPr="00756BF2" w:rsidTr="00860ED1">
        <w:trPr>
          <w:trHeight w:hRule="exact" w:val="1286"/>
        </w:trPr>
        <w:tc>
          <w:tcPr>
            <w:tcW w:w="2802" w:type="dxa"/>
          </w:tcPr>
          <w:p w:rsidR="00756BF2" w:rsidRPr="00756BF2" w:rsidRDefault="00756BF2" w:rsidP="00756BF2">
            <w:pPr>
              <w:spacing w:after="0"/>
              <w:rPr>
                <w:rFonts w:eastAsia="SimSun" w:cs="Arial"/>
                <w:sz w:val="20"/>
                <w:szCs w:val="20"/>
                <w:lang w:val="en-US" w:eastAsia="zh-CN"/>
              </w:rPr>
            </w:pPr>
            <w:r w:rsidRPr="00756BF2">
              <w:rPr>
                <w:rFonts w:eastAsia="SimSun" w:cs="Arial"/>
                <w:sz w:val="20"/>
                <w:szCs w:val="20"/>
                <w:lang w:val="en-US" w:eastAsia="zh-CN"/>
              </w:rPr>
              <w:t>(malnutrition OR undernutrition) [ABSTRACT] AND (cerebrovascular OR stroke) [ABSTRACT] AND (cause OR risk)</w:t>
            </w:r>
          </w:p>
        </w:tc>
        <w:tc>
          <w:tcPr>
            <w:tcW w:w="1134"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Cinahl</w:t>
            </w:r>
          </w:p>
        </w:tc>
        <w:tc>
          <w:tcPr>
            <w:tcW w:w="1275" w:type="dxa"/>
          </w:tcPr>
          <w:p w:rsidR="00756BF2" w:rsidRPr="00756BF2" w:rsidRDefault="00756BF2" w:rsidP="00756BF2">
            <w:pPr>
              <w:spacing w:after="0"/>
              <w:rPr>
                <w:rFonts w:eastAsia="SimSun" w:cs="Arial"/>
                <w:sz w:val="20"/>
                <w:szCs w:val="20"/>
                <w:lang w:eastAsia="zh-CN"/>
              </w:rPr>
            </w:pPr>
            <w:r w:rsidRPr="00756BF2">
              <w:rPr>
                <w:rFonts w:eastAsia="SimSun" w:cs="Arial"/>
                <w:sz w:val="20"/>
                <w:szCs w:val="20"/>
                <w:lang w:eastAsia="zh-CN"/>
              </w:rPr>
              <w:t>14-9-2011</w:t>
            </w:r>
          </w:p>
        </w:tc>
        <w:tc>
          <w:tcPr>
            <w:tcW w:w="1276" w:type="dxa"/>
          </w:tcPr>
          <w:p w:rsidR="00756BF2" w:rsidRPr="003C7B74" w:rsidRDefault="00756BF2" w:rsidP="00756BF2">
            <w:pPr>
              <w:spacing w:after="0"/>
              <w:rPr>
                <w:rFonts w:eastAsia="SimSun" w:cs="Arial"/>
                <w:sz w:val="20"/>
                <w:szCs w:val="20"/>
                <w:lang w:eastAsia="zh-CN"/>
              </w:rPr>
            </w:pPr>
            <w:r w:rsidRPr="003C7B74">
              <w:rPr>
                <w:rFonts w:eastAsia="SimSun" w:cs="Arial"/>
                <w:sz w:val="20"/>
                <w:szCs w:val="20"/>
                <w:lang w:val="en-US" w:eastAsia="zh-CN"/>
              </w:rPr>
              <w:t>49</w:t>
            </w:r>
          </w:p>
        </w:tc>
        <w:tc>
          <w:tcPr>
            <w:tcW w:w="2693" w:type="dxa"/>
          </w:tcPr>
          <w:p w:rsidR="00756BF2" w:rsidRPr="00756BF2" w:rsidRDefault="00756BF2" w:rsidP="00AB7DEA">
            <w:pPr>
              <w:numPr>
                <w:ilvl w:val="0"/>
                <w:numId w:val="6"/>
              </w:numPr>
              <w:spacing w:after="0"/>
              <w:ind w:left="318" w:hanging="318"/>
              <w:rPr>
                <w:rFonts w:eastAsia="SimSun" w:cs="Arial"/>
                <w:sz w:val="20"/>
                <w:szCs w:val="20"/>
                <w:lang w:eastAsia="zh-CN"/>
              </w:rPr>
            </w:pPr>
            <w:r w:rsidRPr="00756BF2">
              <w:rPr>
                <w:rFonts w:eastAsia="SimSun" w:cs="Arial"/>
                <w:sz w:val="20"/>
                <w:szCs w:val="20"/>
                <w:lang w:eastAsia="zh-CN"/>
              </w:rPr>
              <w:t>Poels e.a., 2006</w:t>
            </w:r>
          </w:p>
          <w:p w:rsidR="00756BF2" w:rsidRPr="00756BF2" w:rsidRDefault="00756BF2" w:rsidP="00AB7DEA">
            <w:pPr>
              <w:numPr>
                <w:ilvl w:val="0"/>
                <w:numId w:val="6"/>
              </w:numPr>
              <w:spacing w:after="0"/>
              <w:ind w:left="318" w:hanging="318"/>
              <w:rPr>
                <w:rFonts w:eastAsia="SimSun" w:cs="Arial"/>
                <w:sz w:val="20"/>
                <w:szCs w:val="20"/>
                <w:lang w:eastAsia="zh-CN"/>
              </w:rPr>
            </w:pPr>
            <w:r w:rsidRPr="00756BF2">
              <w:rPr>
                <w:rFonts w:eastAsia="SimSun" w:cs="Arial"/>
                <w:sz w:val="20"/>
                <w:szCs w:val="20"/>
                <w:lang w:eastAsia="zh-CN"/>
              </w:rPr>
              <w:t>Finestone e.a., 1995</w:t>
            </w:r>
          </w:p>
          <w:p w:rsidR="00756BF2" w:rsidRPr="00756BF2" w:rsidRDefault="00756BF2" w:rsidP="00AB7DEA">
            <w:pPr>
              <w:numPr>
                <w:ilvl w:val="0"/>
                <w:numId w:val="6"/>
              </w:numPr>
              <w:spacing w:after="0"/>
              <w:ind w:left="318" w:hanging="318"/>
              <w:rPr>
                <w:rFonts w:eastAsia="SimSun" w:cs="Arial"/>
                <w:sz w:val="20"/>
                <w:szCs w:val="20"/>
                <w:lang w:eastAsia="zh-CN"/>
              </w:rPr>
            </w:pPr>
            <w:r w:rsidRPr="00756BF2">
              <w:rPr>
                <w:rFonts w:eastAsia="SimSun" w:cs="Arial"/>
                <w:sz w:val="20"/>
                <w:szCs w:val="20"/>
                <w:lang w:eastAsia="zh-CN"/>
              </w:rPr>
              <w:t>etc.</w:t>
            </w:r>
          </w:p>
        </w:tc>
      </w:tr>
    </w:tbl>
    <w:p w:rsidR="00756BF2" w:rsidRPr="00756BF2" w:rsidRDefault="00756BF2" w:rsidP="00756BF2">
      <w:pPr>
        <w:spacing w:after="0"/>
        <w:rPr>
          <w:rFonts w:eastAsia="SimSun" w:cs="Arial"/>
          <w:sz w:val="20"/>
          <w:szCs w:val="20"/>
          <w:lang w:val="en-US" w:eastAsia="zh-CN"/>
        </w:rPr>
      </w:pPr>
    </w:p>
    <w:p w:rsidR="00756BF2" w:rsidRDefault="00B1472D" w:rsidP="00E63A54">
      <w:pPr>
        <w:numPr>
          <w:ilvl w:val="0"/>
          <w:numId w:val="42"/>
        </w:numPr>
        <w:spacing w:before="200" w:after="0"/>
        <w:contextualSpacing/>
        <w:rPr>
          <w:rFonts w:eastAsia="SimSun" w:cs="Arial"/>
          <w:b/>
          <w:lang w:val="en-US" w:eastAsia="zh-CN"/>
        </w:rPr>
      </w:pPr>
      <w:r>
        <w:rPr>
          <w:rFonts w:eastAsia="SimSun" w:cs="Arial"/>
          <w:b/>
          <w:lang w:val="en-US" w:eastAsia="zh-CN"/>
        </w:rPr>
        <w:t>O</w:t>
      </w:r>
      <w:r w:rsidR="003C7B74">
        <w:rPr>
          <w:rFonts w:eastAsia="SimSun" w:cs="Arial"/>
          <w:b/>
          <w:lang w:val="en-US" w:eastAsia="zh-CN"/>
        </w:rPr>
        <w:t xml:space="preserve">verzichtstabel </w:t>
      </w:r>
    </w:p>
    <w:p w:rsidR="00B1472D" w:rsidRDefault="00B1472D" w:rsidP="00B1472D">
      <w:pPr>
        <w:spacing w:after="0"/>
        <w:rPr>
          <w:rFonts w:eastAsia="SimSun" w:cs="Arial"/>
          <w:sz w:val="20"/>
          <w:szCs w:val="20"/>
          <w:lang w:eastAsia="zh-CN"/>
        </w:rPr>
      </w:pPr>
    </w:p>
    <w:p w:rsidR="00B1472D" w:rsidRPr="003A7375" w:rsidRDefault="00B1472D" w:rsidP="00B1472D">
      <w:pPr>
        <w:spacing w:after="0"/>
        <w:rPr>
          <w:rFonts w:eastAsia="SimSun" w:cs="Arial"/>
          <w:b/>
          <w:lang w:eastAsia="zh-CN"/>
        </w:rPr>
      </w:pPr>
      <w:r>
        <w:rPr>
          <w:rFonts w:eastAsia="SimSun" w:cs="Arial"/>
          <w:sz w:val="20"/>
          <w:szCs w:val="20"/>
          <w:lang w:eastAsia="zh-CN"/>
        </w:rPr>
        <w:t xml:space="preserve">Geef in een tabel een overzicht weer van de resultaten uit de zoekstrategie. </w:t>
      </w:r>
    </w:p>
    <w:p w:rsidR="003C7B74" w:rsidRPr="003A7375" w:rsidRDefault="003C7B74" w:rsidP="003C7B74">
      <w:pPr>
        <w:spacing w:before="200" w:after="0"/>
        <w:ind w:left="360"/>
        <w:contextualSpacing/>
        <w:rPr>
          <w:rFonts w:eastAsia="SimSun" w:cs="Arial"/>
          <w:b/>
          <w:lang w:eastAsia="zh-CN"/>
        </w:rPr>
      </w:pPr>
    </w:p>
    <w:p w:rsidR="00756BF2" w:rsidRPr="003C7B74" w:rsidRDefault="003C7B74" w:rsidP="00756BF2">
      <w:pPr>
        <w:spacing w:after="0"/>
        <w:rPr>
          <w:rFonts w:eastAsia="SimSun" w:cs="Arial"/>
          <w:b/>
          <w:sz w:val="20"/>
          <w:szCs w:val="20"/>
          <w:lang w:val="en-US" w:eastAsia="zh-CN"/>
        </w:rPr>
      </w:pPr>
      <w:r w:rsidRPr="003C7B74">
        <w:rPr>
          <w:rFonts w:eastAsia="SimSun" w:cs="Arial"/>
          <w:b/>
          <w:sz w:val="20"/>
          <w:szCs w:val="20"/>
          <w:lang w:val="en-US" w:eastAsia="zh-CN"/>
        </w:rPr>
        <w:t xml:space="preserve">Tabel: Overzicht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173"/>
        <w:gridCol w:w="1458"/>
        <w:gridCol w:w="1310"/>
        <w:gridCol w:w="2514"/>
        <w:gridCol w:w="2515"/>
      </w:tblGrid>
      <w:tr w:rsidR="003C7B74" w:rsidRPr="00756BF2" w:rsidTr="003C7B74">
        <w:tc>
          <w:tcPr>
            <w:tcW w:w="636" w:type="dxa"/>
          </w:tcPr>
          <w:p w:rsidR="003C7B74" w:rsidRPr="00756BF2" w:rsidRDefault="003C7B74" w:rsidP="00756BF2">
            <w:pPr>
              <w:widowControl w:val="0"/>
              <w:tabs>
                <w:tab w:val="left" w:pos="418"/>
              </w:tabs>
              <w:spacing w:before="3" w:after="0" w:line="279" w:lineRule="exact"/>
              <w:jc w:val="center"/>
              <w:rPr>
                <w:rFonts w:eastAsia="Calibri" w:cs="Calibri"/>
                <w:b/>
                <w:sz w:val="20"/>
                <w:szCs w:val="20"/>
                <w:lang w:eastAsia="zh-CN"/>
              </w:rPr>
            </w:pPr>
          </w:p>
        </w:tc>
        <w:tc>
          <w:tcPr>
            <w:tcW w:w="1173" w:type="dxa"/>
            <w:shd w:val="clear" w:color="auto" w:fill="auto"/>
            <w:vAlign w:val="center"/>
          </w:tcPr>
          <w:p w:rsidR="003C7B74" w:rsidRPr="00756BF2" w:rsidRDefault="003C7B74" w:rsidP="00756BF2">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auteur/ jaartal</w:t>
            </w:r>
          </w:p>
        </w:tc>
        <w:tc>
          <w:tcPr>
            <w:tcW w:w="1458" w:type="dxa"/>
            <w:shd w:val="clear" w:color="auto" w:fill="auto"/>
            <w:vAlign w:val="center"/>
          </w:tcPr>
          <w:p w:rsidR="003C7B74" w:rsidRPr="00756BF2" w:rsidRDefault="003C7B74" w:rsidP="00B1472D">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Onderzoeks-</w:t>
            </w:r>
            <w:r w:rsidR="00B1472D">
              <w:rPr>
                <w:rFonts w:eastAsia="Calibri" w:cs="Calibri"/>
                <w:b/>
                <w:sz w:val="20"/>
                <w:szCs w:val="20"/>
                <w:lang w:eastAsia="zh-CN"/>
              </w:rPr>
              <w:t>ontwerp</w:t>
            </w:r>
          </w:p>
        </w:tc>
        <w:tc>
          <w:tcPr>
            <w:tcW w:w="1310" w:type="dxa"/>
            <w:shd w:val="clear" w:color="auto" w:fill="auto"/>
            <w:vAlign w:val="center"/>
          </w:tcPr>
          <w:p w:rsidR="003C7B74" w:rsidRPr="00756BF2" w:rsidRDefault="003C7B74" w:rsidP="00756BF2">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Setting</w:t>
            </w:r>
          </w:p>
        </w:tc>
        <w:tc>
          <w:tcPr>
            <w:tcW w:w="2514" w:type="dxa"/>
            <w:shd w:val="clear" w:color="auto" w:fill="auto"/>
            <w:vAlign w:val="center"/>
          </w:tcPr>
          <w:p w:rsidR="003C7B74" w:rsidRPr="00756BF2" w:rsidRDefault="003C7B74" w:rsidP="00756BF2">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(Co-) interventie</w:t>
            </w:r>
          </w:p>
        </w:tc>
        <w:tc>
          <w:tcPr>
            <w:tcW w:w="2515" w:type="dxa"/>
            <w:shd w:val="clear" w:color="auto" w:fill="auto"/>
            <w:vAlign w:val="center"/>
          </w:tcPr>
          <w:p w:rsidR="003C7B74" w:rsidRPr="00756BF2" w:rsidRDefault="003C7B74" w:rsidP="00756BF2">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Resultaten</w:t>
            </w:r>
          </w:p>
        </w:tc>
      </w:tr>
      <w:tr w:rsidR="003C7B74" w:rsidRPr="00756BF2" w:rsidTr="003C7B74">
        <w:tc>
          <w:tcPr>
            <w:tcW w:w="636" w:type="dxa"/>
          </w:tcPr>
          <w:p w:rsidR="003C7B74" w:rsidRPr="00756BF2" w:rsidRDefault="003C7B74" w:rsidP="00AB7DEA">
            <w:pPr>
              <w:widowControl w:val="0"/>
              <w:numPr>
                <w:ilvl w:val="0"/>
                <w:numId w:val="7"/>
              </w:numPr>
              <w:tabs>
                <w:tab w:val="left" w:pos="418"/>
              </w:tabs>
              <w:spacing w:before="3" w:after="0" w:line="279" w:lineRule="exact"/>
              <w:contextualSpacing/>
              <w:rPr>
                <w:rFonts w:eastAsia="Calibri" w:cs="Calibri"/>
                <w:b/>
                <w:sz w:val="20"/>
                <w:szCs w:val="20"/>
                <w:lang w:eastAsia="zh-CN"/>
              </w:rPr>
            </w:pPr>
          </w:p>
        </w:tc>
        <w:tc>
          <w:tcPr>
            <w:tcW w:w="1173"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c>
          <w:tcPr>
            <w:tcW w:w="1458"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c>
          <w:tcPr>
            <w:tcW w:w="1310"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c>
          <w:tcPr>
            <w:tcW w:w="2514"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c>
          <w:tcPr>
            <w:tcW w:w="2515"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r>
      <w:tr w:rsidR="003C7B74" w:rsidRPr="00756BF2" w:rsidTr="003C7B74">
        <w:tc>
          <w:tcPr>
            <w:tcW w:w="636" w:type="dxa"/>
          </w:tcPr>
          <w:p w:rsidR="003C7B74" w:rsidRPr="00756BF2" w:rsidRDefault="003C7B74" w:rsidP="00AB7DEA">
            <w:pPr>
              <w:widowControl w:val="0"/>
              <w:numPr>
                <w:ilvl w:val="0"/>
                <w:numId w:val="7"/>
              </w:numPr>
              <w:tabs>
                <w:tab w:val="left" w:pos="418"/>
              </w:tabs>
              <w:spacing w:before="3" w:after="0" w:line="279" w:lineRule="exact"/>
              <w:contextualSpacing/>
              <w:rPr>
                <w:rFonts w:eastAsia="Calibri" w:cs="Calibri"/>
                <w:b/>
                <w:sz w:val="20"/>
                <w:szCs w:val="20"/>
                <w:lang w:eastAsia="zh-CN"/>
              </w:rPr>
            </w:pPr>
          </w:p>
        </w:tc>
        <w:tc>
          <w:tcPr>
            <w:tcW w:w="1173"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c>
          <w:tcPr>
            <w:tcW w:w="1458"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c>
          <w:tcPr>
            <w:tcW w:w="1310"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c>
          <w:tcPr>
            <w:tcW w:w="2514"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c>
          <w:tcPr>
            <w:tcW w:w="2515" w:type="dxa"/>
            <w:shd w:val="clear" w:color="auto" w:fill="auto"/>
          </w:tcPr>
          <w:p w:rsidR="003C7B74" w:rsidRPr="00756BF2" w:rsidRDefault="003C7B74" w:rsidP="00756BF2">
            <w:pPr>
              <w:widowControl w:val="0"/>
              <w:tabs>
                <w:tab w:val="left" w:pos="418"/>
              </w:tabs>
              <w:spacing w:before="3" w:after="0" w:line="279" w:lineRule="exact"/>
              <w:rPr>
                <w:rFonts w:eastAsia="Calibri" w:cs="Calibri"/>
                <w:sz w:val="20"/>
                <w:szCs w:val="20"/>
                <w:lang w:eastAsia="zh-CN"/>
              </w:rPr>
            </w:pPr>
          </w:p>
        </w:tc>
      </w:tr>
    </w:tbl>
    <w:p w:rsidR="00756BF2" w:rsidRPr="00756BF2" w:rsidRDefault="00756BF2" w:rsidP="00756BF2">
      <w:pPr>
        <w:spacing w:after="0"/>
        <w:rPr>
          <w:rFonts w:eastAsia="SimSun" w:cs="Arial"/>
          <w:sz w:val="20"/>
          <w:szCs w:val="20"/>
          <w:lang w:eastAsia="zh-CN"/>
        </w:rPr>
      </w:pPr>
    </w:p>
    <w:p w:rsidR="00B1472D" w:rsidRPr="00B1472D" w:rsidRDefault="00B1472D" w:rsidP="00E63A54">
      <w:pPr>
        <w:pStyle w:val="Lijstalinea"/>
        <w:numPr>
          <w:ilvl w:val="0"/>
          <w:numId w:val="42"/>
        </w:numPr>
        <w:spacing w:before="200" w:after="0"/>
        <w:rPr>
          <w:rFonts w:eastAsia="SimSun" w:cs="Arial"/>
          <w:b/>
          <w:lang w:val="en-US" w:eastAsia="zh-CN"/>
        </w:rPr>
      </w:pPr>
      <w:r w:rsidRPr="00B1472D">
        <w:rPr>
          <w:rFonts w:eastAsia="SimSun" w:cs="Arial"/>
          <w:b/>
          <w:lang w:val="en-US" w:eastAsia="zh-CN"/>
        </w:rPr>
        <w:t xml:space="preserve">Voorbeeld overzichtstabel </w:t>
      </w:r>
    </w:p>
    <w:p w:rsidR="00B1472D" w:rsidRPr="00756BF2" w:rsidRDefault="00B1472D" w:rsidP="00B1472D">
      <w:pPr>
        <w:spacing w:before="200" w:after="0"/>
        <w:ind w:left="360"/>
        <w:contextualSpacing/>
        <w:rPr>
          <w:rFonts w:eastAsia="SimSun" w:cs="Arial"/>
          <w:b/>
          <w:lang w:val="en-US" w:eastAsia="zh-CN"/>
        </w:rPr>
      </w:pPr>
    </w:p>
    <w:p w:rsidR="00B1472D" w:rsidRPr="003C7B74" w:rsidRDefault="00B1472D" w:rsidP="00B1472D">
      <w:pPr>
        <w:spacing w:after="0"/>
        <w:rPr>
          <w:rFonts w:eastAsia="SimSun" w:cs="Arial"/>
          <w:b/>
          <w:sz w:val="20"/>
          <w:szCs w:val="20"/>
          <w:lang w:val="en-US" w:eastAsia="zh-CN"/>
        </w:rPr>
      </w:pPr>
      <w:r w:rsidRPr="003C7B74">
        <w:rPr>
          <w:rFonts w:eastAsia="SimSun" w:cs="Arial"/>
          <w:b/>
          <w:sz w:val="20"/>
          <w:szCs w:val="20"/>
          <w:lang w:val="en-US" w:eastAsia="zh-CN"/>
        </w:rPr>
        <w:t xml:space="preserve">Tabel: Overzicht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173"/>
        <w:gridCol w:w="1458"/>
        <w:gridCol w:w="1310"/>
        <w:gridCol w:w="2514"/>
        <w:gridCol w:w="2515"/>
      </w:tblGrid>
      <w:tr w:rsidR="00B1472D" w:rsidRPr="00756BF2" w:rsidTr="000B3A11">
        <w:tc>
          <w:tcPr>
            <w:tcW w:w="636" w:type="dxa"/>
          </w:tcPr>
          <w:p w:rsidR="00B1472D" w:rsidRPr="00756BF2" w:rsidRDefault="00B1472D" w:rsidP="000B3A11">
            <w:pPr>
              <w:widowControl w:val="0"/>
              <w:tabs>
                <w:tab w:val="left" w:pos="418"/>
              </w:tabs>
              <w:spacing w:before="3" w:after="0" w:line="279" w:lineRule="exact"/>
              <w:jc w:val="center"/>
              <w:rPr>
                <w:rFonts w:eastAsia="Calibri" w:cs="Calibri"/>
                <w:b/>
                <w:sz w:val="20"/>
                <w:szCs w:val="20"/>
                <w:lang w:eastAsia="zh-CN"/>
              </w:rPr>
            </w:pPr>
          </w:p>
        </w:tc>
        <w:tc>
          <w:tcPr>
            <w:tcW w:w="1173" w:type="dxa"/>
            <w:shd w:val="clear" w:color="auto" w:fill="auto"/>
            <w:vAlign w:val="center"/>
          </w:tcPr>
          <w:p w:rsidR="00B1472D" w:rsidRPr="00756BF2" w:rsidRDefault="00B1472D" w:rsidP="000B3A11">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auteur/ jaartal</w:t>
            </w:r>
          </w:p>
        </w:tc>
        <w:tc>
          <w:tcPr>
            <w:tcW w:w="1458" w:type="dxa"/>
            <w:shd w:val="clear" w:color="auto" w:fill="auto"/>
            <w:vAlign w:val="center"/>
          </w:tcPr>
          <w:p w:rsidR="00B1472D" w:rsidRPr="00756BF2" w:rsidRDefault="00B1472D" w:rsidP="00B1472D">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Onderzoeks-</w:t>
            </w:r>
            <w:r>
              <w:rPr>
                <w:rFonts w:eastAsia="Calibri" w:cs="Calibri"/>
                <w:b/>
                <w:sz w:val="20"/>
                <w:szCs w:val="20"/>
                <w:lang w:eastAsia="zh-CN"/>
              </w:rPr>
              <w:t>ontwerp</w:t>
            </w:r>
          </w:p>
        </w:tc>
        <w:tc>
          <w:tcPr>
            <w:tcW w:w="1310" w:type="dxa"/>
            <w:shd w:val="clear" w:color="auto" w:fill="auto"/>
            <w:vAlign w:val="center"/>
          </w:tcPr>
          <w:p w:rsidR="00B1472D" w:rsidRPr="00756BF2" w:rsidRDefault="00B1472D" w:rsidP="000B3A11">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Setting</w:t>
            </w:r>
          </w:p>
        </w:tc>
        <w:tc>
          <w:tcPr>
            <w:tcW w:w="2514" w:type="dxa"/>
            <w:shd w:val="clear" w:color="auto" w:fill="auto"/>
            <w:vAlign w:val="center"/>
          </w:tcPr>
          <w:p w:rsidR="00B1472D" w:rsidRPr="00756BF2" w:rsidRDefault="00B1472D" w:rsidP="000B3A11">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(Co-) interventie</w:t>
            </w:r>
          </w:p>
        </w:tc>
        <w:tc>
          <w:tcPr>
            <w:tcW w:w="2515" w:type="dxa"/>
            <w:shd w:val="clear" w:color="auto" w:fill="auto"/>
            <w:vAlign w:val="center"/>
          </w:tcPr>
          <w:p w:rsidR="00B1472D" w:rsidRPr="00756BF2" w:rsidRDefault="00B1472D" w:rsidP="000B3A11">
            <w:pPr>
              <w:widowControl w:val="0"/>
              <w:tabs>
                <w:tab w:val="left" w:pos="418"/>
              </w:tabs>
              <w:spacing w:before="3" w:after="0" w:line="279" w:lineRule="exact"/>
              <w:jc w:val="center"/>
              <w:rPr>
                <w:rFonts w:eastAsia="Calibri" w:cs="Calibri"/>
                <w:b/>
                <w:sz w:val="20"/>
                <w:szCs w:val="20"/>
                <w:lang w:eastAsia="zh-CN"/>
              </w:rPr>
            </w:pPr>
            <w:r w:rsidRPr="00756BF2">
              <w:rPr>
                <w:rFonts w:eastAsia="Calibri" w:cs="Calibri"/>
                <w:b/>
                <w:sz w:val="20"/>
                <w:szCs w:val="20"/>
                <w:lang w:eastAsia="zh-CN"/>
              </w:rPr>
              <w:t>Resultaten</w:t>
            </w:r>
          </w:p>
        </w:tc>
      </w:tr>
      <w:tr w:rsidR="00B1472D" w:rsidRPr="00756BF2" w:rsidTr="000B3A11">
        <w:tc>
          <w:tcPr>
            <w:tcW w:w="636" w:type="dxa"/>
          </w:tcPr>
          <w:p w:rsidR="00B1472D" w:rsidRPr="00B1472D" w:rsidRDefault="00B1472D" w:rsidP="00AB7DEA">
            <w:pPr>
              <w:pStyle w:val="Lijstalinea"/>
              <w:widowControl w:val="0"/>
              <w:numPr>
                <w:ilvl w:val="0"/>
                <w:numId w:val="34"/>
              </w:numPr>
              <w:tabs>
                <w:tab w:val="left" w:pos="418"/>
              </w:tabs>
              <w:spacing w:before="3" w:after="0" w:line="279" w:lineRule="exact"/>
              <w:rPr>
                <w:rFonts w:eastAsia="Calibri" w:cs="Calibri"/>
                <w:b/>
                <w:sz w:val="20"/>
                <w:szCs w:val="20"/>
                <w:lang w:eastAsia="zh-CN"/>
              </w:rPr>
            </w:pPr>
          </w:p>
        </w:tc>
        <w:tc>
          <w:tcPr>
            <w:tcW w:w="1173"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r w:rsidRPr="00756BF2">
              <w:rPr>
                <w:rFonts w:eastAsia="Calibri" w:cs="Calibri"/>
                <w:sz w:val="20"/>
                <w:szCs w:val="20"/>
                <w:lang w:eastAsia="zh-CN"/>
              </w:rPr>
              <w:t>Heinen et al., 2012</w:t>
            </w:r>
          </w:p>
          <w:p w:rsidR="00B1472D" w:rsidRPr="00756BF2" w:rsidRDefault="00B1472D" w:rsidP="000B3A11">
            <w:pPr>
              <w:widowControl w:val="0"/>
              <w:tabs>
                <w:tab w:val="left" w:pos="418"/>
              </w:tabs>
              <w:spacing w:before="3" w:after="0" w:line="279" w:lineRule="exact"/>
              <w:rPr>
                <w:rFonts w:eastAsia="Calibri" w:cs="Calibri"/>
                <w:sz w:val="20"/>
                <w:szCs w:val="20"/>
                <w:lang w:eastAsia="zh-CN"/>
              </w:rPr>
            </w:pPr>
          </w:p>
        </w:tc>
        <w:tc>
          <w:tcPr>
            <w:tcW w:w="1458"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r w:rsidRPr="00756BF2">
              <w:rPr>
                <w:rFonts w:eastAsia="Calibri" w:cs="Calibri"/>
                <w:sz w:val="20"/>
                <w:szCs w:val="20"/>
                <w:lang w:eastAsia="zh-CN"/>
              </w:rPr>
              <w:t>RCT</w:t>
            </w:r>
          </w:p>
        </w:tc>
        <w:tc>
          <w:tcPr>
            <w:tcW w:w="1310" w:type="dxa"/>
            <w:shd w:val="clear" w:color="auto" w:fill="auto"/>
          </w:tcPr>
          <w:p w:rsidR="00B1472D" w:rsidRPr="00756BF2" w:rsidRDefault="00D45EBB" w:rsidP="000B3A11">
            <w:pPr>
              <w:widowControl w:val="0"/>
              <w:tabs>
                <w:tab w:val="left" w:pos="418"/>
              </w:tabs>
              <w:spacing w:before="3" w:after="0" w:line="279" w:lineRule="exact"/>
              <w:rPr>
                <w:rFonts w:eastAsia="Calibri" w:cs="Calibri"/>
                <w:sz w:val="20"/>
                <w:szCs w:val="20"/>
                <w:lang w:eastAsia="zh-CN"/>
              </w:rPr>
            </w:pPr>
            <w:r w:rsidRPr="00756BF2">
              <w:rPr>
                <w:rFonts w:eastAsia="Calibri" w:cs="Calibri"/>
                <w:sz w:val="20"/>
                <w:szCs w:val="20"/>
                <w:lang w:eastAsia="zh-CN"/>
              </w:rPr>
              <w:t>Patiënten</w:t>
            </w:r>
            <w:r w:rsidR="00B1472D" w:rsidRPr="00756BF2">
              <w:rPr>
                <w:rFonts w:eastAsia="Calibri" w:cs="Calibri"/>
                <w:sz w:val="20"/>
                <w:szCs w:val="20"/>
                <w:lang w:eastAsia="zh-CN"/>
              </w:rPr>
              <w:t xml:space="preserve"> met ulcus cruris onder behandeling bij poli dermatologie </w:t>
            </w:r>
          </w:p>
        </w:tc>
        <w:tc>
          <w:tcPr>
            <w:tcW w:w="2514"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r w:rsidRPr="00756BF2">
              <w:rPr>
                <w:rFonts w:eastAsia="Calibri" w:cs="Calibri"/>
                <w:sz w:val="20"/>
                <w:szCs w:val="20"/>
                <w:lang w:eastAsia="zh-CN"/>
              </w:rPr>
              <w:t>‘Lively Legs’-programma</w:t>
            </w:r>
          </w:p>
          <w:p w:rsidR="00B1472D" w:rsidRPr="00756BF2" w:rsidRDefault="00B1472D" w:rsidP="000B3A11">
            <w:pPr>
              <w:widowControl w:val="0"/>
              <w:tabs>
                <w:tab w:val="left" w:pos="418"/>
              </w:tabs>
              <w:spacing w:before="3" w:after="0" w:line="279" w:lineRule="exact"/>
              <w:rPr>
                <w:rFonts w:eastAsia="Calibri" w:cs="Calibri"/>
                <w:sz w:val="20"/>
                <w:szCs w:val="20"/>
                <w:lang w:eastAsia="zh-CN"/>
              </w:rPr>
            </w:pPr>
            <w:r w:rsidRPr="00756BF2">
              <w:rPr>
                <w:rFonts w:eastAsia="Calibri" w:cs="Calibri"/>
                <w:sz w:val="20"/>
                <w:szCs w:val="20"/>
                <w:lang w:eastAsia="zh-CN"/>
              </w:rPr>
              <w:t>op therapietrouw voor compressietherapie,</w:t>
            </w:r>
            <w:r w:rsidRPr="00756BF2">
              <w:rPr>
                <w:rFonts w:eastAsia="Calibri" w:cs="Calibri"/>
                <w:sz w:val="20"/>
                <w:szCs w:val="20"/>
                <w:lang w:eastAsia="zh-CN"/>
              </w:rPr>
              <w:br/>
              <w:t>loopgedrag en het doen van beenoefeningen, en op het ontstaan van recidieven van het ulcus</w:t>
            </w:r>
          </w:p>
        </w:tc>
        <w:tc>
          <w:tcPr>
            <w:tcW w:w="2515"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r w:rsidRPr="00756BF2">
              <w:rPr>
                <w:rFonts w:eastAsia="Calibri" w:cs="Calibri"/>
                <w:sz w:val="20"/>
                <w:szCs w:val="20"/>
                <w:lang w:eastAsia="zh-CN"/>
              </w:rPr>
              <w:t>Het ‘Lively Legs’-programma had</w:t>
            </w:r>
          </w:p>
          <w:p w:rsidR="00B1472D" w:rsidRPr="00756BF2" w:rsidRDefault="00B1472D" w:rsidP="00B1472D">
            <w:pPr>
              <w:widowControl w:val="0"/>
              <w:tabs>
                <w:tab w:val="left" w:pos="418"/>
              </w:tabs>
              <w:spacing w:before="3" w:after="0" w:line="279" w:lineRule="exact"/>
              <w:rPr>
                <w:rFonts w:eastAsia="Calibri" w:cs="Calibri"/>
                <w:sz w:val="20"/>
                <w:szCs w:val="20"/>
                <w:lang w:eastAsia="zh-CN"/>
              </w:rPr>
            </w:pPr>
            <w:r w:rsidRPr="00756BF2">
              <w:rPr>
                <w:rFonts w:eastAsia="Calibri" w:cs="Calibri"/>
                <w:sz w:val="20"/>
                <w:szCs w:val="20"/>
                <w:lang w:eastAsia="zh-CN"/>
              </w:rPr>
              <w:t>effect op het beweeggedrag van patiënten met een ulcus cruris. De toename van</w:t>
            </w:r>
            <w:r w:rsidRPr="00756BF2">
              <w:rPr>
                <w:rFonts w:eastAsia="Calibri" w:cs="Calibri"/>
                <w:sz w:val="20"/>
                <w:szCs w:val="20"/>
                <w:lang w:eastAsia="zh-CN"/>
              </w:rPr>
              <w:br/>
              <w:t>therapietrouw voor compressietherapie was gelijk in de interventie- en de controlegroep. Patiënten in de interventiegroep hadden minder wonddagen</w:t>
            </w:r>
          </w:p>
        </w:tc>
      </w:tr>
      <w:tr w:rsidR="00B1472D" w:rsidRPr="00756BF2" w:rsidTr="000B3A11">
        <w:tc>
          <w:tcPr>
            <w:tcW w:w="636" w:type="dxa"/>
          </w:tcPr>
          <w:p w:rsidR="00B1472D" w:rsidRPr="00B1472D" w:rsidRDefault="00B1472D" w:rsidP="00AB7DEA">
            <w:pPr>
              <w:pStyle w:val="Lijstalinea"/>
              <w:widowControl w:val="0"/>
              <w:numPr>
                <w:ilvl w:val="0"/>
                <w:numId w:val="34"/>
              </w:numPr>
              <w:tabs>
                <w:tab w:val="left" w:pos="418"/>
              </w:tabs>
              <w:spacing w:before="3" w:after="0" w:line="279" w:lineRule="exact"/>
              <w:rPr>
                <w:rFonts w:eastAsia="Calibri" w:cs="Calibri"/>
                <w:b/>
                <w:sz w:val="20"/>
                <w:szCs w:val="20"/>
                <w:lang w:eastAsia="zh-CN"/>
              </w:rPr>
            </w:pPr>
          </w:p>
        </w:tc>
        <w:tc>
          <w:tcPr>
            <w:tcW w:w="1173"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p>
          <w:p w:rsidR="00B1472D" w:rsidRPr="00756BF2" w:rsidRDefault="00B1472D" w:rsidP="000B3A11">
            <w:pPr>
              <w:widowControl w:val="0"/>
              <w:tabs>
                <w:tab w:val="left" w:pos="418"/>
              </w:tabs>
              <w:spacing w:before="3" w:after="0" w:line="279" w:lineRule="exact"/>
              <w:rPr>
                <w:rFonts w:eastAsia="Calibri" w:cs="Calibri"/>
                <w:sz w:val="20"/>
                <w:szCs w:val="20"/>
                <w:lang w:eastAsia="zh-CN"/>
              </w:rPr>
            </w:pPr>
          </w:p>
        </w:tc>
        <w:tc>
          <w:tcPr>
            <w:tcW w:w="1458"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p>
        </w:tc>
        <w:tc>
          <w:tcPr>
            <w:tcW w:w="1310"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p>
        </w:tc>
        <w:tc>
          <w:tcPr>
            <w:tcW w:w="2514"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p>
        </w:tc>
        <w:tc>
          <w:tcPr>
            <w:tcW w:w="2515" w:type="dxa"/>
            <w:shd w:val="clear" w:color="auto" w:fill="auto"/>
          </w:tcPr>
          <w:p w:rsidR="00B1472D" w:rsidRPr="00756BF2" w:rsidRDefault="00B1472D" w:rsidP="000B3A11">
            <w:pPr>
              <w:widowControl w:val="0"/>
              <w:tabs>
                <w:tab w:val="left" w:pos="418"/>
              </w:tabs>
              <w:spacing w:before="3" w:after="0" w:line="279" w:lineRule="exact"/>
              <w:rPr>
                <w:rFonts w:eastAsia="Calibri" w:cs="Calibri"/>
                <w:sz w:val="20"/>
                <w:szCs w:val="20"/>
                <w:lang w:eastAsia="zh-CN"/>
              </w:rPr>
            </w:pPr>
          </w:p>
        </w:tc>
      </w:tr>
    </w:tbl>
    <w:p w:rsidR="00B1472D" w:rsidRPr="00756BF2" w:rsidRDefault="00B1472D" w:rsidP="00B1472D">
      <w:pPr>
        <w:spacing w:after="0"/>
        <w:rPr>
          <w:rFonts w:eastAsia="SimSun" w:cs="Arial"/>
          <w:sz w:val="20"/>
          <w:szCs w:val="20"/>
          <w:lang w:eastAsia="zh-CN"/>
        </w:rPr>
      </w:pPr>
    </w:p>
    <w:p w:rsidR="003C7B74" w:rsidRDefault="003C7B74">
      <w:pPr>
        <w:spacing w:after="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602174" w:rsidRPr="003C7B74" w:rsidRDefault="00602174" w:rsidP="003C7B74">
      <w:r w:rsidRPr="00B1514F">
        <w:rPr>
          <w:rFonts w:asciiTheme="majorHAnsi" w:eastAsiaTheme="majorEastAsia" w:hAnsiTheme="majorHAnsi" w:cstheme="majorBidi"/>
          <w:b/>
          <w:bCs/>
          <w:color w:val="365F91" w:themeColor="accent1" w:themeShade="BF"/>
          <w:sz w:val="28"/>
          <w:szCs w:val="28"/>
        </w:rPr>
        <w:t xml:space="preserve">Bijlage </w:t>
      </w:r>
      <w:r w:rsidR="009E4118">
        <w:rPr>
          <w:rFonts w:asciiTheme="majorHAnsi" w:eastAsiaTheme="majorEastAsia" w:hAnsiTheme="majorHAnsi" w:cstheme="majorBidi"/>
          <w:b/>
          <w:bCs/>
          <w:color w:val="365F91" w:themeColor="accent1" w:themeShade="BF"/>
          <w:sz w:val="28"/>
          <w:szCs w:val="28"/>
        </w:rPr>
        <w:t>5</w:t>
      </w:r>
      <w:r w:rsidRPr="00B1514F">
        <w:rPr>
          <w:rFonts w:asciiTheme="majorHAnsi" w:eastAsiaTheme="majorEastAsia" w:hAnsiTheme="majorHAnsi" w:cstheme="majorBidi"/>
          <w:b/>
          <w:bCs/>
          <w:color w:val="365F91" w:themeColor="accent1" w:themeShade="BF"/>
          <w:sz w:val="28"/>
          <w:szCs w:val="28"/>
        </w:rPr>
        <w:t xml:space="preserve">: </w:t>
      </w:r>
      <w:r w:rsidR="00B1472D">
        <w:rPr>
          <w:rFonts w:asciiTheme="majorHAnsi" w:eastAsiaTheme="majorEastAsia" w:hAnsiTheme="majorHAnsi" w:cstheme="majorBidi"/>
          <w:b/>
          <w:bCs/>
          <w:color w:val="365F91" w:themeColor="accent1" w:themeShade="BF"/>
          <w:sz w:val="28"/>
          <w:szCs w:val="28"/>
        </w:rPr>
        <w:t>t</w:t>
      </w:r>
      <w:r w:rsidR="007F6BB1">
        <w:rPr>
          <w:rFonts w:asciiTheme="majorHAnsi" w:eastAsiaTheme="majorEastAsia" w:hAnsiTheme="majorHAnsi" w:cstheme="majorBidi"/>
          <w:b/>
          <w:bCs/>
          <w:color w:val="365F91" w:themeColor="accent1" w:themeShade="BF"/>
          <w:sz w:val="28"/>
          <w:szCs w:val="28"/>
        </w:rPr>
        <w:t>oetsingsformulier praktijk beroepsproduct</w:t>
      </w:r>
    </w:p>
    <w:p w:rsidR="00602174" w:rsidRPr="00602174" w:rsidRDefault="00602174" w:rsidP="00602174">
      <w:pPr>
        <w:spacing w:after="0"/>
        <w:rPr>
          <w:rFonts w:eastAsia="??"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1843"/>
      </w:tblGrid>
      <w:tr w:rsidR="00602174" w:rsidRPr="00602174" w:rsidTr="00E06004">
        <w:trPr>
          <w:trHeight w:val="475"/>
        </w:trPr>
        <w:tc>
          <w:tcPr>
            <w:tcW w:w="104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2174" w:rsidRPr="00602174" w:rsidRDefault="00602174" w:rsidP="00B1472D">
            <w:pPr>
              <w:spacing w:after="0" w:line="276" w:lineRule="auto"/>
              <w:rPr>
                <w:rFonts w:eastAsiaTheme="minorEastAsia"/>
                <w:b/>
                <w:sz w:val="28"/>
                <w:szCs w:val="28"/>
                <w:lang w:eastAsia="zh-CN"/>
              </w:rPr>
            </w:pPr>
            <w:r w:rsidRPr="00602174">
              <w:rPr>
                <w:rFonts w:eastAsiaTheme="minorEastAsia"/>
                <w:b/>
                <w:sz w:val="28"/>
                <w:szCs w:val="28"/>
                <w:lang w:eastAsia="zh-CN"/>
              </w:rPr>
              <w:t xml:space="preserve">Toetsingsformulier praktijk beroepsproduct Preventie II </w:t>
            </w:r>
            <w:r w:rsidR="007F6BB1">
              <w:rPr>
                <w:rFonts w:eastAsiaTheme="minorEastAsia"/>
                <w:b/>
                <w:sz w:val="28"/>
                <w:szCs w:val="28"/>
                <w:lang w:eastAsia="zh-CN"/>
              </w:rPr>
              <w:t>‘</w:t>
            </w:r>
            <w:r w:rsidRPr="00602174">
              <w:rPr>
                <w:rFonts w:eastAsiaTheme="minorEastAsia"/>
                <w:b/>
                <w:sz w:val="28"/>
                <w:szCs w:val="28"/>
                <w:lang w:eastAsia="zh-CN"/>
              </w:rPr>
              <w:t xml:space="preserve">Bevorderen van gezond gedrag </w:t>
            </w:r>
            <w:r w:rsidRPr="00602174">
              <w:rPr>
                <w:rFonts w:eastAsia="??" w:cs="Arial"/>
                <w:b/>
                <w:sz w:val="28"/>
                <w:szCs w:val="28"/>
              </w:rPr>
              <w:t xml:space="preserve"> </w:t>
            </w:r>
            <w:r w:rsidR="00B1472D" w:rsidRPr="00B1472D">
              <w:rPr>
                <w:rFonts w:eastAsia="??" w:cs="Arial"/>
                <w:b/>
                <w:sz w:val="28"/>
                <w:szCs w:val="28"/>
              </w:rPr>
              <w:t>OVK</w:t>
            </w:r>
            <w:r w:rsidR="00B1472D">
              <w:rPr>
                <w:rFonts w:eastAsia="??" w:cs="Arial"/>
                <w:b/>
                <w:sz w:val="28"/>
                <w:szCs w:val="28"/>
              </w:rPr>
              <w:t>VPP03K3</w:t>
            </w:r>
          </w:p>
        </w:tc>
      </w:tr>
      <w:tr w:rsidR="003C7B74" w:rsidRPr="00602174" w:rsidTr="004076EB">
        <w:trPr>
          <w:trHeight w:val="4517"/>
        </w:trPr>
        <w:tc>
          <w:tcPr>
            <w:tcW w:w="8648" w:type="dxa"/>
            <w:tcBorders>
              <w:top w:val="single" w:sz="4" w:space="0" w:color="auto"/>
              <w:left w:val="single" w:sz="4" w:space="0" w:color="auto"/>
              <w:bottom w:val="single" w:sz="4" w:space="0" w:color="auto"/>
              <w:right w:val="single" w:sz="4" w:space="0" w:color="auto"/>
            </w:tcBorders>
          </w:tcPr>
          <w:p w:rsidR="003C7B74" w:rsidRPr="00602174" w:rsidRDefault="003C7B74" w:rsidP="00602174">
            <w:pPr>
              <w:spacing w:after="0" w:line="276" w:lineRule="auto"/>
              <w:rPr>
                <w:rFonts w:eastAsiaTheme="minorEastAsia"/>
                <w:b/>
                <w:lang w:eastAsia="zh-CN"/>
              </w:rPr>
            </w:pPr>
          </w:p>
          <w:p w:rsidR="003C7B74" w:rsidRPr="00602174" w:rsidRDefault="003C7B74" w:rsidP="00602174">
            <w:pPr>
              <w:spacing w:after="0" w:line="276" w:lineRule="auto"/>
              <w:rPr>
                <w:rFonts w:eastAsiaTheme="minorEastAsia"/>
                <w:b/>
                <w:lang w:eastAsia="zh-CN"/>
              </w:rPr>
            </w:pPr>
            <w:r w:rsidRPr="00602174">
              <w:rPr>
                <w:rFonts w:eastAsiaTheme="minorEastAsia"/>
                <w:b/>
                <w:lang w:eastAsia="zh-CN"/>
              </w:rPr>
              <w:t>In te vullen door praktijkopleider of werkbegeleider:</w:t>
            </w:r>
          </w:p>
          <w:p w:rsidR="003C7B74" w:rsidRPr="00602174" w:rsidRDefault="003C7B74" w:rsidP="00602174">
            <w:pPr>
              <w:spacing w:after="0" w:line="276" w:lineRule="auto"/>
              <w:rPr>
                <w:rFonts w:eastAsia="??" w:cs="Arial"/>
              </w:rPr>
            </w:pPr>
          </w:p>
          <w:p w:rsidR="003C7B74" w:rsidRPr="00602174" w:rsidRDefault="003C7B74" w:rsidP="00602174">
            <w:pPr>
              <w:spacing w:after="0" w:line="276" w:lineRule="auto"/>
              <w:rPr>
                <w:rFonts w:eastAsia="??" w:cs="Arial"/>
              </w:rPr>
            </w:pPr>
          </w:p>
          <w:p w:rsidR="003C7B74" w:rsidRPr="00602174" w:rsidRDefault="003C7B74" w:rsidP="00AB7DEA">
            <w:pPr>
              <w:numPr>
                <w:ilvl w:val="0"/>
                <w:numId w:val="9"/>
              </w:numPr>
              <w:spacing w:after="0" w:line="276" w:lineRule="auto"/>
              <w:rPr>
                <w:rFonts w:eastAsia="??" w:cs="Arial"/>
              </w:rPr>
            </w:pPr>
            <w:r w:rsidRPr="00602174">
              <w:rPr>
                <w:rFonts w:eastAsia="??" w:cs="Arial"/>
              </w:rPr>
              <w:t>Het onderwerp van het beroepsproduct is in overleg met de praktijk gekozen.</w:t>
            </w:r>
          </w:p>
          <w:p w:rsidR="003C7B74" w:rsidRPr="00602174" w:rsidRDefault="003C7B74" w:rsidP="00602174">
            <w:pPr>
              <w:spacing w:after="0" w:line="276" w:lineRule="auto"/>
              <w:ind w:left="720"/>
              <w:rPr>
                <w:rFonts w:eastAsia="??" w:cs="Arial"/>
              </w:rPr>
            </w:pPr>
            <w:r w:rsidRPr="00602174">
              <w:rPr>
                <w:rFonts w:eastAsia="??" w:cs="Arial"/>
              </w:rPr>
              <w:t xml:space="preserve"> </w:t>
            </w:r>
          </w:p>
          <w:p w:rsidR="003C7B74" w:rsidRPr="00602174" w:rsidRDefault="003C7B74" w:rsidP="00AB7DEA">
            <w:pPr>
              <w:numPr>
                <w:ilvl w:val="0"/>
                <w:numId w:val="9"/>
              </w:numPr>
              <w:spacing w:after="0" w:line="276" w:lineRule="auto"/>
              <w:rPr>
                <w:rFonts w:eastAsia="??" w:cs="Arial"/>
              </w:rPr>
            </w:pPr>
            <w:r w:rsidRPr="00602174">
              <w:rPr>
                <w:rFonts w:eastAsia="??" w:cs="Arial"/>
              </w:rPr>
              <w:t>Het beroepsproduct is door de praktijkopleider of werkbegeleider gelezen.</w:t>
            </w:r>
          </w:p>
          <w:p w:rsidR="003C7B74" w:rsidRPr="00602174" w:rsidRDefault="003C7B74" w:rsidP="00602174">
            <w:pPr>
              <w:spacing w:after="0" w:line="276" w:lineRule="auto"/>
              <w:rPr>
                <w:rFonts w:eastAsia="??" w:cs="Arial"/>
              </w:rPr>
            </w:pPr>
          </w:p>
          <w:p w:rsidR="003C7B74" w:rsidRPr="00602174" w:rsidRDefault="003C7B74" w:rsidP="00AB7DEA">
            <w:pPr>
              <w:numPr>
                <w:ilvl w:val="0"/>
                <w:numId w:val="9"/>
              </w:numPr>
              <w:spacing w:after="0" w:line="276" w:lineRule="auto"/>
              <w:rPr>
                <w:rFonts w:eastAsia="??" w:cs="Arial"/>
              </w:rPr>
            </w:pPr>
            <w:r w:rsidRPr="00602174">
              <w:rPr>
                <w:rFonts w:eastAsia="??" w:cs="Arial"/>
              </w:rPr>
              <w:t>Het beroepsproduct is relevant voor de praktijk</w:t>
            </w:r>
            <w:r w:rsidR="00B1472D">
              <w:rPr>
                <w:rFonts w:eastAsia="??" w:cs="Arial"/>
              </w:rPr>
              <w:t>.</w:t>
            </w:r>
          </w:p>
          <w:p w:rsidR="003C7B74" w:rsidRPr="00602174" w:rsidRDefault="003C7B74" w:rsidP="00602174">
            <w:pPr>
              <w:spacing w:after="0" w:line="276" w:lineRule="auto"/>
              <w:ind w:left="720"/>
              <w:contextualSpacing/>
              <w:rPr>
                <w:rFonts w:eastAsia="??" w:cs="Arial"/>
              </w:rPr>
            </w:pPr>
            <w:r w:rsidRPr="00602174">
              <w:rPr>
                <w:rFonts w:eastAsiaTheme="minorEastAsia" w:cs="Arial"/>
                <w:lang w:eastAsia="zh-CN"/>
              </w:rPr>
              <w:t xml:space="preserve">Zo ja, kunt u aan geven wat de relevantie van het beroepsproduct is voor de praktijk? </w:t>
            </w:r>
          </w:p>
          <w:p w:rsidR="003C7B74" w:rsidRPr="00602174" w:rsidRDefault="003C7B74" w:rsidP="00B1472D">
            <w:pPr>
              <w:spacing w:after="0" w:line="276" w:lineRule="auto"/>
              <w:ind w:left="714"/>
              <w:contextualSpacing/>
              <w:rPr>
                <w:rFonts w:eastAsia="??" w:cs="Arial"/>
                <w:b/>
              </w:rPr>
            </w:pPr>
            <w:r w:rsidRPr="00602174">
              <w:rPr>
                <w:rFonts w:eastAsiaTheme="minorEastAsia" w:cs="Arial"/>
                <w:lang w:eastAsia="zh-CN"/>
              </w:rPr>
              <w:t>……………………………………………………………………………………………………………………………………………………………………………………………………………………………………………………………………………………..………………………………………………………………….…………………………………………………………………………………………………………………………………………………………………………………………………………………………………………………………………………</w:t>
            </w:r>
          </w:p>
        </w:tc>
        <w:tc>
          <w:tcPr>
            <w:tcW w:w="1843" w:type="dxa"/>
            <w:tcBorders>
              <w:top w:val="single" w:sz="4" w:space="0" w:color="auto"/>
              <w:left w:val="single" w:sz="4" w:space="0" w:color="auto"/>
              <w:bottom w:val="single" w:sz="4" w:space="0" w:color="auto"/>
              <w:right w:val="single" w:sz="4" w:space="0" w:color="auto"/>
            </w:tcBorders>
          </w:tcPr>
          <w:p w:rsidR="003C7B74" w:rsidRPr="00602174" w:rsidRDefault="003C7B74" w:rsidP="00602174">
            <w:pPr>
              <w:spacing w:after="0" w:line="360" w:lineRule="auto"/>
              <w:rPr>
                <w:rFonts w:eastAsia="??" w:cs="Arial"/>
              </w:rPr>
            </w:pPr>
          </w:p>
          <w:p w:rsidR="003C7B74" w:rsidRPr="00602174" w:rsidRDefault="003C7B74" w:rsidP="00602174">
            <w:pPr>
              <w:spacing w:after="0" w:line="360" w:lineRule="auto"/>
              <w:rPr>
                <w:rFonts w:eastAsia="??" w:cs="Arial"/>
              </w:rPr>
            </w:pPr>
          </w:p>
          <w:p w:rsidR="003C7B74" w:rsidRPr="00602174" w:rsidRDefault="003C7B74" w:rsidP="00602174">
            <w:pPr>
              <w:spacing w:after="0" w:line="360" w:lineRule="auto"/>
              <w:rPr>
                <w:rFonts w:eastAsia="??" w:cs="Arial"/>
              </w:rPr>
            </w:pPr>
          </w:p>
          <w:p w:rsidR="003C7B74" w:rsidRPr="00602174" w:rsidRDefault="003C7B74" w:rsidP="00602174">
            <w:pPr>
              <w:spacing w:after="0" w:line="360" w:lineRule="auto"/>
              <w:rPr>
                <w:rFonts w:eastAsia="??" w:cs="Arial"/>
              </w:rPr>
            </w:pPr>
            <w:r w:rsidRPr="00602174">
              <w:rPr>
                <w:rFonts w:eastAsia="??" w:cs="Arial"/>
              </w:rPr>
              <w:t xml:space="preserve">ja/nee  </w:t>
            </w:r>
          </w:p>
          <w:p w:rsidR="003C7B74" w:rsidRDefault="003C7B74" w:rsidP="00B1472D">
            <w:pPr>
              <w:pStyle w:val="Geenafstand"/>
            </w:pPr>
          </w:p>
          <w:p w:rsidR="003C7B74" w:rsidRPr="00602174" w:rsidRDefault="003C7B74" w:rsidP="00602174">
            <w:pPr>
              <w:spacing w:after="0" w:line="360" w:lineRule="auto"/>
              <w:rPr>
                <w:rFonts w:eastAsia="??" w:cs="Arial"/>
              </w:rPr>
            </w:pPr>
            <w:r w:rsidRPr="00602174">
              <w:rPr>
                <w:rFonts w:eastAsia="??" w:cs="Arial"/>
              </w:rPr>
              <w:t>ja/nee</w:t>
            </w:r>
          </w:p>
          <w:p w:rsidR="003C7B74" w:rsidRPr="00602174" w:rsidRDefault="003C7B74" w:rsidP="00602174">
            <w:pPr>
              <w:spacing w:after="0"/>
              <w:rPr>
                <w:rFonts w:eastAsia="??" w:cs="Arial"/>
              </w:rPr>
            </w:pPr>
          </w:p>
          <w:p w:rsidR="003C7B74" w:rsidRPr="00602174" w:rsidRDefault="003C7B74" w:rsidP="00602174">
            <w:pPr>
              <w:spacing w:after="0"/>
              <w:rPr>
                <w:rFonts w:eastAsia="??" w:cs="Arial"/>
              </w:rPr>
            </w:pPr>
            <w:r w:rsidRPr="00602174">
              <w:rPr>
                <w:rFonts w:eastAsia="??" w:cs="Arial"/>
              </w:rPr>
              <w:t>ja/nee</w:t>
            </w:r>
          </w:p>
          <w:p w:rsidR="003C7B74" w:rsidRPr="00602174" w:rsidRDefault="003C7B74" w:rsidP="00602174">
            <w:pPr>
              <w:spacing w:after="0"/>
              <w:rPr>
                <w:rFonts w:eastAsia="??" w:cs="Arial"/>
              </w:rPr>
            </w:pPr>
          </w:p>
          <w:p w:rsidR="003C7B74" w:rsidRPr="00602174" w:rsidRDefault="003C7B74" w:rsidP="00602174">
            <w:pPr>
              <w:spacing w:after="0"/>
              <w:rPr>
                <w:rFonts w:eastAsia="??" w:cs="Arial"/>
              </w:rPr>
            </w:pPr>
          </w:p>
          <w:p w:rsidR="003C7B74" w:rsidRPr="00602174" w:rsidRDefault="003C7B74" w:rsidP="00602174">
            <w:pPr>
              <w:spacing w:after="0"/>
              <w:rPr>
                <w:rFonts w:eastAsia="??" w:cs="Arial"/>
              </w:rPr>
            </w:pPr>
          </w:p>
          <w:p w:rsidR="003C7B74" w:rsidRPr="00602174" w:rsidRDefault="003C7B74" w:rsidP="00602174">
            <w:pPr>
              <w:spacing w:after="0"/>
              <w:rPr>
                <w:rFonts w:eastAsia="??" w:cs="Arial"/>
              </w:rPr>
            </w:pPr>
          </w:p>
          <w:p w:rsidR="003C7B74" w:rsidRPr="00602174" w:rsidRDefault="003C7B74" w:rsidP="00602174">
            <w:pPr>
              <w:spacing w:after="0" w:line="276" w:lineRule="auto"/>
              <w:rPr>
                <w:rFonts w:eastAsia="??" w:cs="Arial"/>
                <w:sz w:val="20"/>
                <w:szCs w:val="20"/>
                <w:lang w:bidi="en-US"/>
              </w:rPr>
            </w:pPr>
          </w:p>
        </w:tc>
      </w:tr>
      <w:tr w:rsidR="00602174" w:rsidRPr="00602174" w:rsidTr="00E06004">
        <w:trPr>
          <w:trHeight w:val="3201"/>
        </w:trPr>
        <w:tc>
          <w:tcPr>
            <w:tcW w:w="10491" w:type="dxa"/>
            <w:gridSpan w:val="2"/>
            <w:tcBorders>
              <w:top w:val="single" w:sz="4" w:space="0" w:color="auto"/>
              <w:left w:val="single" w:sz="4" w:space="0" w:color="auto"/>
              <w:bottom w:val="single" w:sz="4" w:space="0" w:color="auto"/>
              <w:right w:val="single" w:sz="4" w:space="0" w:color="auto"/>
            </w:tcBorders>
          </w:tcPr>
          <w:p w:rsidR="00602174" w:rsidRPr="00602174" w:rsidRDefault="00602174" w:rsidP="00602174">
            <w:pPr>
              <w:spacing w:after="0"/>
              <w:rPr>
                <w:rFonts w:eastAsia="??" w:cs="Arial"/>
                <w:b/>
                <w:sz w:val="20"/>
                <w:szCs w:val="20"/>
                <w:lang w:bidi="en-US"/>
              </w:rPr>
            </w:pPr>
          </w:p>
          <w:p w:rsidR="00602174" w:rsidRPr="00602174" w:rsidRDefault="00B1472D" w:rsidP="00602174">
            <w:pPr>
              <w:spacing w:line="276" w:lineRule="auto"/>
              <w:rPr>
                <w:rFonts w:eastAsia="??" w:cs="Arial"/>
                <w:b/>
                <w:lang w:bidi="en-US"/>
              </w:rPr>
            </w:pPr>
            <w:r>
              <w:rPr>
                <w:rFonts w:eastAsia="??" w:cs="Arial"/>
                <w:b/>
                <w:lang w:bidi="en-US"/>
              </w:rPr>
              <w:t>Naam i</w:t>
            </w:r>
            <w:r w:rsidR="00602174" w:rsidRPr="00602174">
              <w:rPr>
                <w:rFonts w:eastAsia="??" w:cs="Arial"/>
                <w:b/>
                <w:lang w:bidi="en-US"/>
              </w:rPr>
              <w:t>nstelling en afdeling: …………………………………………………………………………………………</w:t>
            </w:r>
            <w:r>
              <w:rPr>
                <w:rFonts w:eastAsia="??" w:cs="Arial"/>
                <w:b/>
                <w:lang w:bidi="en-US"/>
              </w:rPr>
              <w:t>.</w:t>
            </w:r>
            <w:r w:rsidR="00602174" w:rsidRPr="00602174">
              <w:rPr>
                <w:rFonts w:eastAsia="??" w:cs="Arial"/>
                <w:b/>
                <w:lang w:bidi="en-US"/>
              </w:rPr>
              <w:t>………</w:t>
            </w:r>
            <w:r>
              <w:rPr>
                <w:rFonts w:eastAsia="??" w:cs="Arial"/>
                <w:b/>
                <w:lang w:bidi="en-US"/>
              </w:rPr>
              <w:t>………</w:t>
            </w:r>
            <w:r w:rsidR="00602174" w:rsidRPr="00602174">
              <w:rPr>
                <w:rFonts w:eastAsia="??" w:cs="Arial"/>
                <w:b/>
                <w:lang w:bidi="en-US"/>
              </w:rPr>
              <w:t>………</w:t>
            </w:r>
          </w:p>
          <w:p w:rsidR="00602174" w:rsidRPr="00602174" w:rsidRDefault="00602174" w:rsidP="00602174">
            <w:pPr>
              <w:spacing w:line="276" w:lineRule="auto"/>
              <w:rPr>
                <w:rFonts w:eastAsia="??" w:cs="Arial"/>
                <w:b/>
                <w:lang w:bidi="en-US"/>
              </w:rPr>
            </w:pPr>
            <w:r w:rsidRPr="00602174">
              <w:rPr>
                <w:rFonts w:eastAsia="??" w:cs="Arial"/>
                <w:b/>
                <w:lang w:bidi="en-US"/>
              </w:rPr>
              <w:t>Naam praktijkopleider of werkbegeleider:…………………………………………………………………………………</w:t>
            </w:r>
            <w:r w:rsidR="00B1472D">
              <w:rPr>
                <w:rFonts w:eastAsia="??" w:cs="Arial"/>
                <w:b/>
                <w:lang w:bidi="en-US"/>
              </w:rPr>
              <w:t>.</w:t>
            </w:r>
            <w:r w:rsidRPr="00602174">
              <w:rPr>
                <w:rFonts w:eastAsia="??" w:cs="Arial"/>
                <w:b/>
                <w:lang w:bidi="en-US"/>
              </w:rPr>
              <w:t>…</w:t>
            </w:r>
            <w:r w:rsidR="00B1472D">
              <w:rPr>
                <w:rFonts w:eastAsia="??" w:cs="Arial"/>
                <w:b/>
                <w:lang w:bidi="en-US"/>
              </w:rPr>
              <w:t>………</w:t>
            </w:r>
          </w:p>
          <w:p w:rsidR="00602174" w:rsidRPr="00602174" w:rsidRDefault="00602174" w:rsidP="00602174">
            <w:pPr>
              <w:spacing w:after="0" w:line="276" w:lineRule="auto"/>
              <w:rPr>
                <w:rFonts w:eastAsia="??" w:cs="Arial"/>
                <w:b/>
                <w:lang w:bidi="en-US"/>
              </w:rPr>
            </w:pPr>
            <w:r w:rsidRPr="00602174">
              <w:rPr>
                <w:rFonts w:eastAsia="??" w:cs="Arial"/>
                <w:b/>
                <w:lang w:bidi="en-US"/>
              </w:rPr>
              <w:t>Handtekening praktijkopleider of werkbegeleider</w:t>
            </w:r>
            <w:r w:rsidR="00B1472D">
              <w:rPr>
                <w:rFonts w:eastAsia="??" w:cs="Arial"/>
                <w:b/>
                <w:lang w:bidi="en-US"/>
              </w:rPr>
              <w:t>:</w:t>
            </w:r>
          </w:p>
          <w:p w:rsidR="00602174" w:rsidRDefault="00602174" w:rsidP="00602174">
            <w:pPr>
              <w:spacing w:after="0" w:line="276" w:lineRule="auto"/>
              <w:rPr>
                <w:rFonts w:eastAsia="??" w:cs="Arial"/>
                <w:b/>
                <w:sz w:val="20"/>
                <w:szCs w:val="20"/>
                <w:lang w:bidi="en-US"/>
              </w:rPr>
            </w:pPr>
          </w:p>
          <w:p w:rsidR="00B1472D" w:rsidRDefault="00B1472D" w:rsidP="00602174">
            <w:pPr>
              <w:spacing w:after="0" w:line="276" w:lineRule="auto"/>
              <w:rPr>
                <w:rFonts w:eastAsia="??" w:cs="Arial"/>
                <w:b/>
                <w:sz w:val="20"/>
                <w:szCs w:val="20"/>
                <w:lang w:bidi="en-US"/>
              </w:rPr>
            </w:pPr>
          </w:p>
          <w:p w:rsidR="00B1472D" w:rsidRDefault="00B1472D" w:rsidP="00602174">
            <w:pPr>
              <w:spacing w:after="0" w:line="276" w:lineRule="auto"/>
              <w:rPr>
                <w:rFonts w:eastAsia="??" w:cs="Arial"/>
                <w:b/>
                <w:sz w:val="20"/>
                <w:szCs w:val="20"/>
                <w:lang w:bidi="en-US"/>
              </w:rPr>
            </w:pPr>
          </w:p>
          <w:p w:rsidR="00B1472D" w:rsidRDefault="00B1472D" w:rsidP="00602174">
            <w:pPr>
              <w:spacing w:after="0" w:line="276" w:lineRule="auto"/>
              <w:rPr>
                <w:rFonts w:eastAsia="??" w:cs="Arial"/>
                <w:b/>
                <w:sz w:val="20"/>
                <w:szCs w:val="20"/>
                <w:lang w:bidi="en-US"/>
              </w:rPr>
            </w:pPr>
          </w:p>
          <w:p w:rsidR="00B1472D" w:rsidRPr="00602174" w:rsidRDefault="00B1472D" w:rsidP="00602174">
            <w:pPr>
              <w:spacing w:after="0" w:line="276" w:lineRule="auto"/>
              <w:rPr>
                <w:rFonts w:eastAsia="??" w:cs="Arial"/>
                <w:b/>
                <w:sz w:val="20"/>
                <w:szCs w:val="20"/>
                <w:lang w:bidi="en-US"/>
              </w:rPr>
            </w:pPr>
          </w:p>
        </w:tc>
      </w:tr>
      <w:tr w:rsidR="00602174" w:rsidRPr="00602174" w:rsidTr="00E06004">
        <w:trPr>
          <w:trHeight w:val="983"/>
        </w:trPr>
        <w:tc>
          <w:tcPr>
            <w:tcW w:w="10491" w:type="dxa"/>
            <w:gridSpan w:val="2"/>
            <w:tcBorders>
              <w:top w:val="single" w:sz="4" w:space="0" w:color="auto"/>
              <w:left w:val="single" w:sz="4" w:space="0" w:color="auto"/>
              <w:bottom w:val="single" w:sz="4" w:space="0" w:color="auto"/>
              <w:right w:val="single" w:sz="4" w:space="0" w:color="auto"/>
            </w:tcBorders>
          </w:tcPr>
          <w:p w:rsidR="00602174" w:rsidRDefault="00602174" w:rsidP="00602174">
            <w:pPr>
              <w:spacing w:line="276" w:lineRule="auto"/>
              <w:rPr>
                <w:rFonts w:eastAsia="??" w:cs="Arial"/>
                <w:i/>
                <w:sz w:val="20"/>
                <w:szCs w:val="20"/>
                <w:lang w:bidi="en-US"/>
              </w:rPr>
            </w:pPr>
            <w:r w:rsidRPr="00602174">
              <w:rPr>
                <w:rFonts w:eastAsia="??" w:cs="Arial"/>
                <w:i/>
                <w:sz w:val="20"/>
                <w:szCs w:val="20"/>
                <w:lang w:bidi="en-US"/>
              </w:rPr>
              <w:t>Ruimte voor opmerkingen:</w:t>
            </w:r>
          </w:p>
          <w:p w:rsidR="00B1472D" w:rsidRDefault="00B1472D" w:rsidP="00602174">
            <w:pPr>
              <w:spacing w:line="276" w:lineRule="auto"/>
              <w:rPr>
                <w:rFonts w:eastAsia="??" w:cs="Arial"/>
                <w:i/>
                <w:sz w:val="20"/>
                <w:szCs w:val="20"/>
                <w:lang w:bidi="en-US"/>
              </w:rPr>
            </w:pPr>
          </w:p>
          <w:p w:rsidR="00B1472D" w:rsidRDefault="00B1472D" w:rsidP="00602174">
            <w:pPr>
              <w:spacing w:line="276" w:lineRule="auto"/>
              <w:rPr>
                <w:rFonts w:eastAsia="??" w:cs="Arial"/>
                <w:i/>
                <w:sz w:val="20"/>
                <w:szCs w:val="20"/>
                <w:lang w:bidi="en-US"/>
              </w:rPr>
            </w:pPr>
          </w:p>
          <w:p w:rsidR="00B1472D" w:rsidRPr="00602174" w:rsidRDefault="00B1472D" w:rsidP="00602174">
            <w:pPr>
              <w:spacing w:line="276" w:lineRule="auto"/>
              <w:rPr>
                <w:rFonts w:eastAsia="??" w:cs="Arial"/>
                <w:i/>
                <w:sz w:val="20"/>
                <w:szCs w:val="20"/>
                <w:lang w:bidi="en-US"/>
              </w:rPr>
            </w:pPr>
          </w:p>
          <w:p w:rsidR="00602174" w:rsidRPr="00602174" w:rsidRDefault="00602174" w:rsidP="00602174">
            <w:pPr>
              <w:spacing w:line="276" w:lineRule="auto"/>
              <w:rPr>
                <w:rFonts w:eastAsia="??" w:cs="Arial"/>
                <w:i/>
                <w:sz w:val="20"/>
                <w:szCs w:val="20"/>
                <w:lang w:bidi="en-US"/>
              </w:rPr>
            </w:pPr>
          </w:p>
        </w:tc>
      </w:tr>
    </w:tbl>
    <w:p w:rsidR="00C242A9" w:rsidRDefault="00C242A9" w:rsidP="00B455EE">
      <w:pPr>
        <w:rPr>
          <w:rFonts w:ascii="Arial" w:hAnsi="Arial" w:cs="Arial"/>
        </w:rPr>
        <w:sectPr w:rsidR="00C242A9" w:rsidSect="00DE521D">
          <w:pgSz w:w="11906" w:h="16838"/>
          <w:pgMar w:top="1440" w:right="1440" w:bottom="1440" w:left="1440" w:header="708" w:footer="708" w:gutter="0"/>
          <w:cols w:space="708"/>
          <w:docGrid w:linePitch="360"/>
        </w:sectPr>
      </w:pPr>
    </w:p>
    <w:p w:rsidR="00094B35" w:rsidRPr="003D2041" w:rsidRDefault="00094B35" w:rsidP="00094B35">
      <w:pPr>
        <w:keepNext/>
        <w:keepLines/>
        <w:spacing w:before="480" w:after="0"/>
        <w:contextualSpacing/>
        <w:outlineLvl w:val="0"/>
        <w:rPr>
          <w:rFonts w:asciiTheme="majorHAnsi" w:eastAsiaTheme="majorEastAsia" w:hAnsiTheme="majorHAnsi" w:cstheme="majorBidi"/>
          <w:b/>
          <w:bCs/>
          <w:color w:val="365F91" w:themeColor="accent1" w:themeShade="BF"/>
          <w:sz w:val="28"/>
          <w:szCs w:val="28"/>
        </w:rPr>
      </w:pPr>
      <w:r w:rsidRPr="003D2041">
        <w:rPr>
          <w:rFonts w:asciiTheme="majorHAnsi" w:eastAsiaTheme="majorEastAsia" w:hAnsiTheme="majorHAnsi" w:cstheme="majorBidi"/>
          <w:b/>
          <w:bCs/>
          <w:color w:val="365F91" w:themeColor="accent1" w:themeShade="BF"/>
          <w:sz w:val="28"/>
          <w:szCs w:val="28"/>
        </w:rPr>
        <w:t xml:space="preserve">Bijlage </w:t>
      </w:r>
      <w:r w:rsidR="009E4118">
        <w:rPr>
          <w:rFonts w:asciiTheme="majorHAnsi" w:eastAsiaTheme="majorEastAsia" w:hAnsiTheme="majorHAnsi" w:cstheme="majorBidi"/>
          <w:b/>
          <w:bCs/>
          <w:color w:val="365F91" w:themeColor="accent1" w:themeShade="BF"/>
          <w:sz w:val="28"/>
          <w:szCs w:val="28"/>
        </w:rPr>
        <w:t>6</w:t>
      </w:r>
      <w:r w:rsidRPr="003D2041">
        <w:rPr>
          <w:rFonts w:asciiTheme="majorHAnsi" w:eastAsiaTheme="majorEastAsia" w:hAnsiTheme="majorHAnsi" w:cstheme="majorBidi"/>
          <w:b/>
          <w:bCs/>
          <w:color w:val="365F91" w:themeColor="accent1" w:themeShade="BF"/>
          <w:sz w:val="28"/>
          <w:szCs w:val="28"/>
        </w:rPr>
        <w:t xml:space="preserve">: </w:t>
      </w:r>
      <w:r w:rsidR="00B1472D">
        <w:rPr>
          <w:rFonts w:asciiTheme="majorHAnsi" w:eastAsiaTheme="majorEastAsia" w:hAnsiTheme="majorHAnsi" w:cstheme="majorBidi"/>
          <w:b/>
          <w:bCs/>
          <w:color w:val="365F91" w:themeColor="accent1" w:themeShade="BF"/>
          <w:sz w:val="28"/>
          <w:szCs w:val="28"/>
        </w:rPr>
        <w:t>m</w:t>
      </w:r>
      <w:r w:rsidR="004A7D84" w:rsidRPr="003D2041">
        <w:rPr>
          <w:rFonts w:asciiTheme="majorHAnsi" w:eastAsiaTheme="majorEastAsia" w:hAnsiTheme="majorHAnsi" w:cstheme="majorBidi"/>
          <w:b/>
          <w:bCs/>
          <w:color w:val="365F91" w:themeColor="accent1" w:themeShade="BF"/>
          <w:sz w:val="28"/>
          <w:szCs w:val="28"/>
        </w:rPr>
        <w:t>indmap gedragsanalyse</w:t>
      </w:r>
    </w:p>
    <w:p w:rsidR="001E3C87" w:rsidRDefault="001E3C87" w:rsidP="00C242A9">
      <w:pPr>
        <w:rPr>
          <w:noProof/>
          <w:lang w:eastAsia="nl-NL"/>
        </w:rPr>
      </w:pPr>
    </w:p>
    <w:p w:rsidR="00094B35" w:rsidRDefault="009863C2" w:rsidP="00C242A9">
      <w:pPr>
        <w:rPr>
          <w:noProof/>
          <w:lang w:eastAsia="nl-NL"/>
        </w:rPr>
      </w:pPr>
      <w:r>
        <w:rPr>
          <w:noProof/>
          <w:lang w:eastAsia="nl-NL"/>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126365</wp:posOffset>
                </wp:positionV>
                <wp:extent cx="4305300" cy="1685925"/>
                <wp:effectExtent l="0" t="0" r="0" b="9525"/>
                <wp:wrapNone/>
                <wp:docPr id="24" name="Ova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1685925"/>
                        </a:xfrm>
                        <a:prstGeom prst="ellipse">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B479F2" w:rsidRPr="00F97946" w:rsidRDefault="00B479F2" w:rsidP="00FD3403">
                            <w:pPr>
                              <w:rPr>
                                <w:b/>
                              </w:rPr>
                            </w:pPr>
                            <w:r w:rsidRPr="00F97946">
                              <w:rPr>
                                <w:b/>
                              </w:rPr>
                              <w:t>Leefstijl en gedrag</w:t>
                            </w:r>
                          </w:p>
                          <w:p w:rsidR="00B479F2" w:rsidRDefault="00B479F2" w:rsidP="00B1472D">
                            <w:pPr>
                              <w:contextualSpacing/>
                            </w:pPr>
                            <w:r>
                              <w:t>-</w:t>
                            </w:r>
                          </w:p>
                          <w:p w:rsidR="00B479F2" w:rsidRDefault="00B479F2" w:rsidP="00B1472D">
                            <w:pPr>
                              <w:contextualSpacing/>
                            </w:pPr>
                            <w:r>
                              <w:t>-</w:t>
                            </w:r>
                          </w:p>
                          <w:p w:rsidR="00B479F2" w:rsidRDefault="00B479F2" w:rsidP="00B1472D">
                            <w:pPr>
                              <w:contextualSpacing/>
                            </w:pPr>
                            <w:r>
                              <w:t>-</w:t>
                            </w:r>
                          </w:p>
                          <w:p w:rsidR="00B479F2" w:rsidRDefault="00B479F2" w:rsidP="00B1472D">
                            <w:pPr>
                              <w:contextualSpacing/>
                            </w:pPr>
                            <w:r>
                              <w:t>-</w:t>
                            </w:r>
                          </w:p>
                          <w:p w:rsidR="00B479F2" w:rsidRDefault="00B479F2" w:rsidP="00F97946">
                            <w:pPr>
                              <w:contextualSpacing/>
                              <w:jc w:val="center"/>
                            </w:pPr>
                            <w:r>
                              <w:t>-</w:t>
                            </w:r>
                          </w:p>
                          <w:p w:rsidR="00B479F2" w:rsidRDefault="00B479F2" w:rsidP="00F97946">
                            <w:pPr>
                              <w:contextualSpacing/>
                              <w:jc w:val="center"/>
                            </w:pPr>
                            <w:r>
                              <w:t>-</w:t>
                            </w:r>
                          </w:p>
                          <w:p w:rsidR="00B479F2" w:rsidRDefault="00B479F2" w:rsidP="00F97946">
                            <w:pPr>
                              <w:contextualSpacing/>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24" o:spid="_x0000_s1027" style="position:absolute;margin-left:2.25pt;margin-top:9.95pt;width:339pt;height:1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" fillcolor="white [3201]" strokecolor="#5f497a [2407]" strokeweight="2pt">
                <v:path arrowok="t"/>
                <v:textbox>
                  <w:txbxContent>
                    <w:p w:rsidR="00B479F2" w:rsidRPr="00F97946" w:rsidRDefault="00B479F2" w:rsidP="00FD3403">
                      <w:pPr>
                        <w:rPr>
                          <w:b/>
                        </w:rPr>
                      </w:pPr>
                      <w:r w:rsidRPr="00F97946">
                        <w:rPr>
                          <w:b/>
                        </w:rPr>
                        <w:t>Leefstijl en gedrag</w:t>
                      </w:r>
                    </w:p>
                    <w:p w:rsidR="00B479F2" w:rsidRDefault="00B479F2" w:rsidP="00B1472D">
                      <w:pPr>
                        <w:contextualSpacing/>
                      </w:pPr>
                      <w:r>
                        <w:t>-</w:t>
                      </w:r>
                    </w:p>
                    <w:p w:rsidR="00B479F2" w:rsidRDefault="00B479F2" w:rsidP="00B1472D">
                      <w:pPr>
                        <w:contextualSpacing/>
                      </w:pPr>
                      <w:r>
                        <w:t>-</w:t>
                      </w:r>
                    </w:p>
                    <w:p w:rsidR="00B479F2" w:rsidRDefault="00B479F2" w:rsidP="00B1472D">
                      <w:pPr>
                        <w:contextualSpacing/>
                      </w:pPr>
                      <w:r>
                        <w:t>-</w:t>
                      </w:r>
                    </w:p>
                    <w:p w:rsidR="00B479F2" w:rsidRDefault="00B479F2" w:rsidP="00B1472D">
                      <w:pPr>
                        <w:contextualSpacing/>
                      </w:pPr>
                      <w:r>
                        <w:t>-</w:t>
                      </w:r>
                    </w:p>
                    <w:p w:rsidR="00B479F2" w:rsidRDefault="00B479F2" w:rsidP="00F97946">
                      <w:pPr>
                        <w:contextualSpacing/>
                        <w:jc w:val="center"/>
                      </w:pPr>
                      <w:r>
                        <w:t>-</w:t>
                      </w:r>
                    </w:p>
                    <w:p w:rsidR="00B479F2" w:rsidRDefault="00B479F2" w:rsidP="00F97946">
                      <w:pPr>
                        <w:contextualSpacing/>
                        <w:jc w:val="center"/>
                      </w:pPr>
                      <w:r>
                        <w:t>-</w:t>
                      </w:r>
                    </w:p>
                    <w:p w:rsidR="00B479F2" w:rsidRDefault="00B479F2" w:rsidP="00F97946">
                      <w:pPr>
                        <w:contextualSpacing/>
                        <w:jc w:val="center"/>
                      </w:pPr>
                    </w:p>
                  </w:txbxContent>
                </v:textbox>
              </v:oval>
            </w:pict>
          </mc:Fallback>
        </mc:AlternateContent>
      </w:r>
      <w:r>
        <w:rPr>
          <w:noProof/>
          <w:lang w:eastAsia="nl-NL"/>
        </w:rPr>
        <mc:AlternateContent>
          <mc:Choice Requires="wps">
            <w:drawing>
              <wp:anchor distT="0" distB="0" distL="114300" distR="114300" simplePos="0" relativeHeight="251651072" behindDoc="0" locked="0" layoutInCell="1" allowOverlap="1">
                <wp:simplePos x="0" y="0"/>
                <wp:positionH relativeFrom="column">
                  <wp:posOffset>6181725</wp:posOffset>
                </wp:positionH>
                <wp:positionV relativeFrom="paragraph">
                  <wp:posOffset>12065</wp:posOffset>
                </wp:positionV>
                <wp:extent cx="2657475" cy="3429000"/>
                <wp:effectExtent l="0" t="0" r="9525" b="0"/>
                <wp:wrapThrough wrapText="bothSides">
                  <wp:wrapPolygon edited="0">
                    <wp:start x="9135" y="0"/>
                    <wp:lineTo x="8052" y="120"/>
                    <wp:lineTo x="4335" y="1680"/>
                    <wp:lineTo x="2168" y="3840"/>
                    <wp:lineTo x="929" y="5760"/>
                    <wp:lineTo x="155" y="7680"/>
                    <wp:lineTo x="0" y="9000"/>
                    <wp:lineTo x="0" y="13440"/>
                    <wp:lineTo x="619" y="15360"/>
                    <wp:lineTo x="1703" y="17280"/>
                    <wp:lineTo x="3561" y="19320"/>
                    <wp:lineTo x="6813" y="21120"/>
                    <wp:lineTo x="8671" y="21600"/>
                    <wp:lineTo x="8981" y="21600"/>
                    <wp:lineTo x="12697" y="21600"/>
                    <wp:lineTo x="13006" y="21600"/>
                    <wp:lineTo x="15019" y="21120"/>
                    <wp:lineTo x="18271" y="19200"/>
                    <wp:lineTo x="20129" y="17280"/>
                    <wp:lineTo x="21058" y="15360"/>
                    <wp:lineTo x="21677" y="13440"/>
                    <wp:lineTo x="21677" y="7680"/>
                    <wp:lineTo x="20748" y="5760"/>
                    <wp:lineTo x="19510" y="3840"/>
                    <wp:lineTo x="17652" y="2040"/>
                    <wp:lineTo x="17497" y="1560"/>
                    <wp:lineTo x="13781" y="120"/>
                    <wp:lineTo x="12542" y="0"/>
                    <wp:lineTo x="9135" y="0"/>
                  </wp:wrapPolygon>
                </wp:wrapThrough>
                <wp:docPr id="12" name="Ova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3429000"/>
                        </a:xfrm>
                        <a:prstGeom prst="ellipse">
                          <a:avLst/>
                        </a:prstGeom>
                        <a:solidFill>
                          <a:sysClr val="window" lastClr="FFFFFF"/>
                        </a:solidFill>
                        <a:ln w="25400" cap="flat" cmpd="sng" algn="ctr">
                          <a:solidFill>
                            <a:srgbClr val="8064A2"/>
                          </a:solidFill>
                          <a:prstDash val="solid"/>
                        </a:ln>
                        <a:effectLst/>
                      </wps:spPr>
                      <wps:txbx>
                        <w:txbxContent>
                          <w:p w:rsidR="00B479F2" w:rsidRPr="000620B6" w:rsidRDefault="00B479F2" w:rsidP="00FD3403">
                            <w:pPr>
                              <w:rPr>
                                <w:b/>
                              </w:rPr>
                            </w:pPr>
                            <w:r w:rsidRPr="000620B6">
                              <w:rPr>
                                <w:b/>
                              </w:rPr>
                              <w:t>Fysieke en sociaalculturele omgevingsfactoren</w:t>
                            </w:r>
                          </w:p>
                          <w:p w:rsidR="00B479F2" w:rsidRDefault="00B479F2" w:rsidP="00C242A9">
                            <w:pPr>
                              <w:spacing w:after="0"/>
                            </w:pPr>
                            <w:r>
                              <w:t>-</w:t>
                            </w:r>
                          </w:p>
                          <w:p w:rsidR="00B479F2" w:rsidRDefault="00B479F2" w:rsidP="00C242A9">
                            <w:pPr>
                              <w:spacing w:after="0"/>
                            </w:pPr>
                            <w:r>
                              <w:t xml:space="preserve">- </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r>
                              <w:t>-</w:t>
                            </w:r>
                          </w:p>
                          <w:p w:rsidR="00B479F2" w:rsidRDefault="00B479F2" w:rsidP="00C242A9">
                            <w:r>
                              <w:t>-</w:t>
                            </w:r>
                          </w:p>
                          <w:p w:rsidR="00B479F2" w:rsidRDefault="00B479F2" w:rsidP="00C242A9"/>
                          <w:p w:rsidR="00B479F2" w:rsidRDefault="00B479F2" w:rsidP="00C24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2" o:spid="_x0000_s1028" style="position:absolute;margin-left:486.75pt;margin-top:.95pt;width:209.25pt;height:27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" fillcolor="window" strokecolor="#8064a2" strokeweight="2pt">
                <v:path arrowok="t"/>
                <v:textbox>
                  <w:txbxContent>
                    <w:p w:rsidR="00B479F2" w:rsidRPr="000620B6" w:rsidRDefault="00B479F2" w:rsidP="00FD3403">
                      <w:pPr>
                        <w:rPr>
                          <w:b/>
                        </w:rPr>
                      </w:pPr>
                      <w:r w:rsidRPr="000620B6">
                        <w:rPr>
                          <w:b/>
                        </w:rPr>
                        <w:t xml:space="preserve">Fysieke en </w:t>
                      </w:r>
                      <w:proofErr w:type="spellStart"/>
                      <w:r w:rsidRPr="000620B6">
                        <w:rPr>
                          <w:b/>
                        </w:rPr>
                        <w:t>sociaalculturele</w:t>
                      </w:r>
                      <w:proofErr w:type="spellEnd"/>
                      <w:r w:rsidRPr="000620B6">
                        <w:rPr>
                          <w:b/>
                        </w:rPr>
                        <w:t xml:space="preserve"> omgevingsfactoren</w:t>
                      </w:r>
                    </w:p>
                    <w:p w:rsidR="00B479F2" w:rsidRDefault="00B479F2" w:rsidP="00C242A9">
                      <w:pPr>
                        <w:spacing w:after="0"/>
                      </w:pPr>
                      <w:r>
                        <w:t>-</w:t>
                      </w:r>
                    </w:p>
                    <w:p w:rsidR="00B479F2" w:rsidRDefault="00B479F2" w:rsidP="00C242A9">
                      <w:pPr>
                        <w:spacing w:after="0"/>
                      </w:pPr>
                      <w:r>
                        <w:t xml:space="preserve">- </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r>
                        <w:t>-</w:t>
                      </w:r>
                    </w:p>
                    <w:p w:rsidR="00B479F2" w:rsidRDefault="00B479F2" w:rsidP="00C242A9">
                      <w:r>
                        <w:t>-</w:t>
                      </w:r>
                    </w:p>
                    <w:p w:rsidR="00B479F2" w:rsidRDefault="00B479F2" w:rsidP="00C242A9"/>
                    <w:p w:rsidR="00B479F2" w:rsidRDefault="00B479F2" w:rsidP="00C242A9"/>
                  </w:txbxContent>
                </v:textbox>
                <w10:wrap type="through"/>
              </v:oval>
            </w:pict>
          </mc:Fallback>
        </mc:AlternateContent>
      </w:r>
    </w:p>
    <w:p w:rsidR="00F97946" w:rsidRDefault="00F97946" w:rsidP="00C242A9">
      <w:pPr>
        <w:rPr>
          <w:noProof/>
          <w:lang w:val="en-US"/>
        </w:rPr>
      </w:pPr>
    </w:p>
    <w:p w:rsidR="00F97946" w:rsidRDefault="00F97946" w:rsidP="00C242A9">
      <w:pPr>
        <w:rPr>
          <w:noProof/>
          <w:lang w:val="en-US"/>
        </w:rPr>
      </w:pPr>
    </w:p>
    <w:p w:rsidR="00F97946" w:rsidRDefault="00F97946" w:rsidP="00C242A9">
      <w:pPr>
        <w:rPr>
          <w:noProof/>
          <w:lang w:val="en-US"/>
        </w:rPr>
      </w:pPr>
    </w:p>
    <w:p w:rsidR="00F97946" w:rsidRDefault="00F97946" w:rsidP="00C242A9">
      <w:pPr>
        <w:rPr>
          <w:noProof/>
          <w:lang w:val="en-US"/>
        </w:rPr>
      </w:pPr>
    </w:p>
    <w:p w:rsidR="00F97946" w:rsidRDefault="009863C2" w:rsidP="00C242A9">
      <w:pPr>
        <w:rPr>
          <w:noProof/>
          <w:lang w:val="en-US"/>
        </w:rPr>
      </w:pPr>
      <w:r>
        <w:rPr>
          <w:noProof/>
          <w:lang w:eastAsia="nl-NL"/>
        </w:rPr>
        <mc:AlternateContent>
          <mc:Choice Requires="wps">
            <w:drawing>
              <wp:anchor distT="0" distB="0" distL="114300" distR="114300" simplePos="0" relativeHeight="251658240" behindDoc="0" locked="0" layoutInCell="1" allowOverlap="1">
                <wp:simplePos x="0" y="0"/>
                <wp:positionH relativeFrom="column">
                  <wp:posOffset>3048000</wp:posOffset>
                </wp:positionH>
                <wp:positionV relativeFrom="paragraph">
                  <wp:posOffset>208915</wp:posOffset>
                </wp:positionV>
                <wp:extent cx="581025" cy="466725"/>
                <wp:effectExtent l="0" t="0" r="47625" b="28575"/>
                <wp:wrapNone/>
                <wp:docPr id="15" name="Rechte verbindingslijn met pij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DE51D4" id="_x0000_t32" coordsize="21600,21600" o:spt="32" o:oned="t" path="m,l21600,21600e" filled="f">
                <v:path arrowok="t" fillok="f" o:connecttype="none"/>
                <o:lock v:ext="edit" shapetype="t"/>
              </v:shapetype>
              <v:shape id="Rechte verbindingslijn met pijl 15" o:spid="_x0000_s1026" type="#_x0000_t32" style="position:absolute;margin-left:240pt;margin-top:16.45pt;width:45.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" strokecolor="#4579b8 [3044]">
                <v:stroke endarrow="block"/>
                <o:lock v:ext="edit" shapetype="f"/>
              </v:shape>
            </w:pict>
          </mc:Fallback>
        </mc:AlternateContent>
      </w:r>
    </w:p>
    <w:p w:rsidR="00C242A9" w:rsidRDefault="00C242A9" w:rsidP="00C242A9">
      <w:r w:rsidRPr="00A310F2">
        <w:rPr>
          <w:noProof/>
          <w:lang w:val="en-US"/>
        </w:rPr>
        <w:t xml:space="preserve"> </w:t>
      </w:r>
      <w:r>
        <w:rPr>
          <w:noProof/>
          <w:lang w:val="en-US"/>
        </w:rPr>
        <w:t xml:space="preserve">      </w:t>
      </w:r>
    </w:p>
    <w:p w:rsidR="00C242A9" w:rsidRPr="00C242A9" w:rsidRDefault="009863C2" w:rsidP="00C242A9">
      <w:pPr>
        <w:rPr>
          <w:rFonts w:ascii="Arial" w:hAnsi="Arial" w:cs="Arial"/>
          <w:b/>
        </w:rPr>
      </w:pPr>
      <w:r>
        <w:rPr>
          <w:rFonts w:ascii="Arial" w:hAnsi="Arial" w:cs="Arial"/>
          <w:b/>
          <w:noProof/>
          <w:lang w:eastAsia="nl-NL"/>
        </w:rPr>
        <mc:AlternateContent>
          <mc:Choice Requires="wps">
            <w:drawing>
              <wp:anchor distT="0" distB="0" distL="114300" distR="114300" simplePos="0" relativeHeight="251660288" behindDoc="0" locked="0" layoutInCell="1" allowOverlap="1">
                <wp:simplePos x="0" y="0"/>
                <wp:positionH relativeFrom="column">
                  <wp:posOffset>5619750</wp:posOffset>
                </wp:positionH>
                <wp:positionV relativeFrom="paragraph">
                  <wp:posOffset>53975</wp:posOffset>
                </wp:positionV>
                <wp:extent cx="628650" cy="409575"/>
                <wp:effectExtent l="38100" t="0" r="0" b="28575"/>
                <wp:wrapNone/>
                <wp:docPr id="16" name="Rechte verbindingslijn met pijl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865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215AED" id="Rechte verbindingslijn met pijl 16" o:spid="_x0000_s1026" type="#_x0000_t32" style="position:absolute;margin-left:442.5pt;margin-top:4.25pt;width:49.5pt;height:3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" strokecolor="#4579b8 [3044]">
                <v:stroke endarrow="block"/>
                <o:lock v:ext="edit" shapetype="f"/>
              </v:shape>
            </w:pict>
          </mc:Fallback>
        </mc:AlternateContent>
      </w:r>
      <w:r>
        <w:rPr>
          <w:rFonts w:ascii="Arial" w:hAnsi="Arial" w:cs="Arial"/>
          <w:b/>
          <w:noProof/>
          <w:lang w:eastAsia="nl-NL"/>
        </w:rPr>
        <mc:AlternateContent>
          <mc:Choice Requires="wps">
            <w:drawing>
              <wp:anchor distT="0" distB="0" distL="114300" distR="114300" simplePos="0" relativeHeight="251653120" behindDoc="0" locked="0" layoutInCell="1" allowOverlap="1">
                <wp:simplePos x="0" y="0"/>
                <wp:positionH relativeFrom="column">
                  <wp:posOffset>2057400</wp:posOffset>
                </wp:positionH>
                <wp:positionV relativeFrom="paragraph">
                  <wp:posOffset>53975</wp:posOffset>
                </wp:positionV>
                <wp:extent cx="3629025" cy="1152525"/>
                <wp:effectExtent l="0" t="0" r="9525" b="9525"/>
                <wp:wrapNone/>
                <wp:docPr id="8" name="Ova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1152525"/>
                        </a:xfrm>
                        <a:prstGeom prst="ellipse">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B479F2" w:rsidRPr="00F97946" w:rsidRDefault="00B479F2" w:rsidP="00C242A9">
                            <w:pPr>
                              <w:jc w:val="center"/>
                              <w:rPr>
                                <w:b/>
                                <w:sz w:val="28"/>
                                <w:szCs w:val="28"/>
                              </w:rPr>
                            </w:pPr>
                            <w:r w:rsidRPr="00F97946">
                              <w:rPr>
                                <w:b/>
                                <w:sz w:val="28"/>
                                <w:szCs w:val="28"/>
                              </w:rPr>
                              <w:t>gezondheidsprobleem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8" o:spid="_x0000_s1029" style="position:absolute;margin-left:162pt;margin-top:4.25pt;width:285.75pt;height:9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" fillcolor="white [3201]" strokecolor="#5f497a [2407]" strokeweight="2pt">
                <v:path arrowok="t"/>
                <v:textbox>
                  <w:txbxContent>
                    <w:p w:rsidR="00B479F2" w:rsidRPr="00F97946" w:rsidRDefault="00B479F2" w:rsidP="00C242A9">
                      <w:pPr>
                        <w:jc w:val="center"/>
                        <w:rPr>
                          <w:b/>
                          <w:sz w:val="28"/>
                          <w:szCs w:val="28"/>
                        </w:rPr>
                      </w:pPr>
                      <w:r w:rsidRPr="00F97946">
                        <w:rPr>
                          <w:b/>
                          <w:sz w:val="28"/>
                          <w:szCs w:val="28"/>
                        </w:rPr>
                        <w:t>gezondheidsprobleem</w:t>
                      </w:r>
                    </w:p>
                  </w:txbxContent>
                </v:textbox>
              </v:oval>
            </w:pict>
          </mc:Fallback>
        </mc:AlternateContent>
      </w:r>
    </w:p>
    <w:p w:rsidR="00915B0F" w:rsidRPr="00FD3403" w:rsidRDefault="009863C2" w:rsidP="00FD3403">
      <w:pPr>
        <w:spacing w:after="0"/>
        <w:rPr>
          <w:rFonts w:asciiTheme="majorHAnsi" w:hAnsiTheme="majorHAnsi" w:cs="Arial"/>
          <w:sz w:val="28"/>
          <w:szCs w:val="28"/>
        </w:rPr>
      </w:pPr>
      <w:r>
        <w:rPr>
          <w:noProof/>
          <w:lang w:eastAsia="nl-NL"/>
        </w:rPr>
        <mc:AlternateContent>
          <mc:Choice Requires="wps">
            <w:drawing>
              <wp:anchor distT="0" distB="0" distL="114298" distR="114298" simplePos="0" relativeHeight="251661312" behindDoc="0" locked="0" layoutInCell="1" allowOverlap="1">
                <wp:simplePos x="0" y="0"/>
                <wp:positionH relativeFrom="column">
                  <wp:posOffset>3905249</wp:posOffset>
                </wp:positionH>
                <wp:positionV relativeFrom="paragraph">
                  <wp:posOffset>869315</wp:posOffset>
                </wp:positionV>
                <wp:extent cx="0" cy="495300"/>
                <wp:effectExtent l="76200" t="38100" r="38100" b="0"/>
                <wp:wrapNone/>
                <wp:docPr id="17" name="Rechte verbindingslijn met pij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2D75F6" id="Rechte verbindingslijn met pijl 17" o:spid="_x0000_s1026" type="#_x0000_t32" style="position:absolute;margin-left:307.5pt;margin-top:68.45pt;width:0;height:39pt;flip:y;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" strokecolor="#4579b8 [3044]">
                <v:stroke endarrow="block"/>
                <o:lock v:ext="edit" shapetype="f"/>
              </v:shape>
            </w:pict>
          </mc:Fallback>
        </mc:AlternateContent>
      </w:r>
      <w:r>
        <w:rPr>
          <w:noProof/>
          <w:lang w:eastAsia="nl-NL"/>
        </w:rPr>
        <mc:AlternateContent>
          <mc:Choice Requires="wps">
            <w:drawing>
              <wp:anchor distT="0" distB="0" distL="114300" distR="114300" simplePos="0" relativeHeight="251656192" behindDoc="0" locked="0" layoutInCell="1" allowOverlap="1">
                <wp:simplePos x="0" y="0"/>
                <wp:positionH relativeFrom="column">
                  <wp:posOffset>1733550</wp:posOffset>
                </wp:positionH>
                <wp:positionV relativeFrom="paragraph">
                  <wp:posOffset>1377950</wp:posOffset>
                </wp:positionV>
                <wp:extent cx="4419600" cy="1676400"/>
                <wp:effectExtent l="0" t="0" r="0" b="0"/>
                <wp:wrapThrough wrapText="bothSides">
                  <wp:wrapPolygon edited="0">
                    <wp:start x="8659" y="0"/>
                    <wp:lineTo x="6890" y="245"/>
                    <wp:lineTo x="2141" y="2945"/>
                    <wp:lineTo x="2141" y="3927"/>
                    <wp:lineTo x="1210" y="5400"/>
                    <wp:lineTo x="186" y="7609"/>
                    <wp:lineTo x="0" y="9327"/>
                    <wp:lineTo x="0" y="13255"/>
                    <wp:lineTo x="931" y="15709"/>
                    <wp:lineTo x="931" y="16200"/>
                    <wp:lineTo x="4097" y="20127"/>
                    <wp:lineTo x="7541" y="21600"/>
                    <wp:lineTo x="8379" y="21600"/>
                    <wp:lineTo x="13314" y="21600"/>
                    <wp:lineTo x="14152" y="21600"/>
                    <wp:lineTo x="17503" y="20127"/>
                    <wp:lineTo x="20762" y="16200"/>
                    <wp:lineTo x="20762" y="15709"/>
                    <wp:lineTo x="21600" y="13009"/>
                    <wp:lineTo x="21600" y="9082"/>
                    <wp:lineTo x="21507" y="7609"/>
                    <wp:lineTo x="20110" y="4909"/>
                    <wp:lineTo x="19552" y="3191"/>
                    <wp:lineTo x="14803" y="245"/>
                    <wp:lineTo x="12941" y="0"/>
                    <wp:lineTo x="8659" y="0"/>
                  </wp:wrapPolygon>
                </wp:wrapThrough>
                <wp:docPr id="11" name="Ova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0" cy="1676400"/>
                        </a:xfrm>
                        <a:prstGeom prst="ellipse">
                          <a:avLst/>
                        </a:prstGeom>
                        <a:solidFill>
                          <a:sysClr val="window" lastClr="FFFFFF"/>
                        </a:solidFill>
                        <a:ln w="25400" cap="flat" cmpd="sng" algn="ctr">
                          <a:solidFill>
                            <a:schemeClr val="accent4">
                              <a:lumMod val="75000"/>
                            </a:schemeClr>
                          </a:solidFill>
                          <a:prstDash val="solid"/>
                        </a:ln>
                        <a:effectLst/>
                      </wps:spPr>
                      <wps:txbx>
                        <w:txbxContent>
                          <w:p w:rsidR="00B479F2" w:rsidRPr="000620B6" w:rsidRDefault="00B479F2" w:rsidP="00FD3403">
                            <w:pPr>
                              <w:spacing w:after="0"/>
                              <w:rPr>
                                <w:b/>
                              </w:rPr>
                            </w:pPr>
                            <w:r w:rsidRPr="000620B6">
                              <w:rPr>
                                <w:b/>
                              </w:rPr>
                              <w:t>Persoonsgebonden factoren</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r>
                              <w:t>-</w:t>
                            </w:r>
                          </w:p>
                          <w:p w:rsidR="00B479F2" w:rsidRDefault="00B479F2" w:rsidP="00C242A9">
                            <w:r>
                              <w:t>-</w:t>
                            </w:r>
                          </w:p>
                          <w:p w:rsidR="00B479F2" w:rsidRDefault="00B479F2" w:rsidP="00C24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1" o:spid="_x0000_s1030" style="position:absolute;margin-left:136.5pt;margin-top:108.5pt;width:348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" fillcolor="window" strokecolor="#5f497a [2407]" strokeweight="2pt">
                <v:path arrowok="t"/>
                <v:textbox>
                  <w:txbxContent>
                    <w:p w:rsidR="00B479F2" w:rsidRPr="000620B6" w:rsidRDefault="00B479F2" w:rsidP="00FD3403">
                      <w:pPr>
                        <w:spacing w:after="0"/>
                        <w:rPr>
                          <w:b/>
                        </w:rPr>
                      </w:pPr>
                      <w:r w:rsidRPr="000620B6">
                        <w:rPr>
                          <w:b/>
                        </w:rPr>
                        <w:t>Persoonsgebonden factoren</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pPr>
                        <w:spacing w:after="0"/>
                      </w:pPr>
                      <w:r>
                        <w:t>-</w:t>
                      </w:r>
                    </w:p>
                    <w:p w:rsidR="00B479F2" w:rsidRDefault="00B479F2" w:rsidP="00C242A9">
                      <w:r>
                        <w:t>-</w:t>
                      </w:r>
                    </w:p>
                    <w:p w:rsidR="00B479F2" w:rsidRDefault="00B479F2" w:rsidP="00C242A9">
                      <w:r>
                        <w:t>-</w:t>
                      </w:r>
                    </w:p>
                    <w:p w:rsidR="00B479F2" w:rsidRDefault="00B479F2" w:rsidP="00C242A9"/>
                  </w:txbxContent>
                </v:textbox>
                <w10:wrap type="through"/>
              </v:oval>
            </w:pict>
          </mc:Fallback>
        </mc:AlternateContent>
      </w:r>
      <w:r w:rsidR="00AD5711">
        <w:rPr>
          <w:rFonts w:ascii="Arial" w:hAnsi="Arial" w:cs="Arial"/>
        </w:rPr>
        <w:br w:type="page"/>
      </w:r>
      <w:r>
        <w:rPr>
          <w:rFonts w:asciiTheme="majorHAnsi" w:hAnsiTheme="majorHAnsi" w:cs="Arial"/>
          <w:b/>
          <w:noProof/>
          <w:color w:val="4F81BD" w:themeColor="accent1"/>
          <w:sz w:val="28"/>
          <w:szCs w:val="28"/>
          <w:lang w:eastAsia="nl-NL"/>
        </w:rPr>
        <mc:AlternateContent>
          <mc:Choice Requires="wps">
            <w:drawing>
              <wp:anchor distT="0" distB="0" distL="114300" distR="114300" simplePos="0" relativeHeight="251652096" behindDoc="0" locked="0" layoutInCell="1" allowOverlap="1">
                <wp:simplePos x="0" y="0"/>
                <wp:positionH relativeFrom="column">
                  <wp:posOffset>2124075</wp:posOffset>
                </wp:positionH>
                <wp:positionV relativeFrom="paragraph">
                  <wp:posOffset>4333875</wp:posOffset>
                </wp:positionV>
                <wp:extent cx="5657850" cy="2019300"/>
                <wp:effectExtent l="0" t="0" r="0" b="0"/>
                <wp:wrapNone/>
                <wp:docPr id="20" name="Ova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2019300"/>
                        </a:xfrm>
                        <a:prstGeom prst="ellipse">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B479F2" w:rsidRPr="002A4405" w:rsidRDefault="00B479F2" w:rsidP="00FD3403">
                            <w:pPr>
                              <w:spacing w:after="0"/>
                              <w:rPr>
                                <w:b/>
                              </w:rPr>
                            </w:pPr>
                            <w:r w:rsidRPr="002A4405">
                              <w:rPr>
                                <w:b/>
                              </w:rPr>
                              <w:t>Extrapersoonlijke of omgevingsdeterminanten</w:t>
                            </w:r>
                          </w:p>
                          <w:tbl>
                            <w:tblPr>
                              <w:tblStyle w:val="Tabelraster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3514"/>
                            </w:tblGrid>
                            <w:tr w:rsidR="00B479F2" w:rsidRPr="002A4405" w:rsidTr="00FD3403">
                              <w:tc>
                                <w:tcPr>
                                  <w:tcW w:w="2458" w:type="dxa"/>
                                </w:tcPr>
                                <w:p w:rsidR="00B479F2" w:rsidRPr="003C7B74" w:rsidRDefault="00B479F2" w:rsidP="002A4405">
                                  <w:pPr>
                                    <w:spacing w:after="0"/>
                                    <w:rPr>
                                      <w:i/>
                                    </w:rPr>
                                  </w:pPr>
                                  <w:r w:rsidRPr="003C7B74">
                                    <w:rPr>
                                      <w:i/>
                                    </w:rPr>
                                    <w:t>Extrapersoonlijke determinanten</w:t>
                                  </w:r>
                                </w:p>
                                <w:p w:rsidR="00B479F2" w:rsidRPr="002A4405" w:rsidRDefault="00B479F2" w:rsidP="002A4405">
                                  <w:pPr>
                                    <w:spacing w:after="0"/>
                                  </w:pPr>
                                  <w:r w:rsidRPr="002A4405">
                                    <w:t>-</w:t>
                                  </w:r>
                                </w:p>
                                <w:p w:rsidR="00B479F2" w:rsidRPr="002A4405" w:rsidRDefault="00B479F2" w:rsidP="002A4405">
                                  <w:pPr>
                                    <w:spacing w:after="0"/>
                                  </w:pPr>
                                  <w:r w:rsidRPr="002A4405">
                                    <w:t>-</w:t>
                                  </w:r>
                                </w:p>
                                <w:p w:rsidR="00B479F2" w:rsidRPr="002A4405" w:rsidRDefault="00B479F2" w:rsidP="002A4405">
                                  <w:pPr>
                                    <w:spacing w:after="0"/>
                                  </w:pPr>
                                  <w:r w:rsidRPr="002A4405">
                                    <w:t>-</w:t>
                                  </w:r>
                                </w:p>
                                <w:p w:rsidR="00B479F2" w:rsidRPr="002A4405" w:rsidRDefault="00B479F2" w:rsidP="002A4405">
                                  <w:pPr>
                                    <w:spacing w:after="0"/>
                                  </w:pPr>
                                </w:p>
                              </w:tc>
                              <w:tc>
                                <w:tcPr>
                                  <w:tcW w:w="3514" w:type="dxa"/>
                                </w:tcPr>
                                <w:p w:rsidR="00B479F2" w:rsidRPr="002A4405" w:rsidRDefault="00B479F2" w:rsidP="00FD3403">
                                  <w:pPr>
                                    <w:spacing w:after="0"/>
                                    <w:ind w:left="360"/>
                                    <w:contextualSpacing/>
                                    <w:rPr>
                                      <w:rFonts w:ascii="Cambria" w:eastAsia="MS Mincho" w:hAnsi="Cambria" w:cs="Times New Roman"/>
                                      <w:i/>
                                      <w:lang w:eastAsia="nl-NL"/>
                                    </w:rPr>
                                  </w:pPr>
                                  <w:r w:rsidRPr="002A4405">
                                    <w:rPr>
                                      <w:i/>
                                    </w:rPr>
                                    <w:t>Omgevingsdeterminanten</w:t>
                                  </w:r>
                                </w:p>
                                <w:p w:rsidR="00B479F2" w:rsidRPr="002A4405" w:rsidRDefault="00B479F2" w:rsidP="00AB7DEA">
                                  <w:pPr>
                                    <w:numPr>
                                      <w:ilvl w:val="0"/>
                                      <w:numId w:val="8"/>
                                    </w:numPr>
                                    <w:spacing w:after="0"/>
                                    <w:contextualSpacing/>
                                    <w:rPr>
                                      <w:rFonts w:ascii="Cambria" w:eastAsia="MS Mincho" w:hAnsi="Cambria" w:cs="Times New Roman"/>
                                      <w:lang w:eastAsia="nl-NL"/>
                                    </w:rPr>
                                  </w:pPr>
                                  <w:r w:rsidRPr="002A4405">
                                    <w:rPr>
                                      <w:rFonts w:ascii="Cambria" w:eastAsia="MS Mincho" w:hAnsi="Cambria" w:cs="Times New Roman"/>
                                      <w:lang w:eastAsia="nl-NL"/>
                                    </w:rPr>
                                    <w:t>Fysieke omgeving</w:t>
                                  </w:r>
                                  <w:r>
                                    <w:rPr>
                                      <w:rFonts w:ascii="Cambria" w:eastAsia="MS Mincho" w:hAnsi="Cambria" w:cs="Times New Roman"/>
                                      <w:lang w:eastAsia="nl-NL"/>
                                    </w:rPr>
                                    <w:t>:</w:t>
                                  </w:r>
                                </w:p>
                                <w:p w:rsidR="00B479F2" w:rsidRPr="002A4405" w:rsidRDefault="00B479F2" w:rsidP="00AB7DEA">
                                  <w:pPr>
                                    <w:numPr>
                                      <w:ilvl w:val="0"/>
                                      <w:numId w:val="8"/>
                                    </w:numPr>
                                    <w:spacing w:after="0"/>
                                    <w:contextualSpacing/>
                                    <w:rPr>
                                      <w:rFonts w:ascii="Cambria" w:eastAsia="MS Mincho" w:hAnsi="Cambria" w:cs="Times New Roman"/>
                                      <w:lang w:eastAsia="nl-NL"/>
                                    </w:rPr>
                                  </w:pPr>
                                  <w:r w:rsidRPr="002A4405">
                                    <w:rPr>
                                      <w:rFonts w:ascii="Cambria" w:eastAsia="MS Mincho" w:hAnsi="Cambria" w:cs="Times New Roman"/>
                                      <w:lang w:eastAsia="nl-NL"/>
                                    </w:rPr>
                                    <w:t>Sociale omgeving</w:t>
                                  </w:r>
                                  <w:r>
                                    <w:rPr>
                                      <w:rFonts w:ascii="Cambria" w:eastAsia="MS Mincho" w:hAnsi="Cambria" w:cs="Times New Roman"/>
                                      <w:lang w:eastAsia="nl-NL"/>
                                    </w:rPr>
                                    <w:t>:</w:t>
                                  </w:r>
                                </w:p>
                                <w:p w:rsidR="00B479F2" w:rsidRPr="002A4405" w:rsidRDefault="00B479F2" w:rsidP="00AB7DEA">
                                  <w:pPr>
                                    <w:numPr>
                                      <w:ilvl w:val="0"/>
                                      <w:numId w:val="8"/>
                                    </w:numPr>
                                    <w:spacing w:after="0"/>
                                    <w:contextualSpacing/>
                                    <w:rPr>
                                      <w:rFonts w:ascii="Cambria" w:eastAsia="MS Mincho" w:hAnsi="Cambria" w:cs="Times New Roman"/>
                                      <w:lang w:eastAsia="nl-NL"/>
                                    </w:rPr>
                                  </w:pPr>
                                  <w:r w:rsidRPr="002A4405">
                                    <w:rPr>
                                      <w:rFonts w:ascii="Cambria" w:eastAsia="MS Mincho" w:hAnsi="Cambria" w:cs="Times New Roman"/>
                                      <w:lang w:eastAsia="nl-NL"/>
                                    </w:rPr>
                                    <w:t>Economische omgeving</w:t>
                                  </w:r>
                                  <w:r>
                                    <w:rPr>
                                      <w:rFonts w:ascii="Cambria" w:eastAsia="MS Mincho" w:hAnsi="Cambria" w:cs="Times New Roman"/>
                                      <w:lang w:eastAsia="nl-NL"/>
                                    </w:rPr>
                                    <w:t>:</w:t>
                                  </w:r>
                                </w:p>
                                <w:p w:rsidR="00B479F2" w:rsidRPr="002A4405" w:rsidRDefault="00B479F2" w:rsidP="00AB7DEA">
                                  <w:pPr>
                                    <w:numPr>
                                      <w:ilvl w:val="0"/>
                                      <w:numId w:val="8"/>
                                    </w:numPr>
                                    <w:spacing w:after="0"/>
                                    <w:contextualSpacing/>
                                    <w:rPr>
                                      <w:rFonts w:ascii="Cambria" w:eastAsia="MS Mincho" w:hAnsi="Cambria" w:cs="Times New Roman"/>
                                      <w:lang w:eastAsia="nl-NL"/>
                                    </w:rPr>
                                  </w:pPr>
                                  <w:r w:rsidRPr="002A4405">
                                    <w:rPr>
                                      <w:rFonts w:ascii="Cambria" w:eastAsia="MS Mincho" w:hAnsi="Cambria" w:cs="Times New Roman"/>
                                      <w:lang w:eastAsia="nl-NL"/>
                                    </w:rPr>
                                    <w:t>Politieke omgeving</w:t>
                                  </w:r>
                                  <w:r>
                                    <w:rPr>
                                      <w:rFonts w:ascii="Cambria" w:eastAsia="MS Mincho" w:hAnsi="Cambria" w:cs="Times New Roman"/>
                                      <w:lang w:eastAsia="nl-NL"/>
                                    </w:rPr>
                                    <w:t>:</w:t>
                                  </w:r>
                                </w:p>
                                <w:p w:rsidR="00B479F2" w:rsidRPr="002A4405" w:rsidRDefault="00B479F2" w:rsidP="002A4405"/>
                              </w:tc>
                            </w:tr>
                          </w:tbl>
                          <w:p w:rsidR="00B479F2" w:rsidRDefault="00B479F2" w:rsidP="002A44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20" o:spid="_x0000_s1031" style="position:absolute;margin-left:167.25pt;margin-top:341.25pt;width:445.5pt;height:15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" fillcolor="white [3201]" strokecolor="#5f497a [2407]" strokeweight="2pt">
                <v:path arrowok="t"/>
                <v:textbox>
                  <w:txbxContent>
                    <w:p w:rsidR="00B479F2" w:rsidRPr="002A4405" w:rsidRDefault="00B479F2" w:rsidP="00FD3403">
                      <w:pPr>
                        <w:spacing w:after="0"/>
                        <w:rPr>
                          <w:b/>
                        </w:rPr>
                      </w:pPr>
                      <w:r w:rsidRPr="002A4405">
                        <w:rPr>
                          <w:b/>
                        </w:rPr>
                        <w:t>Extrapersoonlijke of omgevingsdeterminanten</w:t>
                      </w:r>
                    </w:p>
                    <w:tbl>
                      <w:tblPr>
                        <w:tblStyle w:val="Tabelraster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3514"/>
                      </w:tblGrid>
                      <w:tr w:rsidR="00B479F2" w:rsidRPr="002A4405" w:rsidTr="00FD3403">
                        <w:tc>
                          <w:tcPr>
                            <w:tcW w:w="2458" w:type="dxa"/>
                          </w:tcPr>
                          <w:p w:rsidR="00B479F2" w:rsidRPr="003C7B74" w:rsidRDefault="00B479F2" w:rsidP="002A4405">
                            <w:pPr>
                              <w:spacing w:after="0"/>
                              <w:rPr>
                                <w:i/>
                              </w:rPr>
                            </w:pPr>
                            <w:r w:rsidRPr="003C7B74">
                              <w:rPr>
                                <w:i/>
                              </w:rPr>
                              <w:t>Extrapersoonlijke determinanten</w:t>
                            </w:r>
                          </w:p>
                          <w:p w:rsidR="00B479F2" w:rsidRPr="002A4405" w:rsidRDefault="00B479F2" w:rsidP="002A4405">
                            <w:pPr>
                              <w:spacing w:after="0"/>
                            </w:pPr>
                            <w:r w:rsidRPr="002A4405">
                              <w:t>-</w:t>
                            </w:r>
                          </w:p>
                          <w:p w:rsidR="00B479F2" w:rsidRPr="002A4405" w:rsidRDefault="00B479F2" w:rsidP="002A4405">
                            <w:pPr>
                              <w:spacing w:after="0"/>
                            </w:pPr>
                            <w:r w:rsidRPr="002A4405">
                              <w:t>-</w:t>
                            </w:r>
                          </w:p>
                          <w:p w:rsidR="00B479F2" w:rsidRPr="002A4405" w:rsidRDefault="00B479F2" w:rsidP="002A4405">
                            <w:pPr>
                              <w:spacing w:after="0"/>
                            </w:pPr>
                            <w:r w:rsidRPr="002A4405">
                              <w:t>-</w:t>
                            </w:r>
                          </w:p>
                          <w:p w:rsidR="00B479F2" w:rsidRPr="002A4405" w:rsidRDefault="00B479F2" w:rsidP="002A4405">
                            <w:pPr>
                              <w:spacing w:after="0"/>
                            </w:pPr>
                          </w:p>
                        </w:tc>
                        <w:tc>
                          <w:tcPr>
                            <w:tcW w:w="3514" w:type="dxa"/>
                          </w:tcPr>
                          <w:p w:rsidR="00B479F2" w:rsidRPr="002A4405" w:rsidRDefault="00B479F2" w:rsidP="00FD3403">
                            <w:pPr>
                              <w:spacing w:after="0"/>
                              <w:ind w:left="360"/>
                              <w:contextualSpacing/>
                              <w:rPr>
                                <w:rFonts w:ascii="Cambria" w:eastAsia="MS Mincho" w:hAnsi="Cambria" w:cs="Times New Roman"/>
                                <w:i/>
                                <w:lang w:eastAsia="nl-NL"/>
                              </w:rPr>
                            </w:pPr>
                            <w:r w:rsidRPr="002A4405">
                              <w:rPr>
                                <w:i/>
                              </w:rPr>
                              <w:t>Omgevingsdeterminanten</w:t>
                            </w:r>
                          </w:p>
                          <w:p w:rsidR="00B479F2" w:rsidRPr="002A4405" w:rsidRDefault="00B479F2" w:rsidP="00AB7DEA">
                            <w:pPr>
                              <w:numPr>
                                <w:ilvl w:val="0"/>
                                <w:numId w:val="8"/>
                              </w:numPr>
                              <w:spacing w:after="0"/>
                              <w:contextualSpacing/>
                              <w:rPr>
                                <w:rFonts w:ascii="Cambria" w:eastAsia="MS Mincho" w:hAnsi="Cambria" w:cs="Times New Roman"/>
                                <w:lang w:eastAsia="nl-NL"/>
                              </w:rPr>
                            </w:pPr>
                            <w:r w:rsidRPr="002A4405">
                              <w:rPr>
                                <w:rFonts w:ascii="Cambria" w:eastAsia="MS Mincho" w:hAnsi="Cambria" w:cs="Times New Roman"/>
                                <w:lang w:eastAsia="nl-NL"/>
                              </w:rPr>
                              <w:t>Fysieke omgeving</w:t>
                            </w:r>
                            <w:r>
                              <w:rPr>
                                <w:rFonts w:ascii="Cambria" w:eastAsia="MS Mincho" w:hAnsi="Cambria" w:cs="Times New Roman"/>
                                <w:lang w:eastAsia="nl-NL"/>
                              </w:rPr>
                              <w:t>:</w:t>
                            </w:r>
                          </w:p>
                          <w:p w:rsidR="00B479F2" w:rsidRPr="002A4405" w:rsidRDefault="00B479F2" w:rsidP="00AB7DEA">
                            <w:pPr>
                              <w:numPr>
                                <w:ilvl w:val="0"/>
                                <w:numId w:val="8"/>
                              </w:numPr>
                              <w:spacing w:after="0"/>
                              <w:contextualSpacing/>
                              <w:rPr>
                                <w:rFonts w:ascii="Cambria" w:eastAsia="MS Mincho" w:hAnsi="Cambria" w:cs="Times New Roman"/>
                                <w:lang w:eastAsia="nl-NL"/>
                              </w:rPr>
                            </w:pPr>
                            <w:r w:rsidRPr="002A4405">
                              <w:rPr>
                                <w:rFonts w:ascii="Cambria" w:eastAsia="MS Mincho" w:hAnsi="Cambria" w:cs="Times New Roman"/>
                                <w:lang w:eastAsia="nl-NL"/>
                              </w:rPr>
                              <w:t>Sociale omgeving</w:t>
                            </w:r>
                            <w:r>
                              <w:rPr>
                                <w:rFonts w:ascii="Cambria" w:eastAsia="MS Mincho" w:hAnsi="Cambria" w:cs="Times New Roman"/>
                                <w:lang w:eastAsia="nl-NL"/>
                              </w:rPr>
                              <w:t>:</w:t>
                            </w:r>
                          </w:p>
                          <w:p w:rsidR="00B479F2" w:rsidRPr="002A4405" w:rsidRDefault="00B479F2" w:rsidP="00AB7DEA">
                            <w:pPr>
                              <w:numPr>
                                <w:ilvl w:val="0"/>
                                <w:numId w:val="8"/>
                              </w:numPr>
                              <w:spacing w:after="0"/>
                              <w:contextualSpacing/>
                              <w:rPr>
                                <w:rFonts w:ascii="Cambria" w:eastAsia="MS Mincho" w:hAnsi="Cambria" w:cs="Times New Roman"/>
                                <w:lang w:eastAsia="nl-NL"/>
                              </w:rPr>
                            </w:pPr>
                            <w:r w:rsidRPr="002A4405">
                              <w:rPr>
                                <w:rFonts w:ascii="Cambria" w:eastAsia="MS Mincho" w:hAnsi="Cambria" w:cs="Times New Roman"/>
                                <w:lang w:eastAsia="nl-NL"/>
                              </w:rPr>
                              <w:t>Economische omgeving</w:t>
                            </w:r>
                            <w:r>
                              <w:rPr>
                                <w:rFonts w:ascii="Cambria" w:eastAsia="MS Mincho" w:hAnsi="Cambria" w:cs="Times New Roman"/>
                                <w:lang w:eastAsia="nl-NL"/>
                              </w:rPr>
                              <w:t>:</w:t>
                            </w:r>
                          </w:p>
                          <w:p w:rsidR="00B479F2" w:rsidRPr="002A4405" w:rsidRDefault="00B479F2" w:rsidP="00AB7DEA">
                            <w:pPr>
                              <w:numPr>
                                <w:ilvl w:val="0"/>
                                <w:numId w:val="8"/>
                              </w:numPr>
                              <w:spacing w:after="0"/>
                              <w:contextualSpacing/>
                              <w:rPr>
                                <w:rFonts w:ascii="Cambria" w:eastAsia="MS Mincho" w:hAnsi="Cambria" w:cs="Times New Roman"/>
                                <w:lang w:eastAsia="nl-NL"/>
                              </w:rPr>
                            </w:pPr>
                            <w:r w:rsidRPr="002A4405">
                              <w:rPr>
                                <w:rFonts w:ascii="Cambria" w:eastAsia="MS Mincho" w:hAnsi="Cambria" w:cs="Times New Roman"/>
                                <w:lang w:eastAsia="nl-NL"/>
                              </w:rPr>
                              <w:t>Politieke omgeving</w:t>
                            </w:r>
                            <w:r>
                              <w:rPr>
                                <w:rFonts w:ascii="Cambria" w:eastAsia="MS Mincho" w:hAnsi="Cambria" w:cs="Times New Roman"/>
                                <w:lang w:eastAsia="nl-NL"/>
                              </w:rPr>
                              <w:t>:</w:t>
                            </w:r>
                          </w:p>
                          <w:p w:rsidR="00B479F2" w:rsidRPr="002A4405" w:rsidRDefault="00B479F2" w:rsidP="002A4405"/>
                        </w:tc>
                      </w:tr>
                    </w:tbl>
                    <w:p w:rsidR="00B479F2" w:rsidRDefault="00B479F2" w:rsidP="002A4405">
                      <w:pPr>
                        <w:jc w:val="center"/>
                      </w:pPr>
                    </w:p>
                  </w:txbxContent>
                </v:textbox>
              </v:oval>
            </w:pict>
          </mc:Fallback>
        </mc:AlternateContent>
      </w:r>
      <w:r>
        <w:rPr>
          <w:rFonts w:asciiTheme="majorHAnsi" w:hAnsiTheme="majorHAnsi" w:cs="Arial"/>
          <w:b/>
          <w:noProof/>
          <w:color w:val="4F81BD" w:themeColor="accent1"/>
          <w:sz w:val="28"/>
          <w:szCs w:val="28"/>
          <w:lang w:eastAsia="nl-NL"/>
        </w:rPr>
        <mc:AlternateContent>
          <mc:Choice Requires="wps">
            <w:drawing>
              <wp:anchor distT="0" distB="0" distL="114300" distR="114300" simplePos="0" relativeHeight="251659264" behindDoc="0" locked="0" layoutInCell="1" allowOverlap="1">
                <wp:simplePos x="0" y="0"/>
                <wp:positionH relativeFrom="column">
                  <wp:posOffset>4810125</wp:posOffset>
                </wp:positionH>
                <wp:positionV relativeFrom="paragraph">
                  <wp:posOffset>3886200</wp:posOffset>
                </wp:positionV>
                <wp:extent cx="57150" cy="447675"/>
                <wp:effectExtent l="19050" t="38100" r="38100" b="9525"/>
                <wp:wrapNone/>
                <wp:docPr id="22" name="Rechte verbindingslijn met pij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5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5DA4BB" id="Rechte verbindingslijn met pijl 22" o:spid="_x0000_s1026" type="#_x0000_t32" style="position:absolute;margin-left:378.75pt;margin-top:306pt;width:4.5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" strokecolor="#4579b8 [3044]">
                <v:stroke endarrow="block"/>
                <o:lock v:ext="edit" shapetype="f"/>
              </v:shape>
            </w:pict>
          </mc:Fallback>
        </mc:AlternateContent>
      </w:r>
      <w:r>
        <w:rPr>
          <w:rFonts w:asciiTheme="majorHAnsi" w:hAnsiTheme="majorHAnsi" w:cs="Arial"/>
          <w:b/>
          <w:noProof/>
          <w:color w:val="4F81BD" w:themeColor="accent1"/>
          <w:sz w:val="28"/>
          <w:szCs w:val="28"/>
          <w:lang w:eastAsia="nl-NL"/>
        </w:rPr>
        <mc:AlternateContent>
          <mc:Choice Requires="wps">
            <w:drawing>
              <wp:anchor distT="0" distB="0" distL="114300" distR="114300" simplePos="0" relativeHeight="251663360" behindDoc="0" locked="0" layoutInCell="1" allowOverlap="1">
                <wp:simplePos x="0" y="0"/>
                <wp:positionH relativeFrom="column">
                  <wp:posOffset>-333375</wp:posOffset>
                </wp:positionH>
                <wp:positionV relativeFrom="paragraph">
                  <wp:posOffset>304800</wp:posOffset>
                </wp:positionV>
                <wp:extent cx="5581650" cy="2924175"/>
                <wp:effectExtent l="0" t="0" r="0" b="9525"/>
                <wp:wrapNone/>
                <wp:docPr id="19" name="Ova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924175"/>
                        </a:xfrm>
                        <a:prstGeom prst="ellipse">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tblGrid>
                            <w:tr w:rsidR="00B479F2" w:rsidTr="00E06004">
                              <w:trPr>
                                <w:trHeight w:val="3005"/>
                              </w:trPr>
                              <w:tc>
                                <w:tcPr>
                                  <w:tcW w:w="4601" w:type="dxa"/>
                                </w:tcPr>
                                <w:p w:rsidR="00B479F2" w:rsidRPr="00B71F37" w:rsidRDefault="00B479F2" w:rsidP="00FD3403">
                                  <w:pPr>
                                    <w:spacing w:after="0"/>
                                    <w:rPr>
                                      <w:rFonts w:ascii="Cambria" w:eastAsia="MS Mincho" w:hAnsi="Cambria"/>
                                      <w:b/>
                                      <w:lang w:eastAsia="nl-NL"/>
                                    </w:rPr>
                                  </w:pPr>
                                  <w:r w:rsidRPr="00B71F37">
                                    <w:rPr>
                                      <w:rFonts w:ascii="Cambria" w:eastAsia="MS Mincho" w:hAnsi="Cambria"/>
                                      <w:b/>
                                      <w:lang w:eastAsia="nl-NL"/>
                                    </w:rPr>
                                    <w:t>Persoonlijke determinanten</w:t>
                                  </w:r>
                                </w:p>
                                <w:p w:rsidR="00B479F2" w:rsidRPr="003C7B74" w:rsidRDefault="00B479F2" w:rsidP="00AB7DEA">
                                  <w:pPr>
                                    <w:pStyle w:val="Lijstalinea"/>
                                    <w:numPr>
                                      <w:ilvl w:val="0"/>
                                      <w:numId w:val="33"/>
                                    </w:numPr>
                                    <w:spacing w:after="0"/>
                                    <w:rPr>
                                      <w:rFonts w:ascii="Cambria" w:eastAsia="MS Mincho" w:hAnsi="Cambria"/>
                                      <w:lang w:eastAsia="nl-NL"/>
                                    </w:rPr>
                                  </w:pPr>
                                  <w:r w:rsidRPr="003C7B74">
                                    <w:rPr>
                                      <w:rFonts w:ascii="Cambria" w:eastAsia="MS Mincho" w:hAnsi="Cambria"/>
                                      <w:lang w:eastAsia="nl-NL"/>
                                    </w:rPr>
                                    <w:t>Gedragsintentie</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sidRPr="003C7B74">
                                    <w:rPr>
                                      <w:rFonts w:ascii="Cambria" w:eastAsia="MS Mincho" w:hAnsi="Cambria"/>
                                      <w:lang w:eastAsia="nl-NL"/>
                                    </w:rPr>
                                    <w:t>Attitude</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S</w:t>
                                  </w:r>
                                  <w:r w:rsidRPr="003C7B74">
                                    <w:rPr>
                                      <w:rFonts w:ascii="Cambria" w:eastAsia="MS Mincho" w:hAnsi="Cambria"/>
                                      <w:lang w:eastAsia="nl-NL"/>
                                    </w:rPr>
                                    <w:t>ubjectieve norm en ervaren sociale invloed</w:t>
                                  </w:r>
                                  <w:r>
                                    <w:rPr>
                                      <w:rFonts w:ascii="Cambria" w:eastAsia="MS Mincho" w:hAnsi="Cambria"/>
                                      <w:lang w:eastAsia="nl-NL"/>
                                    </w:rPr>
                                    <w:t xml:space="preserve">: </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E</w:t>
                                  </w:r>
                                  <w:r w:rsidRPr="003C7B74">
                                    <w:rPr>
                                      <w:rFonts w:ascii="Cambria" w:eastAsia="MS Mincho" w:hAnsi="Cambria"/>
                                      <w:lang w:eastAsia="nl-NL"/>
                                    </w:rPr>
                                    <w:t>igen effectiviteitsverwachting</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G</w:t>
                                  </w:r>
                                  <w:r w:rsidRPr="003C7B74">
                                    <w:rPr>
                                      <w:rFonts w:ascii="Cambria" w:eastAsia="MS Mincho" w:hAnsi="Cambria"/>
                                      <w:lang w:eastAsia="nl-NL"/>
                                    </w:rPr>
                                    <w:t>eanticipeerde spijt en morele verplichting</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R</w:t>
                                  </w:r>
                                  <w:r w:rsidRPr="003C7B74">
                                    <w:rPr>
                                      <w:rFonts w:ascii="Cambria" w:eastAsia="MS Mincho" w:hAnsi="Cambria"/>
                                      <w:lang w:eastAsia="nl-NL"/>
                                    </w:rPr>
                                    <w:t>isico-inschatting</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K</w:t>
                                  </w:r>
                                  <w:r w:rsidRPr="003C7B74">
                                    <w:rPr>
                                      <w:rFonts w:ascii="Cambria" w:eastAsia="MS Mincho" w:hAnsi="Cambria"/>
                                      <w:lang w:eastAsia="nl-NL"/>
                                    </w:rPr>
                                    <w:t>ennis en bewustzijn</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P</w:t>
                                  </w:r>
                                  <w:r w:rsidRPr="003C7B74">
                                    <w:rPr>
                                      <w:rFonts w:ascii="Cambria" w:eastAsia="MS Mincho" w:hAnsi="Cambria"/>
                                      <w:lang w:eastAsia="nl-NL"/>
                                    </w:rPr>
                                    <w:t>ersoonlijkheidskenmerken</w:t>
                                  </w:r>
                                  <w:r>
                                    <w:rPr>
                                      <w:rFonts w:ascii="Cambria" w:eastAsia="MS Mincho" w:hAnsi="Cambria"/>
                                      <w:lang w:eastAsia="nl-NL"/>
                                    </w:rPr>
                                    <w:t>:</w:t>
                                  </w:r>
                                </w:p>
                              </w:tc>
                            </w:tr>
                          </w:tbl>
                          <w:p w:rsidR="00B479F2" w:rsidRDefault="00B479F2" w:rsidP="002A44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19" o:spid="_x0000_s1032" style="position:absolute;margin-left:-26.25pt;margin-top:24pt;width:439.5pt;height:23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" fillcolor="white [3201]" strokecolor="#5f497a [2407]" strokeweight="2pt">
                <v:path arrowok="t"/>
                <v:textbo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tblGrid>
                      <w:tr w:rsidR="00B479F2" w:rsidTr="00E06004">
                        <w:trPr>
                          <w:trHeight w:val="3005"/>
                        </w:trPr>
                        <w:tc>
                          <w:tcPr>
                            <w:tcW w:w="4601" w:type="dxa"/>
                          </w:tcPr>
                          <w:p w:rsidR="00B479F2" w:rsidRPr="00B71F37" w:rsidRDefault="00B479F2" w:rsidP="00FD3403">
                            <w:pPr>
                              <w:spacing w:after="0"/>
                              <w:rPr>
                                <w:rFonts w:ascii="Cambria" w:eastAsia="MS Mincho" w:hAnsi="Cambria"/>
                                <w:b/>
                                <w:lang w:eastAsia="nl-NL"/>
                              </w:rPr>
                            </w:pPr>
                            <w:r w:rsidRPr="00B71F37">
                              <w:rPr>
                                <w:rFonts w:ascii="Cambria" w:eastAsia="MS Mincho" w:hAnsi="Cambria"/>
                                <w:b/>
                                <w:lang w:eastAsia="nl-NL"/>
                              </w:rPr>
                              <w:t>Persoonlijke determinanten</w:t>
                            </w:r>
                          </w:p>
                          <w:p w:rsidR="00B479F2" w:rsidRPr="003C7B74" w:rsidRDefault="00B479F2" w:rsidP="00AB7DEA">
                            <w:pPr>
                              <w:pStyle w:val="Lijstalinea"/>
                              <w:numPr>
                                <w:ilvl w:val="0"/>
                                <w:numId w:val="33"/>
                              </w:numPr>
                              <w:spacing w:after="0"/>
                              <w:rPr>
                                <w:rFonts w:ascii="Cambria" w:eastAsia="MS Mincho" w:hAnsi="Cambria"/>
                                <w:lang w:eastAsia="nl-NL"/>
                              </w:rPr>
                            </w:pPr>
                            <w:r w:rsidRPr="003C7B74">
                              <w:rPr>
                                <w:rFonts w:ascii="Cambria" w:eastAsia="MS Mincho" w:hAnsi="Cambria"/>
                                <w:lang w:eastAsia="nl-NL"/>
                              </w:rPr>
                              <w:t>Gedragsintentie</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sidRPr="003C7B74">
                              <w:rPr>
                                <w:rFonts w:ascii="Cambria" w:eastAsia="MS Mincho" w:hAnsi="Cambria"/>
                                <w:lang w:eastAsia="nl-NL"/>
                              </w:rPr>
                              <w:t>Attitude</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S</w:t>
                            </w:r>
                            <w:r w:rsidRPr="003C7B74">
                              <w:rPr>
                                <w:rFonts w:ascii="Cambria" w:eastAsia="MS Mincho" w:hAnsi="Cambria"/>
                                <w:lang w:eastAsia="nl-NL"/>
                              </w:rPr>
                              <w:t>ubjectieve norm en ervaren sociale invloed</w:t>
                            </w:r>
                            <w:r>
                              <w:rPr>
                                <w:rFonts w:ascii="Cambria" w:eastAsia="MS Mincho" w:hAnsi="Cambria"/>
                                <w:lang w:eastAsia="nl-NL"/>
                              </w:rPr>
                              <w:t xml:space="preserve">: </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E</w:t>
                            </w:r>
                            <w:r w:rsidRPr="003C7B74">
                              <w:rPr>
                                <w:rFonts w:ascii="Cambria" w:eastAsia="MS Mincho" w:hAnsi="Cambria"/>
                                <w:lang w:eastAsia="nl-NL"/>
                              </w:rPr>
                              <w:t>igen effectiviteitsverwachting</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G</w:t>
                            </w:r>
                            <w:r w:rsidRPr="003C7B74">
                              <w:rPr>
                                <w:rFonts w:ascii="Cambria" w:eastAsia="MS Mincho" w:hAnsi="Cambria"/>
                                <w:lang w:eastAsia="nl-NL"/>
                              </w:rPr>
                              <w:t>eanticipeerde spijt en morele verplichting</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R</w:t>
                            </w:r>
                            <w:r w:rsidRPr="003C7B74">
                              <w:rPr>
                                <w:rFonts w:ascii="Cambria" w:eastAsia="MS Mincho" w:hAnsi="Cambria"/>
                                <w:lang w:eastAsia="nl-NL"/>
                              </w:rPr>
                              <w:t>isico-inschatting</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K</w:t>
                            </w:r>
                            <w:r w:rsidRPr="003C7B74">
                              <w:rPr>
                                <w:rFonts w:ascii="Cambria" w:eastAsia="MS Mincho" w:hAnsi="Cambria"/>
                                <w:lang w:eastAsia="nl-NL"/>
                              </w:rPr>
                              <w:t>ennis en bewustzijn</w:t>
                            </w:r>
                            <w:r>
                              <w:rPr>
                                <w:rFonts w:ascii="Cambria" w:eastAsia="MS Mincho" w:hAnsi="Cambria"/>
                                <w:lang w:eastAsia="nl-NL"/>
                              </w:rPr>
                              <w:t>:</w:t>
                            </w:r>
                          </w:p>
                          <w:p w:rsidR="00B479F2" w:rsidRPr="003C7B74" w:rsidRDefault="00B479F2" w:rsidP="00AB7DEA">
                            <w:pPr>
                              <w:pStyle w:val="Lijstalinea"/>
                              <w:numPr>
                                <w:ilvl w:val="0"/>
                                <w:numId w:val="33"/>
                              </w:numPr>
                              <w:spacing w:after="0"/>
                              <w:rPr>
                                <w:rFonts w:ascii="Cambria" w:eastAsia="MS Mincho" w:hAnsi="Cambria"/>
                                <w:lang w:eastAsia="nl-NL"/>
                              </w:rPr>
                            </w:pPr>
                            <w:r>
                              <w:rPr>
                                <w:rFonts w:ascii="Cambria" w:eastAsia="MS Mincho" w:hAnsi="Cambria"/>
                                <w:lang w:eastAsia="nl-NL"/>
                              </w:rPr>
                              <w:t>P</w:t>
                            </w:r>
                            <w:r w:rsidRPr="003C7B74">
                              <w:rPr>
                                <w:rFonts w:ascii="Cambria" w:eastAsia="MS Mincho" w:hAnsi="Cambria"/>
                                <w:lang w:eastAsia="nl-NL"/>
                              </w:rPr>
                              <w:t>ersoonlijkheidskenmerken</w:t>
                            </w:r>
                            <w:r>
                              <w:rPr>
                                <w:rFonts w:ascii="Cambria" w:eastAsia="MS Mincho" w:hAnsi="Cambria"/>
                                <w:lang w:eastAsia="nl-NL"/>
                              </w:rPr>
                              <w:t>:</w:t>
                            </w:r>
                          </w:p>
                        </w:tc>
                      </w:tr>
                    </w:tbl>
                    <w:p w:rsidR="00B479F2" w:rsidRDefault="00B479F2" w:rsidP="002A4405">
                      <w:pPr>
                        <w:jc w:val="center"/>
                      </w:pPr>
                    </w:p>
                  </w:txbxContent>
                </v:textbox>
              </v:oval>
            </w:pict>
          </mc:Fallback>
        </mc:AlternateContent>
      </w:r>
      <w:r>
        <w:rPr>
          <w:rFonts w:asciiTheme="majorHAnsi" w:hAnsiTheme="majorHAnsi" w:cs="Arial"/>
          <w:b/>
          <w:noProof/>
          <w:color w:val="4F81BD" w:themeColor="accent1"/>
          <w:sz w:val="28"/>
          <w:szCs w:val="28"/>
          <w:lang w:eastAsia="nl-NL"/>
        </w:rPr>
        <mc:AlternateContent>
          <mc:Choice Requires="wps">
            <w:drawing>
              <wp:anchor distT="0" distB="0" distL="114300" distR="114300" simplePos="0" relativeHeight="251655168" behindDoc="0" locked="0" layoutInCell="1" allowOverlap="1">
                <wp:simplePos x="0" y="0"/>
                <wp:positionH relativeFrom="column">
                  <wp:posOffset>3371850</wp:posOffset>
                </wp:positionH>
                <wp:positionV relativeFrom="paragraph">
                  <wp:posOffset>2924175</wp:posOffset>
                </wp:positionV>
                <wp:extent cx="704850" cy="438150"/>
                <wp:effectExtent l="0" t="0" r="57150" b="38100"/>
                <wp:wrapNone/>
                <wp:docPr id="21" name="Rechte verbindingslijn met pij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167188" id="Rechte verbindingslijn met pijl 21" o:spid="_x0000_s1026" type="#_x0000_t32" style="position:absolute;margin-left:265.5pt;margin-top:230.25pt;width:55.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" strokecolor="#4579b8 [3044]">
                <v:stroke endarrow="block"/>
                <o:lock v:ext="edit" shapetype="f"/>
              </v:shape>
            </w:pict>
          </mc:Fallback>
        </mc:AlternateContent>
      </w:r>
      <w:r>
        <w:rPr>
          <w:rFonts w:asciiTheme="majorHAnsi" w:hAnsiTheme="majorHAnsi" w:cs="Arial"/>
          <w:b/>
          <w:noProof/>
          <w:color w:val="4F81BD" w:themeColor="accent1"/>
          <w:sz w:val="28"/>
          <w:szCs w:val="28"/>
          <w:lang w:eastAsia="nl-NL"/>
        </w:rPr>
        <mc:AlternateContent>
          <mc:Choice Requires="wps">
            <w:drawing>
              <wp:anchor distT="0" distB="0" distL="114300" distR="114300" simplePos="0" relativeHeight="251662336" behindDoc="0" locked="0" layoutInCell="1" allowOverlap="1">
                <wp:simplePos x="0" y="0"/>
                <wp:positionH relativeFrom="column">
                  <wp:posOffset>3971925</wp:posOffset>
                </wp:positionH>
                <wp:positionV relativeFrom="paragraph">
                  <wp:posOffset>3048000</wp:posOffset>
                </wp:positionV>
                <wp:extent cx="3867150" cy="914400"/>
                <wp:effectExtent l="0" t="0" r="0" b="0"/>
                <wp:wrapNone/>
                <wp:docPr id="18"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0" cy="914400"/>
                        </a:xfrm>
                        <a:prstGeom prst="ellipse">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B479F2" w:rsidRPr="00932F22" w:rsidRDefault="00B479F2" w:rsidP="002A4405">
                            <w:pPr>
                              <w:jc w:val="center"/>
                              <w:rPr>
                                <w:b/>
                                <w:sz w:val="28"/>
                                <w:szCs w:val="28"/>
                              </w:rPr>
                            </w:pPr>
                            <w:r w:rsidRPr="00932F22">
                              <w:rPr>
                                <w:b/>
                                <w:sz w:val="28"/>
                                <w:szCs w:val="28"/>
                              </w:rPr>
                              <w:t>Risicofactor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al 18" o:spid="_x0000_s1033" style="position:absolute;margin-left:312.75pt;margin-top:240pt;width:304.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" fillcolor="white [3201]" strokecolor="#5f497a [2407]" strokeweight="2pt">
                <v:path arrowok="t"/>
                <v:textbox>
                  <w:txbxContent>
                    <w:p w:rsidR="00B479F2" w:rsidRPr="00932F22" w:rsidRDefault="00B479F2" w:rsidP="002A4405">
                      <w:pPr>
                        <w:jc w:val="center"/>
                        <w:rPr>
                          <w:b/>
                          <w:sz w:val="28"/>
                          <w:szCs w:val="28"/>
                        </w:rPr>
                      </w:pPr>
                      <w:r w:rsidRPr="00932F22">
                        <w:rPr>
                          <w:b/>
                          <w:sz w:val="28"/>
                          <w:szCs w:val="28"/>
                        </w:rPr>
                        <w:t>Risicofactor</w:t>
                      </w:r>
                    </w:p>
                  </w:txbxContent>
                </v:textbox>
              </v:oval>
            </w:pict>
          </mc:Fallback>
        </mc:AlternateContent>
      </w:r>
      <w:r w:rsidR="009E4118">
        <w:rPr>
          <w:rFonts w:asciiTheme="majorHAnsi" w:hAnsiTheme="majorHAnsi" w:cs="Arial"/>
          <w:b/>
          <w:color w:val="365F91" w:themeColor="accent1" w:themeShade="BF"/>
          <w:sz w:val="28"/>
          <w:szCs w:val="28"/>
        </w:rPr>
        <w:t>Bijlage 7</w:t>
      </w:r>
      <w:r w:rsidR="00FD3403" w:rsidRPr="00FD3403">
        <w:rPr>
          <w:rFonts w:asciiTheme="majorHAnsi" w:hAnsiTheme="majorHAnsi" w:cs="Arial"/>
          <w:b/>
          <w:color w:val="365F91" w:themeColor="accent1" w:themeShade="BF"/>
          <w:sz w:val="28"/>
          <w:szCs w:val="28"/>
        </w:rPr>
        <w:t>: m</w:t>
      </w:r>
      <w:r w:rsidR="00AD5711" w:rsidRPr="00FD3403">
        <w:rPr>
          <w:rFonts w:asciiTheme="majorHAnsi" w:hAnsiTheme="majorHAnsi" w:cs="Arial"/>
          <w:b/>
          <w:color w:val="365F91" w:themeColor="accent1" w:themeShade="BF"/>
          <w:sz w:val="28"/>
          <w:szCs w:val="28"/>
        </w:rPr>
        <w:t>indmap determinantenanalyse</w:t>
      </w:r>
    </w:p>
    <w:sectPr w:rsidR="00915B0F" w:rsidRPr="00FD3403" w:rsidSect="00C242A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9F2" w:rsidRDefault="00B479F2" w:rsidP="000C1E55">
      <w:pPr>
        <w:spacing w:after="0"/>
      </w:pPr>
      <w:r>
        <w:separator/>
      </w:r>
    </w:p>
  </w:endnote>
  <w:endnote w:type="continuationSeparator" w:id="0">
    <w:p w:rsidR="00B479F2" w:rsidRDefault="00B479F2" w:rsidP="000C1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50"/>
    <w:family w:val="auto"/>
    <w:notTrueType/>
    <w:pitch w:val="variable"/>
    <w:sig w:usb0="00000001"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FoundryOldStyleNormal">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911"/>
      <w:docPartObj>
        <w:docPartGallery w:val="Page Numbers (Bottom of Page)"/>
        <w:docPartUnique/>
      </w:docPartObj>
    </w:sdtPr>
    <w:sdtEndPr/>
    <w:sdtContent>
      <w:p w:rsidR="00B479F2" w:rsidRDefault="00B479F2">
        <w:pPr>
          <w:pStyle w:val="Voettekst"/>
          <w:jc w:val="right"/>
        </w:pPr>
        <w:r>
          <w:fldChar w:fldCharType="begin"/>
        </w:r>
        <w:r>
          <w:instrText>PAGE   \* MERGEFORMAT</w:instrText>
        </w:r>
        <w:r>
          <w:fldChar w:fldCharType="separate"/>
        </w:r>
        <w:r w:rsidR="0014583C">
          <w:rPr>
            <w:noProof/>
          </w:rPr>
          <w:t>20</w:t>
        </w:r>
        <w:r>
          <w:rPr>
            <w:noProof/>
          </w:rPr>
          <w:fldChar w:fldCharType="end"/>
        </w:r>
      </w:p>
    </w:sdtContent>
  </w:sdt>
  <w:p w:rsidR="00B479F2" w:rsidRDefault="00B479F2">
    <w:pPr>
      <w:pStyle w:val="Voettekst"/>
    </w:pPr>
    <w:r>
      <w:tab/>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F2" w:rsidRDefault="00B479F2">
    <w:pPr>
      <w:pStyle w:val="Voettekst"/>
    </w:pPr>
    <w:r>
      <w:t>Augustus 2017</w:t>
    </w:r>
    <w:r>
      <w:tab/>
      <w:t>Versie 1.1</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9F2" w:rsidRDefault="00B479F2" w:rsidP="000C1E55">
      <w:pPr>
        <w:spacing w:after="0"/>
      </w:pPr>
      <w:r>
        <w:separator/>
      </w:r>
    </w:p>
  </w:footnote>
  <w:footnote w:type="continuationSeparator" w:id="0">
    <w:p w:rsidR="00B479F2" w:rsidRDefault="00B479F2" w:rsidP="000C1E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9BE"/>
    <w:multiLevelType w:val="hybridMultilevel"/>
    <w:tmpl w:val="19900338"/>
    <w:lvl w:ilvl="0" w:tplc="225C9922">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034170EB"/>
    <w:multiLevelType w:val="hybridMultilevel"/>
    <w:tmpl w:val="98822B10"/>
    <w:lvl w:ilvl="0" w:tplc="27368F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BC21E1"/>
    <w:multiLevelType w:val="hybridMultilevel"/>
    <w:tmpl w:val="163C7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87C4C"/>
    <w:multiLevelType w:val="hybridMultilevel"/>
    <w:tmpl w:val="D83AC2A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1728EA"/>
    <w:multiLevelType w:val="multilevel"/>
    <w:tmpl w:val="01B4C0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F13F34"/>
    <w:multiLevelType w:val="hybridMultilevel"/>
    <w:tmpl w:val="F2F8A00A"/>
    <w:lvl w:ilvl="0" w:tplc="B192AC14">
      <w:start w:val="200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F60074"/>
    <w:multiLevelType w:val="hybridMultilevel"/>
    <w:tmpl w:val="82D0DF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217DE8"/>
    <w:multiLevelType w:val="hybridMultilevel"/>
    <w:tmpl w:val="62107B6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18B06D8"/>
    <w:multiLevelType w:val="hybridMultilevel"/>
    <w:tmpl w:val="8DB6F7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1DA556E"/>
    <w:multiLevelType w:val="hybridMultilevel"/>
    <w:tmpl w:val="4DA405B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350D56"/>
    <w:multiLevelType w:val="hybridMultilevel"/>
    <w:tmpl w:val="AFF85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70C95"/>
    <w:multiLevelType w:val="hybridMultilevel"/>
    <w:tmpl w:val="A8124B76"/>
    <w:lvl w:ilvl="0" w:tplc="4B92AC18">
      <w:start w:val="14"/>
      <w:numFmt w:val="bullet"/>
      <w:lvlText w:val="-"/>
      <w:lvlJc w:val="left"/>
      <w:pPr>
        <w:ind w:left="360" w:hanging="360"/>
      </w:pPr>
      <w:rPr>
        <w:rFonts w:ascii="Calibri" w:eastAsia="SimSun" w:hAnsi="Calibri" w:cs="Arial"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562657A"/>
    <w:multiLevelType w:val="hybridMultilevel"/>
    <w:tmpl w:val="FF5ADFC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770046"/>
    <w:multiLevelType w:val="hybridMultilevel"/>
    <w:tmpl w:val="4B20A25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81A266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D36410"/>
    <w:multiLevelType w:val="hybridMultilevel"/>
    <w:tmpl w:val="9D847A04"/>
    <w:lvl w:ilvl="0" w:tplc="04130003">
      <w:start w:val="1"/>
      <w:numFmt w:val="bullet"/>
      <w:lvlText w:val="o"/>
      <w:lvlJc w:val="left"/>
      <w:pPr>
        <w:ind w:left="360" w:hanging="360"/>
      </w:pPr>
      <w:rPr>
        <w:rFonts w:ascii="Courier New" w:hAnsi="Courier New" w:cs="Courier New"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A857B59"/>
    <w:multiLevelType w:val="hybridMultilevel"/>
    <w:tmpl w:val="8B3C28D2"/>
    <w:lvl w:ilvl="0" w:tplc="FD4255C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C4B028D"/>
    <w:multiLevelType w:val="hybridMultilevel"/>
    <w:tmpl w:val="1E88A22A"/>
    <w:lvl w:ilvl="0" w:tplc="4B92AC18">
      <w:start w:val="14"/>
      <w:numFmt w:val="bullet"/>
      <w:lvlText w:val="-"/>
      <w:lvlJc w:val="left"/>
      <w:pPr>
        <w:ind w:left="360" w:hanging="360"/>
      </w:pPr>
      <w:rPr>
        <w:rFonts w:ascii="Calibri" w:eastAsia="SimSu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0002653"/>
    <w:multiLevelType w:val="hybridMultilevel"/>
    <w:tmpl w:val="EC10E158"/>
    <w:lvl w:ilvl="0" w:tplc="68E0C3E4">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06711"/>
    <w:multiLevelType w:val="hybridMultilevel"/>
    <w:tmpl w:val="652CA55A"/>
    <w:lvl w:ilvl="0" w:tplc="04130003">
      <w:start w:val="1"/>
      <w:numFmt w:val="bullet"/>
      <w:lvlText w:val="o"/>
      <w:lvlJc w:val="left"/>
      <w:pPr>
        <w:ind w:left="360" w:hanging="360"/>
      </w:pPr>
      <w:rPr>
        <w:rFonts w:ascii="Courier New" w:hAnsi="Courier New" w:cs="Courier New"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EC51F9"/>
    <w:multiLevelType w:val="hybridMultilevel"/>
    <w:tmpl w:val="F5184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EA7134"/>
    <w:multiLevelType w:val="hybridMultilevel"/>
    <w:tmpl w:val="59F6C23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B23239"/>
    <w:multiLevelType w:val="hybridMultilevel"/>
    <w:tmpl w:val="835622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39D15EC"/>
    <w:multiLevelType w:val="hybridMultilevel"/>
    <w:tmpl w:val="09DC9244"/>
    <w:lvl w:ilvl="0" w:tplc="B192AC14">
      <w:start w:val="200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4233629"/>
    <w:multiLevelType w:val="hybridMultilevel"/>
    <w:tmpl w:val="311A22F8"/>
    <w:lvl w:ilvl="0" w:tplc="27368F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F86D32"/>
    <w:multiLevelType w:val="hybridMultilevel"/>
    <w:tmpl w:val="1082A7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C5176E2"/>
    <w:multiLevelType w:val="hybridMultilevel"/>
    <w:tmpl w:val="9A68FC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E7A6EAB"/>
    <w:multiLevelType w:val="hybridMultilevel"/>
    <w:tmpl w:val="BA1090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2391161"/>
    <w:multiLevelType w:val="hybridMultilevel"/>
    <w:tmpl w:val="ED9045F0"/>
    <w:lvl w:ilvl="0" w:tplc="4B92AC18">
      <w:start w:val="14"/>
      <w:numFmt w:val="bullet"/>
      <w:lvlText w:val="-"/>
      <w:lvlJc w:val="left"/>
      <w:pPr>
        <w:ind w:left="360" w:hanging="360"/>
      </w:pPr>
      <w:rPr>
        <w:rFonts w:ascii="Calibri" w:eastAsia="SimSun" w:hAnsi="Calibri"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2C3D1C"/>
    <w:multiLevelType w:val="hybridMultilevel"/>
    <w:tmpl w:val="31A840A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589257C"/>
    <w:multiLevelType w:val="hybridMultilevel"/>
    <w:tmpl w:val="1AE40AC0"/>
    <w:lvl w:ilvl="0" w:tplc="6C8A76C0">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9A76D3"/>
    <w:multiLevelType w:val="hybridMultilevel"/>
    <w:tmpl w:val="AAE47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CD2680"/>
    <w:multiLevelType w:val="hybridMultilevel"/>
    <w:tmpl w:val="46B05FA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F366891"/>
    <w:multiLevelType w:val="hybridMultilevel"/>
    <w:tmpl w:val="AB4E6588"/>
    <w:lvl w:ilvl="0" w:tplc="FD4255C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13C129B"/>
    <w:multiLevelType w:val="hybridMultilevel"/>
    <w:tmpl w:val="1360A2A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1FA0FD3"/>
    <w:multiLevelType w:val="hybridMultilevel"/>
    <w:tmpl w:val="17E65B18"/>
    <w:lvl w:ilvl="0" w:tplc="4B92AC18">
      <w:start w:val="14"/>
      <w:numFmt w:val="bullet"/>
      <w:lvlText w:val="-"/>
      <w:lvlJc w:val="left"/>
      <w:pPr>
        <w:ind w:left="360" w:hanging="360"/>
      </w:pPr>
      <w:rPr>
        <w:rFonts w:ascii="Calibri" w:eastAsia="SimSun" w:hAnsi="Calibri" w:cs="Arial"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7590C22"/>
    <w:multiLevelType w:val="hybridMultilevel"/>
    <w:tmpl w:val="C94875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83C2123"/>
    <w:multiLevelType w:val="hybridMultilevel"/>
    <w:tmpl w:val="072ED470"/>
    <w:lvl w:ilvl="0" w:tplc="27368F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EF40F4"/>
    <w:multiLevelType w:val="hybridMultilevel"/>
    <w:tmpl w:val="7E74C208"/>
    <w:lvl w:ilvl="0" w:tplc="4B92AC18">
      <w:start w:val="14"/>
      <w:numFmt w:val="bullet"/>
      <w:lvlText w:val="-"/>
      <w:lvlJc w:val="left"/>
      <w:pPr>
        <w:ind w:left="720" w:hanging="360"/>
      </w:pPr>
      <w:rPr>
        <w:rFonts w:ascii="Calibri" w:eastAsia="SimSu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467E16"/>
    <w:multiLevelType w:val="hybridMultilevel"/>
    <w:tmpl w:val="EAF8BCE2"/>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D6D5068"/>
    <w:multiLevelType w:val="hybridMultilevel"/>
    <w:tmpl w:val="EAFA13CC"/>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D923E5D"/>
    <w:multiLevelType w:val="hybridMultilevel"/>
    <w:tmpl w:val="2F2ABF6E"/>
    <w:lvl w:ilvl="0" w:tplc="27368F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6643836"/>
    <w:multiLevelType w:val="hybridMultilevel"/>
    <w:tmpl w:val="7E6A13F6"/>
    <w:lvl w:ilvl="0" w:tplc="4B92AC18">
      <w:start w:val="14"/>
      <w:numFmt w:val="bullet"/>
      <w:lvlText w:val="-"/>
      <w:lvlJc w:val="left"/>
      <w:pPr>
        <w:ind w:left="360" w:hanging="360"/>
      </w:pPr>
      <w:rPr>
        <w:rFonts w:ascii="Calibri" w:eastAsia="SimSun" w:hAnsi="Calibri" w:cs="Arial"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71819B7"/>
    <w:multiLevelType w:val="hybridMultilevel"/>
    <w:tmpl w:val="90A0C73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4" w15:restartNumberingAfterBreak="0">
    <w:nsid w:val="78203C58"/>
    <w:multiLevelType w:val="hybridMultilevel"/>
    <w:tmpl w:val="652A726A"/>
    <w:lvl w:ilvl="0" w:tplc="4B92AC18">
      <w:start w:val="14"/>
      <w:numFmt w:val="bullet"/>
      <w:lvlText w:val="-"/>
      <w:lvlJc w:val="left"/>
      <w:pPr>
        <w:ind w:left="360" w:hanging="360"/>
      </w:pPr>
      <w:rPr>
        <w:rFonts w:ascii="Calibri" w:eastAsia="SimSu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D131CA3"/>
    <w:multiLevelType w:val="hybridMultilevel"/>
    <w:tmpl w:val="8E1AE0D2"/>
    <w:lvl w:ilvl="0" w:tplc="4B92AC18">
      <w:start w:val="14"/>
      <w:numFmt w:val="bullet"/>
      <w:lvlText w:val="-"/>
      <w:lvlJc w:val="left"/>
      <w:pPr>
        <w:ind w:left="360" w:hanging="360"/>
      </w:pPr>
      <w:rPr>
        <w:rFonts w:ascii="Calibri" w:eastAsia="SimSu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E9B44C1"/>
    <w:multiLevelType w:val="hybridMultilevel"/>
    <w:tmpl w:val="8BC0DD7C"/>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F0F42AA"/>
    <w:multiLevelType w:val="hybridMultilevel"/>
    <w:tmpl w:val="85EC21B8"/>
    <w:lvl w:ilvl="0" w:tplc="4B92AC18">
      <w:start w:val="14"/>
      <w:numFmt w:val="bullet"/>
      <w:lvlText w:val="-"/>
      <w:lvlJc w:val="left"/>
      <w:pPr>
        <w:ind w:left="360" w:hanging="360"/>
      </w:pPr>
      <w:rPr>
        <w:rFonts w:ascii="Calibri" w:eastAsia="SimSun" w:hAnsi="Calibri" w:cs="Arial"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0"/>
  </w:num>
  <w:num w:numId="4">
    <w:abstractNumId w:val="31"/>
  </w:num>
  <w:num w:numId="5">
    <w:abstractNumId w:val="20"/>
  </w:num>
  <w:num w:numId="6">
    <w:abstractNumId w:val="38"/>
  </w:num>
  <w:num w:numId="7">
    <w:abstractNumId w:val="8"/>
  </w:num>
  <w:num w:numId="8">
    <w:abstractNumId w:val="18"/>
  </w:num>
  <w:num w:numId="9">
    <w:abstractNumId w:val="10"/>
  </w:num>
  <w:num w:numId="10">
    <w:abstractNumId w:val="33"/>
  </w:num>
  <w:num w:numId="11">
    <w:abstractNumId w:val="12"/>
  </w:num>
  <w:num w:numId="12">
    <w:abstractNumId w:val="23"/>
  </w:num>
  <w:num w:numId="13">
    <w:abstractNumId w:val="46"/>
  </w:num>
  <w:num w:numId="14">
    <w:abstractNumId w:val="3"/>
  </w:num>
  <w:num w:numId="15">
    <w:abstractNumId w:val="13"/>
  </w:num>
  <w:num w:numId="16">
    <w:abstractNumId w:val="29"/>
  </w:num>
  <w:num w:numId="17">
    <w:abstractNumId w:val="40"/>
  </w:num>
  <w:num w:numId="18">
    <w:abstractNumId w:val="39"/>
  </w:num>
  <w:num w:numId="19">
    <w:abstractNumId w:val="32"/>
  </w:num>
  <w:num w:numId="20">
    <w:abstractNumId w:val="35"/>
  </w:num>
  <w:num w:numId="21">
    <w:abstractNumId w:val="27"/>
  </w:num>
  <w:num w:numId="22">
    <w:abstractNumId w:val="16"/>
  </w:num>
  <w:num w:numId="23">
    <w:abstractNumId w:val="34"/>
  </w:num>
  <w:num w:numId="24">
    <w:abstractNumId w:val="15"/>
  </w:num>
  <w:num w:numId="25">
    <w:abstractNumId w:val="44"/>
  </w:num>
  <w:num w:numId="26">
    <w:abstractNumId w:val="45"/>
  </w:num>
  <w:num w:numId="27">
    <w:abstractNumId w:val="7"/>
  </w:num>
  <w:num w:numId="28">
    <w:abstractNumId w:val="9"/>
  </w:num>
  <w:num w:numId="29">
    <w:abstractNumId w:val="17"/>
  </w:num>
  <w:num w:numId="30">
    <w:abstractNumId w:val="19"/>
  </w:num>
  <w:num w:numId="31">
    <w:abstractNumId w:val="21"/>
  </w:num>
  <w:num w:numId="32">
    <w:abstractNumId w:val="5"/>
  </w:num>
  <w:num w:numId="33">
    <w:abstractNumId w:val="28"/>
  </w:num>
  <w:num w:numId="34">
    <w:abstractNumId w:val="36"/>
  </w:num>
  <w:num w:numId="35">
    <w:abstractNumId w:val="47"/>
  </w:num>
  <w:num w:numId="36">
    <w:abstractNumId w:val="42"/>
  </w:num>
  <w:num w:numId="37">
    <w:abstractNumId w:val="6"/>
  </w:num>
  <w:num w:numId="38">
    <w:abstractNumId w:val="30"/>
  </w:num>
  <w:num w:numId="39">
    <w:abstractNumId w:val="25"/>
  </w:num>
  <w:num w:numId="40">
    <w:abstractNumId w:val="43"/>
  </w:num>
  <w:num w:numId="41">
    <w:abstractNumId w:val="22"/>
  </w:num>
  <w:num w:numId="42">
    <w:abstractNumId w:val="26"/>
  </w:num>
  <w:num w:numId="43">
    <w:abstractNumId w:val="4"/>
  </w:num>
  <w:num w:numId="44">
    <w:abstractNumId w:val="2"/>
  </w:num>
  <w:num w:numId="45">
    <w:abstractNumId w:val="37"/>
  </w:num>
  <w:num w:numId="46">
    <w:abstractNumId w:val="1"/>
  </w:num>
  <w:num w:numId="47">
    <w:abstractNumId w:val="24"/>
  </w:num>
  <w:num w:numId="48">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47"/>
    <w:rsid w:val="00002962"/>
    <w:rsid w:val="00002B77"/>
    <w:rsid w:val="000101F6"/>
    <w:rsid w:val="00011FD6"/>
    <w:rsid w:val="00016DBD"/>
    <w:rsid w:val="000218A3"/>
    <w:rsid w:val="000222D4"/>
    <w:rsid w:val="00023333"/>
    <w:rsid w:val="00023CA8"/>
    <w:rsid w:val="00025FEF"/>
    <w:rsid w:val="000346AE"/>
    <w:rsid w:val="0003598D"/>
    <w:rsid w:val="000403B1"/>
    <w:rsid w:val="00040B78"/>
    <w:rsid w:val="00040EAA"/>
    <w:rsid w:val="00047F1E"/>
    <w:rsid w:val="00050AD2"/>
    <w:rsid w:val="00050BE1"/>
    <w:rsid w:val="0005199F"/>
    <w:rsid w:val="00054FCF"/>
    <w:rsid w:val="0005583F"/>
    <w:rsid w:val="00055BFC"/>
    <w:rsid w:val="00061D3A"/>
    <w:rsid w:val="00062772"/>
    <w:rsid w:val="00063A0D"/>
    <w:rsid w:val="0006431E"/>
    <w:rsid w:val="000703C5"/>
    <w:rsid w:val="00071B9F"/>
    <w:rsid w:val="00071DEB"/>
    <w:rsid w:val="00072084"/>
    <w:rsid w:val="00072173"/>
    <w:rsid w:val="00072378"/>
    <w:rsid w:val="000729B8"/>
    <w:rsid w:val="00072F07"/>
    <w:rsid w:val="00076762"/>
    <w:rsid w:val="00077655"/>
    <w:rsid w:val="00081210"/>
    <w:rsid w:val="00082BD6"/>
    <w:rsid w:val="0008730C"/>
    <w:rsid w:val="00090454"/>
    <w:rsid w:val="00090DAF"/>
    <w:rsid w:val="00091EED"/>
    <w:rsid w:val="00094B35"/>
    <w:rsid w:val="000A048E"/>
    <w:rsid w:val="000A0CD7"/>
    <w:rsid w:val="000A2057"/>
    <w:rsid w:val="000A40FE"/>
    <w:rsid w:val="000A5447"/>
    <w:rsid w:val="000B3A11"/>
    <w:rsid w:val="000B4443"/>
    <w:rsid w:val="000B450F"/>
    <w:rsid w:val="000B59E9"/>
    <w:rsid w:val="000B63B5"/>
    <w:rsid w:val="000B7067"/>
    <w:rsid w:val="000C035F"/>
    <w:rsid w:val="000C0BD7"/>
    <w:rsid w:val="000C0FB7"/>
    <w:rsid w:val="000C1E55"/>
    <w:rsid w:val="000C3352"/>
    <w:rsid w:val="000C7335"/>
    <w:rsid w:val="000C7474"/>
    <w:rsid w:val="000C77A9"/>
    <w:rsid w:val="000D418E"/>
    <w:rsid w:val="000D43B8"/>
    <w:rsid w:val="000D58B9"/>
    <w:rsid w:val="000D605A"/>
    <w:rsid w:val="000D6ED8"/>
    <w:rsid w:val="000E0BC6"/>
    <w:rsid w:val="000E3BF2"/>
    <w:rsid w:val="000E6E28"/>
    <w:rsid w:val="000F1303"/>
    <w:rsid w:val="000F17B7"/>
    <w:rsid w:val="000F43BD"/>
    <w:rsid w:val="000F583D"/>
    <w:rsid w:val="000F7526"/>
    <w:rsid w:val="00104FC0"/>
    <w:rsid w:val="001068CB"/>
    <w:rsid w:val="0010733B"/>
    <w:rsid w:val="00111F8E"/>
    <w:rsid w:val="00112A32"/>
    <w:rsid w:val="00114737"/>
    <w:rsid w:val="00115C1F"/>
    <w:rsid w:val="00116F7C"/>
    <w:rsid w:val="00120465"/>
    <w:rsid w:val="00121A1C"/>
    <w:rsid w:val="00127876"/>
    <w:rsid w:val="00132627"/>
    <w:rsid w:val="00136A31"/>
    <w:rsid w:val="001420F1"/>
    <w:rsid w:val="00142F30"/>
    <w:rsid w:val="001456E3"/>
    <w:rsid w:val="0014583C"/>
    <w:rsid w:val="001474D1"/>
    <w:rsid w:val="001543AB"/>
    <w:rsid w:val="001559EC"/>
    <w:rsid w:val="0015601A"/>
    <w:rsid w:val="001602FD"/>
    <w:rsid w:val="00165DC2"/>
    <w:rsid w:val="00167568"/>
    <w:rsid w:val="001708F8"/>
    <w:rsid w:val="00170F95"/>
    <w:rsid w:val="00171339"/>
    <w:rsid w:val="001760AD"/>
    <w:rsid w:val="001802DE"/>
    <w:rsid w:val="001823C1"/>
    <w:rsid w:val="00182401"/>
    <w:rsid w:val="00187DC7"/>
    <w:rsid w:val="0019247D"/>
    <w:rsid w:val="00196B9D"/>
    <w:rsid w:val="0019766A"/>
    <w:rsid w:val="0019784A"/>
    <w:rsid w:val="001A2F56"/>
    <w:rsid w:val="001A4D76"/>
    <w:rsid w:val="001A533F"/>
    <w:rsid w:val="001B174F"/>
    <w:rsid w:val="001C36DA"/>
    <w:rsid w:val="001C4242"/>
    <w:rsid w:val="001C46E7"/>
    <w:rsid w:val="001C6F8F"/>
    <w:rsid w:val="001C735E"/>
    <w:rsid w:val="001D4A85"/>
    <w:rsid w:val="001D5A13"/>
    <w:rsid w:val="001D6662"/>
    <w:rsid w:val="001D70B7"/>
    <w:rsid w:val="001E3C87"/>
    <w:rsid w:val="001E506A"/>
    <w:rsid w:val="001E6A77"/>
    <w:rsid w:val="001E6AA2"/>
    <w:rsid w:val="001E6CBC"/>
    <w:rsid w:val="001F2344"/>
    <w:rsid w:val="001F2841"/>
    <w:rsid w:val="001F64CF"/>
    <w:rsid w:val="001F6FF9"/>
    <w:rsid w:val="002062C1"/>
    <w:rsid w:val="002124F6"/>
    <w:rsid w:val="00212A3B"/>
    <w:rsid w:val="0021359A"/>
    <w:rsid w:val="002138A1"/>
    <w:rsid w:val="00215C7F"/>
    <w:rsid w:val="0022106D"/>
    <w:rsid w:val="00221D07"/>
    <w:rsid w:val="002279AF"/>
    <w:rsid w:val="00231BB4"/>
    <w:rsid w:val="0023418F"/>
    <w:rsid w:val="002350A4"/>
    <w:rsid w:val="00236E60"/>
    <w:rsid w:val="002432BA"/>
    <w:rsid w:val="00243BD3"/>
    <w:rsid w:val="0024464D"/>
    <w:rsid w:val="002466FE"/>
    <w:rsid w:val="002537B3"/>
    <w:rsid w:val="0025735C"/>
    <w:rsid w:val="0026103E"/>
    <w:rsid w:val="00262225"/>
    <w:rsid w:val="002628EB"/>
    <w:rsid w:val="00270FB1"/>
    <w:rsid w:val="00273878"/>
    <w:rsid w:val="00282148"/>
    <w:rsid w:val="002832FA"/>
    <w:rsid w:val="00283F33"/>
    <w:rsid w:val="00284A79"/>
    <w:rsid w:val="00292726"/>
    <w:rsid w:val="00292E74"/>
    <w:rsid w:val="00293381"/>
    <w:rsid w:val="00295372"/>
    <w:rsid w:val="00295D6A"/>
    <w:rsid w:val="002960E8"/>
    <w:rsid w:val="002965DC"/>
    <w:rsid w:val="00297578"/>
    <w:rsid w:val="002A16FE"/>
    <w:rsid w:val="002A276F"/>
    <w:rsid w:val="002A4405"/>
    <w:rsid w:val="002A58D5"/>
    <w:rsid w:val="002A7205"/>
    <w:rsid w:val="002B6D52"/>
    <w:rsid w:val="002B79C1"/>
    <w:rsid w:val="002C0CA0"/>
    <w:rsid w:val="002C1259"/>
    <w:rsid w:val="002C4BFE"/>
    <w:rsid w:val="002C4C80"/>
    <w:rsid w:val="002C566C"/>
    <w:rsid w:val="002C6490"/>
    <w:rsid w:val="002C6568"/>
    <w:rsid w:val="002C6B38"/>
    <w:rsid w:val="002C7A48"/>
    <w:rsid w:val="002D1E49"/>
    <w:rsid w:val="002D2679"/>
    <w:rsid w:val="002D2B49"/>
    <w:rsid w:val="002D3B6D"/>
    <w:rsid w:val="002D5C6D"/>
    <w:rsid w:val="002E08F8"/>
    <w:rsid w:val="002E5C52"/>
    <w:rsid w:val="002E704B"/>
    <w:rsid w:val="002F032F"/>
    <w:rsid w:val="002F270F"/>
    <w:rsid w:val="002F7B5C"/>
    <w:rsid w:val="0030017B"/>
    <w:rsid w:val="003039B1"/>
    <w:rsid w:val="00304C3B"/>
    <w:rsid w:val="00312AA3"/>
    <w:rsid w:val="00314EE8"/>
    <w:rsid w:val="00316AD8"/>
    <w:rsid w:val="00321272"/>
    <w:rsid w:val="003220A4"/>
    <w:rsid w:val="00322776"/>
    <w:rsid w:val="0032317A"/>
    <w:rsid w:val="003240F1"/>
    <w:rsid w:val="00330486"/>
    <w:rsid w:val="0033240B"/>
    <w:rsid w:val="00334391"/>
    <w:rsid w:val="0034265A"/>
    <w:rsid w:val="00344D8A"/>
    <w:rsid w:val="00346C95"/>
    <w:rsid w:val="00352842"/>
    <w:rsid w:val="00352D1F"/>
    <w:rsid w:val="00354505"/>
    <w:rsid w:val="00355894"/>
    <w:rsid w:val="00357C8D"/>
    <w:rsid w:val="00363FC0"/>
    <w:rsid w:val="00365B66"/>
    <w:rsid w:val="003660DC"/>
    <w:rsid w:val="003662D0"/>
    <w:rsid w:val="00370EDF"/>
    <w:rsid w:val="003714E8"/>
    <w:rsid w:val="0037199C"/>
    <w:rsid w:val="003751D7"/>
    <w:rsid w:val="003758F0"/>
    <w:rsid w:val="00375A1A"/>
    <w:rsid w:val="00382833"/>
    <w:rsid w:val="00394506"/>
    <w:rsid w:val="003969A1"/>
    <w:rsid w:val="003969C1"/>
    <w:rsid w:val="00396DC3"/>
    <w:rsid w:val="00397174"/>
    <w:rsid w:val="003977FB"/>
    <w:rsid w:val="00397989"/>
    <w:rsid w:val="003A012C"/>
    <w:rsid w:val="003A352A"/>
    <w:rsid w:val="003A7375"/>
    <w:rsid w:val="003A7607"/>
    <w:rsid w:val="003B2DDA"/>
    <w:rsid w:val="003B3455"/>
    <w:rsid w:val="003B5FCC"/>
    <w:rsid w:val="003B6230"/>
    <w:rsid w:val="003C13E9"/>
    <w:rsid w:val="003C2698"/>
    <w:rsid w:val="003C713C"/>
    <w:rsid w:val="003C7B74"/>
    <w:rsid w:val="003D2041"/>
    <w:rsid w:val="003D2489"/>
    <w:rsid w:val="003E0B83"/>
    <w:rsid w:val="003E3067"/>
    <w:rsid w:val="003E716E"/>
    <w:rsid w:val="003F69D6"/>
    <w:rsid w:val="004002D2"/>
    <w:rsid w:val="00402480"/>
    <w:rsid w:val="0040248A"/>
    <w:rsid w:val="00402C0C"/>
    <w:rsid w:val="00403F22"/>
    <w:rsid w:val="00404C88"/>
    <w:rsid w:val="00405685"/>
    <w:rsid w:val="00405770"/>
    <w:rsid w:val="0040675A"/>
    <w:rsid w:val="00407199"/>
    <w:rsid w:val="004076EB"/>
    <w:rsid w:val="00410513"/>
    <w:rsid w:val="00413D32"/>
    <w:rsid w:val="004167FE"/>
    <w:rsid w:val="004169D0"/>
    <w:rsid w:val="00421E70"/>
    <w:rsid w:val="00422A8B"/>
    <w:rsid w:val="00435B33"/>
    <w:rsid w:val="00437602"/>
    <w:rsid w:val="00437985"/>
    <w:rsid w:val="00437DBA"/>
    <w:rsid w:val="00444E93"/>
    <w:rsid w:val="00446372"/>
    <w:rsid w:val="00446701"/>
    <w:rsid w:val="00450159"/>
    <w:rsid w:val="00450D6E"/>
    <w:rsid w:val="004514A4"/>
    <w:rsid w:val="00452BE0"/>
    <w:rsid w:val="00454421"/>
    <w:rsid w:val="004551D6"/>
    <w:rsid w:val="004579FA"/>
    <w:rsid w:val="0046202B"/>
    <w:rsid w:val="0047246E"/>
    <w:rsid w:val="00473898"/>
    <w:rsid w:val="00474822"/>
    <w:rsid w:val="00475132"/>
    <w:rsid w:val="004765D4"/>
    <w:rsid w:val="00480E13"/>
    <w:rsid w:val="00486D9C"/>
    <w:rsid w:val="00491D7A"/>
    <w:rsid w:val="00495A99"/>
    <w:rsid w:val="004978EB"/>
    <w:rsid w:val="004A020B"/>
    <w:rsid w:val="004A274D"/>
    <w:rsid w:val="004A5317"/>
    <w:rsid w:val="004A53A1"/>
    <w:rsid w:val="004A610C"/>
    <w:rsid w:val="004A7D84"/>
    <w:rsid w:val="004B0DBB"/>
    <w:rsid w:val="004B38B3"/>
    <w:rsid w:val="004C3312"/>
    <w:rsid w:val="004C7234"/>
    <w:rsid w:val="004C7505"/>
    <w:rsid w:val="004D0DA7"/>
    <w:rsid w:val="004D15ED"/>
    <w:rsid w:val="004D16AD"/>
    <w:rsid w:val="004E2493"/>
    <w:rsid w:val="004E4A5F"/>
    <w:rsid w:val="004E5DAE"/>
    <w:rsid w:val="004E6D21"/>
    <w:rsid w:val="004F10C6"/>
    <w:rsid w:val="004F177F"/>
    <w:rsid w:val="004F22B9"/>
    <w:rsid w:val="004F3692"/>
    <w:rsid w:val="004F5051"/>
    <w:rsid w:val="004F553D"/>
    <w:rsid w:val="004F5F2E"/>
    <w:rsid w:val="004F6E70"/>
    <w:rsid w:val="004F70A1"/>
    <w:rsid w:val="00501FBF"/>
    <w:rsid w:val="00502614"/>
    <w:rsid w:val="00504F68"/>
    <w:rsid w:val="00506127"/>
    <w:rsid w:val="00507185"/>
    <w:rsid w:val="0051279D"/>
    <w:rsid w:val="00513EE6"/>
    <w:rsid w:val="005153B1"/>
    <w:rsid w:val="0051645D"/>
    <w:rsid w:val="00516834"/>
    <w:rsid w:val="00516D99"/>
    <w:rsid w:val="00521FF4"/>
    <w:rsid w:val="0052278A"/>
    <w:rsid w:val="005230E8"/>
    <w:rsid w:val="005235C5"/>
    <w:rsid w:val="005251DD"/>
    <w:rsid w:val="00536A61"/>
    <w:rsid w:val="00536D6E"/>
    <w:rsid w:val="0053774D"/>
    <w:rsid w:val="005430F2"/>
    <w:rsid w:val="00547C98"/>
    <w:rsid w:val="005512E9"/>
    <w:rsid w:val="00553DB1"/>
    <w:rsid w:val="005578AA"/>
    <w:rsid w:val="00562C7A"/>
    <w:rsid w:val="00570B10"/>
    <w:rsid w:val="005727AE"/>
    <w:rsid w:val="00574840"/>
    <w:rsid w:val="00583674"/>
    <w:rsid w:val="00583A6E"/>
    <w:rsid w:val="0058418D"/>
    <w:rsid w:val="005879B4"/>
    <w:rsid w:val="005916A9"/>
    <w:rsid w:val="005A772C"/>
    <w:rsid w:val="005A7D42"/>
    <w:rsid w:val="005B258F"/>
    <w:rsid w:val="005B3AEA"/>
    <w:rsid w:val="005B5261"/>
    <w:rsid w:val="005B7A2C"/>
    <w:rsid w:val="005C0B04"/>
    <w:rsid w:val="005C2395"/>
    <w:rsid w:val="005C4E46"/>
    <w:rsid w:val="005C5C06"/>
    <w:rsid w:val="005D356C"/>
    <w:rsid w:val="005D4390"/>
    <w:rsid w:val="005D7238"/>
    <w:rsid w:val="005E058B"/>
    <w:rsid w:val="005E32FE"/>
    <w:rsid w:val="005E59F3"/>
    <w:rsid w:val="005F0656"/>
    <w:rsid w:val="005F0CF5"/>
    <w:rsid w:val="005F4AC1"/>
    <w:rsid w:val="005F6992"/>
    <w:rsid w:val="005F782F"/>
    <w:rsid w:val="00601046"/>
    <w:rsid w:val="00602174"/>
    <w:rsid w:val="00605A47"/>
    <w:rsid w:val="006070A9"/>
    <w:rsid w:val="00607584"/>
    <w:rsid w:val="00610152"/>
    <w:rsid w:val="00610273"/>
    <w:rsid w:val="00611090"/>
    <w:rsid w:val="00613D57"/>
    <w:rsid w:val="00614A6C"/>
    <w:rsid w:val="00615705"/>
    <w:rsid w:val="0062119C"/>
    <w:rsid w:val="00626C6A"/>
    <w:rsid w:val="00631A09"/>
    <w:rsid w:val="00635F07"/>
    <w:rsid w:val="00637736"/>
    <w:rsid w:val="0064165C"/>
    <w:rsid w:val="00645511"/>
    <w:rsid w:val="0065183A"/>
    <w:rsid w:val="00652A6C"/>
    <w:rsid w:val="00652CAE"/>
    <w:rsid w:val="00652F0B"/>
    <w:rsid w:val="00653419"/>
    <w:rsid w:val="006536A3"/>
    <w:rsid w:val="006551D6"/>
    <w:rsid w:val="00656123"/>
    <w:rsid w:val="00656278"/>
    <w:rsid w:val="00662619"/>
    <w:rsid w:val="00662782"/>
    <w:rsid w:val="00664601"/>
    <w:rsid w:val="00667B55"/>
    <w:rsid w:val="00672A43"/>
    <w:rsid w:val="00672BBC"/>
    <w:rsid w:val="00676269"/>
    <w:rsid w:val="00676965"/>
    <w:rsid w:val="006772C4"/>
    <w:rsid w:val="00677752"/>
    <w:rsid w:val="00681C1D"/>
    <w:rsid w:val="00681E8C"/>
    <w:rsid w:val="006864B0"/>
    <w:rsid w:val="00686EF0"/>
    <w:rsid w:val="00690878"/>
    <w:rsid w:val="006922B2"/>
    <w:rsid w:val="006943A6"/>
    <w:rsid w:val="006971B3"/>
    <w:rsid w:val="006A0450"/>
    <w:rsid w:val="006A0653"/>
    <w:rsid w:val="006A44CD"/>
    <w:rsid w:val="006B5AD4"/>
    <w:rsid w:val="006B6A4A"/>
    <w:rsid w:val="006C22E5"/>
    <w:rsid w:val="006C3022"/>
    <w:rsid w:val="006C3056"/>
    <w:rsid w:val="006C30BE"/>
    <w:rsid w:val="006C3460"/>
    <w:rsid w:val="006C7929"/>
    <w:rsid w:val="006C7A6C"/>
    <w:rsid w:val="006D05CC"/>
    <w:rsid w:val="006D222B"/>
    <w:rsid w:val="006D35DB"/>
    <w:rsid w:val="006D6DBA"/>
    <w:rsid w:val="006E2731"/>
    <w:rsid w:val="006E41BF"/>
    <w:rsid w:val="006E6B01"/>
    <w:rsid w:val="006F11E2"/>
    <w:rsid w:val="006F529F"/>
    <w:rsid w:val="006F6621"/>
    <w:rsid w:val="006F69E7"/>
    <w:rsid w:val="00701E0E"/>
    <w:rsid w:val="00702AF1"/>
    <w:rsid w:val="00703807"/>
    <w:rsid w:val="00706C79"/>
    <w:rsid w:val="00707E0A"/>
    <w:rsid w:val="00710190"/>
    <w:rsid w:val="00710A2B"/>
    <w:rsid w:val="00713B8C"/>
    <w:rsid w:val="00713BAE"/>
    <w:rsid w:val="007147D8"/>
    <w:rsid w:val="007202EC"/>
    <w:rsid w:val="00725CF0"/>
    <w:rsid w:val="007262AB"/>
    <w:rsid w:val="007319A2"/>
    <w:rsid w:val="007322F9"/>
    <w:rsid w:val="007326C5"/>
    <w:rsid w:val="00736448"/>
    <w:rsid w:val="00740357"/>
    <w:rsid w:val="007412AA"/>
    <w:rsid w:val="007420B5"/>
    <w:rsid w:val="007431A1"/>
    <w:rsid w:val="00743987"/>
    <w:rsid w:val="00743A72"/>
    <w:rsid w:val="00743AA2"/>
    <w:rsid w:val="00746D5A"/>
    <w:rsid w:val="00747C86"/>
    <w:rsid w:val="007516D6"/>
    <w:rsid w:val="00755D86"/>
    <w:rsid w:val="00756BF2"/>
    <w:rsid w:val="007578F6"/>
    <w:rsid w:val="007608A4"/>
    <w:rsid w:val="00760E91"/>
    <w:rsid w:val="00761CA7"/>
    <w:rsid w:val="00763CB5"/>
    <w:rsid w:val="00764544"/>
    <w:rsid w:val="00765435"/>
    <w:rsid w:val="00765E7D"/>
    <w:rsid w:val="00777DED"/>
    <w:rsid w:val="007859C3"/>
    <w:rsid w:val="00787503"/>
    <w:rsid w:val="007878D2"/>
    <w:rsid w:val="00793D13"/>
    <w:rsid w:val="007943F8"/>
    <w:rsid w:val="007945C7"/>
    <w:rsid w:val="007962A7"/>
    <w:rsid w:val="007A07F7"/>
    <w:rsid w:val="007A087F"/>
    <w:rsid w:val="007A2256"/>
    <w:rsid w:val="007A2EAF"/>
    <w:rsid w:val="007A45C5"/>
    <w:rsid w:val="007A4C2B"/>
    <w:rsid w:val="007A660D"/>
    <w:rsid w:val="007A748A"/>
    <w:rsid w:val="007A7504"/>
    <w:rsid w:val="007A7521"/>
    <w:rsid w:val="007B52DA"/>
    <w:rsid w:val="007D4E4E"/>
    <w:rsid w:val="007D505F"/>
    <w:rsid w:val="007D6F2D"/>
    <w:rsid w:val="007D7F90"/>
    <w:rsid w:val="007E156E"/>
    <w:rsid w:val="007E3D4A"/>
    <w:rsid w:val="007F660D"/>
    <w:rsid w:val="007F6BB1"/>
    <w:rsid w:val="00800391"/>
    <w:rsid w:val="008021A8"/>
    <w:rsid w:val="00805A16"/>
    <w:rsid w:val="00811B38"/>
    <w:rsid w:val="00821227"/>
    <w:rsid w:val="00823E0D"/>
    <w:rsid w:val="00825985"/>
    <w:rsid w:val="00830037"/>
    <w:rsid w:val="00830A34"/>
    <w:rsid w:val="008336B6"/>
    <w:rsid w:val="00834B95"/>
    <w:rsid w:val="00837646"/>
    <w:rsid w:val="00840B92"/>
    <w:rsid w:val="00840D8D"/>
    <w:rsid w:val="008422F8"/>
    <w:rsid w:val="00843124"/>
    <w:rsid w:val="008435DE"/>
    <w:rsid w:val="00844BFF"/>
    <w:rsid w:val="008455D4"/>
    <w:rsid w:val="00846B32"/>
    <w:rsid w:val="00846FF1"/>
    <w:rsid w:val="008514EC"/>
    <w:rsid w:val="00852A5D"/>
    <w:rsid w:val="00855F7C"/>
    <w:rsid w:val="0085613A"/>
    <w:rsid w:val="00860ED1"/>
    <w:rsid w:val="0086136D"/>
    <w:rsid w:val="008632F1"/>
    <w:rsid w:val="00867CB8"/>
    <w:rsid w:val="00873D82"/>
    <w:rsid w:val="00875A2C"/>
    <w:rsid w:val="00875AB9"/>
    <w:rsid w:val="008773BA"/>
    <w:rsid w:val="00882D3F"/>
    <w:rsid w:val="00883CB0"/>
    <w:rsid w:val="00884CC6"/>
    <w:rsid w:val="008912E5"/>
    <w:rsid w:val="00895DAE"/>
    <w:rsid w:val="00897FD8"/>
    <w:rsid w:val="008A0F67"/>
    <w:rsid w:val="008A1381"/>
    <w:rsid w:val="008A20EA"/>
    <w:rsid w:val="008A253A"/>
    <w:rsid w:val="008A7575"/>
    <w:rsid w:val="008B144E"/>
    <w:rsid w:val="008B4A26"/>
    <w:rsid w:val="008B734A"/>
    <w:rsid w:val="008C5AF0"/>
    <w:rsid w:val="008C5B0B"/>
    <w:rsid w:val="008C69C7"/>
    <w:rsid w:val="008C7646"/>
    <w:rsid w:val="008D34F4"/>
    <w:rsid w:val="008D6871"/>
    <w:rsid w:val="008D7169"/>
    <w:rsid w:val="008D756F"/>
    <w:rsid w:val="008E08CB"/>
    <w:rsid w:val="008E22E8"/>
    <w:rsid w:val="008E2D69"/>
    <w:rsid w:val="008E3EF6"/>
    <w:rsid w:val="008E3F22"/>
    <w:rsid w:val="008F0402"/>
    <w:rsid w:val="008F0CDD"/>
    <w:rsid w:val="008F19F3"/>
    <w:rsid w:val="008F33F9"/>
    <w:rsid w:val="008F6A5D"/>
    <w:rsid w:val="008F6AD3"/>
    <w:rsid w:val="008F7014"/>
    <w:rsid w:val="008F7B86"/>
    <w:rsid w:val="00907899"/>
    <w:rsid w:val="009117CF"/>
    <w:rsid w:val="00912435"/>
    <w:rsid w:val="00914C47"/>
    <w:rsid w:val="00915B0F"/>
    <w:rsid w:val="00915C7F"/>
    <w:rsid w:val="00916F90"/>
    <w:rsid w:val="0092112E"/>
    <w:rsid w:val="009225D9"/>
    <w:rsid w:val="00925BB9"/>
    <w:rsid w:val="00925D43"/>
    <w:rsid w:val="00926EE2"/>
    <w:rsid w:val="009274E2"/>
    <w:rsid w:val="0093066D"/>
    <w:rsid w:val="00932F22"/>
    <w:rsid w:val="009336C7"/>
    <w:rsid w:val="00933D07"/>
    <w:rsid w:val="009344BC"/>
    <w:rsid w:val="0093550C"/>
    <w:rsid w:val="009418FA"/>
    <w:rsid w:val="00941B17"/>
    <w:rsid w:val="0094275D"/>
    <w:rsid w:val="009522E5"/>
    <w:rsid w:val="00952EBE"/>
    <w:rsid w:val="00957DE9"/>
    <w:rsid w:val="009605F7"/>
    <w:rsid w:val="009615C2"/>
    <w:rsid w:val="009619D3"/>
    <w:rsid w:val="009719A3"/>
    <w:rsid w:val="0097369F"/>
    <w:rsid w:val="0097430E"/>
    <w:rsid w:val="009758D9"/>
    <w:rsid w:val="00977304"/>
    <w:rsid w:val="00982D0C"/>
    <w:rsid w:val="009855D7"/>
    <w:rsid w:val="00985D5D"/>
    <w:rsid w:val="009863C2"/>
    <w:rsid w:val="00986589"/>
    <w:rsid w:val="00990006"/>
    <w:rsid w:val="009A111C"/>
    <w:rsid w:val="009A1DF6"/>
    <w:rsid w:val="009A4020"/>
    <w:rsid w:val="009A45B0"/>
    <w:rsid w:val="009A4EE9"/>
    <w:rsid w:val="009B3160"/>
    <w:rsid w:val="009B3434"/>
    <w:rsid w:val="009B59BD"/>
    <w:rsid w:val="009B6770"/>
    <w:rsid w:val="009C0B8F"/>
    <w:rsid w:val="009C44D8"/>
    <w:rsid w:val="009D041A"/>
    <w:rsid w:val="009D0D2A"/>
    <w:rsid w:val="009D1513"/>
    <w:rsid w:val="009D5860"/>
    <w:rsid w:val="009D6347"/>
    <w:rsid w:val="009D7D80"/>
    <w:rsid w:val="009E4118"/>
    <w:rsid w:val="009E59B1"/>
    <w:rsid w:val="009E6C9E"/>
    <w:rsid w:val="009F03C1"/>
    <w:rsid w:val="00A046B5"/>
    <w:rsid w:val="00A05C75"/>
    <w:rsid w:val="00A06990"/>
    <w:rsid w:val="00A10677"/>
    <w:rsid w:val="00A10779"/>
    <w:rsid w:val="00A10944"/>
    <w:rsid w:val="00A113BC"/>
    <w:rsid w:val="00A13452"/>
    <w:rsid w:val="00A14F43"/>
    <w:rsid w:val="00A20A9A"/>
    <w:rsid w:val="00A214C3"/>
    <w:rsid w:val="00A21DBF"/>
    <w:rsid w:val="00A238E2"/>
    <w:rsid w:val="00A25C40"/>
    <w:rsid w:val="00A26222"/>
    <w:rsid w:val="00A31D42"/>
    <w:rsid w:val="00A31F9C"/>
    <w:rsid w:val="00A31FE6"/>
    <w:rsid w:val="00A340F1"/>
    <w:rsid w:val="00A35316"/>
    <w:rsid w:val="00A35F24"/>
    <w:rsid w:val="00A37185"/>
    <w:rsid w:val="00A47355"/>
    <w:rsid w:val="00A5346D"/>
    <w:rsid w:val="00A5585D"/>
    <w:rsid w:val="00A570A1"/>
    <w:rsid w:val="00A61DD4"/>
    <w:rsid w:val="00A6249E"/>
    <w:rsid w:val="00A66AE2"/>
    <w:rsid w:val="00A6754D"/>
    <w:rsid w:val="00A7640C"/>
    <w:rsid w:val="00A9013A"/>
    <w:rsid w:val="00A90505"/>
    <w:rsid w:val="00A92347"/>
    <w:rsid w:val="00A924FD"/>
    <w:rsid w:val="00A92D86"/>
    <w:rsid w:val="00A93C7D"/>
    <w:rsid w:val="00AA0E49"/>
    <w:rsid w:val="00AA1F87"/>
    <w:rsid w:val="00AA2BF9"/>
    <w:rsid w:val="00AA3458"/>
    <w:rsid w:val="00AA5235"/>
    <w:rsid w:val="00AB04C8"/>
    <w:rsid w:val="00AB7DEA"/>
    <w:rsid w:val="00AC2310"/>
    <w:rsid w:val="00AC3A83"/>
    <w:rsid w:val="00AC4C5B"/>
    <w:rsid w:val="00AC5522"/>
    <w:rsid w:val="00AC6923"/>
    <w:rsid w:val="00AD0ABA"/>
    <w:rsid w:val="00AD22F3"/>
    <w:rsid w:val="00AD5711"/>
    <w:rsid w:val="00AE28A2"/>
    <w:rsid w:val="00AE2A62"/>
    <w:rsid w:val="00AE37EA"/>
    <w:rsid w:val="00AF4F60"/>
    <w:rsid w:val="00B0088C"/>
    <w:rsid w:val="00B00FF8"/>
    <w:rsid w:val="00B03F7B"/>
    <w:rsid w:val="00B03FFF"/>
    <w:rsid w:val="00B06DDD"/>
    <w:rsid w:val="00B11D1A"/>
    <w:rsid w:val="00B13DF3"/>
    <w:rsid w:val="00B1472D"/>
    <w:rsid w:val="00B1514F"/>
    <w:rsid w:val="00B155E6"/>
    <w:rsid w:val="00B225D2"/>
    <w:rsid w:val="00B23A33"/>
    <w:rsid w:val="00B26C01"/>
    <w:rsid w:val="00B27DD4"/>
    <w:rsid w:val="00B30357"/>
    <w:rsid w:val="00B3162D"/>
    <w:rsid w:val="00B33868"/>
    <w:rsid w:val="00B33FDC"/>
    <w:rsid w:val="00B34C54"/>
    <w:rsid w:val="00B40CE0"/>
    <w:rsid w:val="00B455EE"/>
    <w:rsid w:val="00B477F9"/>
    <w:rsid w:val="00B479F2"/>
    <w:rsid w:val="00B51B3A"/>
    <w:rsid w:val="00B52E27"/>
    <w:rsid w:val="00B602EF"/>
    <w:rsid w:val="00B60C40"/>
    <w:rsid w:val="00B6112D"/>
    <w:rsid w:val="00B61468"/>
    <w:rsid w:val="00B6198A"/>
    <w:rsid w:val="00B64241"/>
    <w:rsid w:val="00B6517B"/>
    <w:rsid w:val="00B67521"/>
    <w:rsid w:val="00B704D3"/>
    <w:rsid w:val="00B71F37"/>
    <w:rsid w:val="00B72F82"/>
    <w:rsid w:val="00B73725"/>
    <w:rsid w:val="00B7480D"/>
    <w:rsid w:val="00B74968"/>
    <w:rsid w:val="00B7514C"/>
    <w:rsid w:val="00B84E48"/>
    <w:rsid w:val="00B8772E"/>
    <w:rsid w:val="00B922A0"/>
    <w:rsid w:val="00B9372E"/>
    <w:rsid w:val="00B96D16"/>
    <w:rsid w:val="00B9798D"/>
    <w:rsid w:val="00BA0FD8"/>
    <w:rsid w:val="00BA1776"/>
    <w:rsid w:val="00BA34D4"/>
    <w:rsid w:val="00BA72F5"/>
    <w:rsid w:val="00BA7A79"/>
    <w:rsid w:val="00BB2A1C"/>
    <w:rsid w:val="00BB6B08"/>
    <w:rsid w:val="00BC16E1"/>
    <w:rsid w:val="00BC2E84"/>
    <w:rsid w:val="00BC3FF6"/>
    <w:rsid w:val="00BC5164"/>
    <w:rsid w:val="00BD39FA"/>
    <w:rsid w:val="00BD5657"/>
    <w:rsid w:val="00BD5CCB"/>
    <w:rsid w:val="00BD6C3F"/>
    <w:rsid w:val="00BE17A1"/>
    <w:rsid w:val="00BE7247"/>
    <w:rsid w:val="00BF1F6F"/>
    <w:rsid w:val="00BF2291"/>
    <w:rsid w:val="00BF24B7"/>
    <w:rsid w:val="00BF35F8"/>
    <w:rsid w:val="00BF3F94"/>
    <w:rsid w:val="00BF4A7D"/>
    <w:rsid w:val="00BF6DE7"/>
    <w:rsid w:val="00C040D1"/>
    <w:rsid w:val="00C04F39"/>
    <w:rsid w:val="00C06BBA"/>
    <w:rsid w:val="00C10E11"/>
    <w:rsid w:val="00C12958"/>
    <w:rsid w:val="00C14224"/>
    <w:rsid w:val="00C1433B"/>
    <w:rsid w:val="00C15281"/>
    <w:rsid w:val="00C217EB"/>
    <w:rsid w:val="00C2192B"/>
    <w:rsid w:val="00C2374D"/>
    <w:rsid w:val="00C23971"/>
    <w:rsid w:val="00C242A9"/>
    <w:rsid w:val="00C272FF"/>
    <w:rsid w:val="00C279C5"/>
    <w:rsid w:val="00C307D3"/>
    <w:rsid w:val="00C30833"/>
    <w:rsid w:val="00C32369"/>
    <w:rsid w:val="00C4193E"/>
    <w:rsid w:val="00C43802"/>
    <w:rsid w:val="00C44643"/>
    <w:rsid w:val="00C50EAA"/>
    <w:rsid w:val="00C5398E"/>
    <w:rsid w:val="00C55EE1"/>
    <w:rsid w:val="00C56473"/>
    <w:rsid w:val="00C6016B"/>
    <w:rsid w:val="00C644C6"/>
    <w:rsid w:val="00C70ADE"/>
    <w:rsid w:val="00C7336B"/>
    <w:rsid w:val="00C73528"/>
    <w:rsid w:val="00C75639"/>
    <w:rsid w:val="00C7774A"/>
    <w:rsid w:val="00C7790F"/>
    <w:rsid w:val="00C8026C"/>
    <w:rsid w:val="00C80968"/>
    <w:rsid w:val="00C82E10"/>
    <w:rsid w:val="00C85A9C"/>
    <w:rsid w:val="00C86F6B"/>
    <w:rsid w:val="00C93E77"/>
    <w:rsid w:val="00C94D7F"/>
    <w:rsid w:val="00C97374"/>
    <w:rsid w:val="00CA07B0"/>
    <w:rsid w:val="00CA0C25"/>
    <w:rsid w:val="00CA3169"/>
    <w:rsid w:val="00CB27DB"/>
    <w:rsid w:val="00CB466B"/>
    <w:rsid w:val="00CB4D5B"/>
    <w:rsid w:val="00CB5D39"/>
    <w:rsid w:val="00CC085E"/>
    <w:rsid w:val="00CC5791"/>
    <w:rsid w:val="00CD3EA9"/>
    <w:rsid w:val="00CD4974"/>
    <w:rsid w:val="00CD6294"/>
    <w:rsid w:val="00CE2DBE"/>
    <w:rsid w:val="00CE3B75"/>
    <w:rsid w:val="00CE4D51"/>
    <w:rsid w:val="00CE548D"/>
    <w:rsid w:val="00CE67AC"/>
    <w:rsid w:val="00CF0504"/>
    <w:rsid w:val="00CF330F"/>
    <w:rsid w:val="00CF7E2B"/>
    <w:rsid w:val="00D039E8"/>
    <w:rsid w:val="00D11045"/>
    <w:rsid w:val="00D137BE"/>
    <w:rsid w:val="00D16E27"/>
    <w:rsid w:val="00D16FD3"/>
    <w:rsid w:val="00D22CCD"/>
    <w:rsid w:val="00D23968"/>
    <w:rsid w:val="00D258C6"/>
    <w:rsid w:val="00D26579"/>
    <w:rsid w:val="00D267CF"/>
    <w:rsid w:val="00D31BCA"/>
    <w:rsid w:val="00D331EE"/>
    <w:rsid w:val="00D3578F"/>
    <w:rsid w:val="00D370D4"/>
    <w:rsid w:val="00D42186"/>
    <w:rsid w:val="00D43C5A"/>
    <w:rsid w:val="00D44726"/>
    <w:rsid w:val="00D44E37"/>
    <w:rsid w:val="00D4527C"/>
    <w:rsid w:val="00D45803"/>
    <w:rsid w:val="00D45EBB"/>
    <w:rsid w:val="00D4635A"/>
    <w:rsid w:val="00D469A2"/>
    <w:rsid w:val="00D526C6"/>
    <w:rsid w:val="00D52B97"/>
    <w:rsid w:val="00D53036"/>
    <w:rsid w:val="00D55FCF"/>
    <w:rsid w:val="00D56C11"/>
    <w:rsid w:val="00D62C9A"/>
    <w:rsid w:val="00D63C3C"/>
    <w:rsid w:val="00D66C66"/>
    <w:rsid w:val="00D67621"/>
    <w:rsid w:val="00D67BF8"/>
    <w:rsid w:val="00D770F0"/>
    <w:rsid w:val="00D81A56"/>
    <w:rsid w:val="00D81ACD"/>
    <w:rsid w:val="00D82A00"/>
    <w:rsid w:val="00D83A03"/>
    <w:rsid w:val="00D876A1"/>
    <w:rsid w:val="00D9385C"/>
    <w:rsid w:val="00D96689"/>
    <w:rsid w:val="00DA1BB6"/>
    <w:rsid w:val="00DA2A4D"/>
    <w:rsid w:val="00DA33C4"/>
    <w:rsid w:val="00DA5DF0"/>
    <w:rsid w:val="00DA742D"/>
    <w:rsid w:val="00DB01FE"/>
    <w:rsid w:val="00DB1A26"/>
    <w:rsid w:val="00DC5EFC"/>
    <w:rsid w:val="00DC7208"/>
    <w:rsid w:val="00DD276D"/>
    <w:rsid w:val="00DD3E7B"/>
    <w:rsid w:val="00DE1584"/>
    <w:rsid w:val="00DE182D"/>
    <w:rsid w:val="00DE1E96"/>
    <w:rsid w:val="00DE521D"/>
    <w:rsid w:val="00DE68AF"/>
    <w:rsid w:val="00DE74B4"/>
    <w:rsid w:val="00DF025E"/>
    <w:rsid w:val="00DF6D6A"/>
    <w:rsid w:val="00E06004"/>
    <w:rsid w:val="00E0647B"/>
    <w:rsid w:val="00E07D08"/>
    <w:rsid w:val="00E15DD0"/>
    <w:rsid w:val="00E173C4"/>
    <w:rsid w:val="00E208F5"/>
    <w:rsid w:val="00E22757"/>
    <w:rsid w:val="00E238D6"/>
    <w:rsid w:val="00E26A1D"/>
    <w:rsid w:val="00E31D56"/>
    <w:rsid w:val="00E3413A"/>
    <w:rsid w:val="00E346AD"/>
    <w:rsid w:val="00E355B8"/>
    <w:rsid w:val="00E3632B"/>
    <w:rsid w:val="00E4395B"/>
    <w:rsid w:val="00E44740"/>
    <w:rsid w:val="00E44D1B"/>
    <w:rsid w:val="00E52770"/>
    <w:rsid w:val="00E53D78"/>
    <w:rsid w:val="00E55598"/>
    <w:rsid w:val="00E57F47"/>
    <w:rsid w:val="00E605D5"/>
    <w:rsid w:val="00E624D6"/>
    <w:rsid w:val="00E63A54"/>
    <w:rsid w:val="00E65BAA"/>
    <w:rsid w:val="00E664A5"/>
    <w:rsid w:val="00E676D0"/>
    <w:rsid w:val="00E72E75"/>
    <w:rsid w:val="00E73758"/>
    <w:rsid w:val="00E75A01"/>
    <w:rsid w:val="00E76F17"/>
    <w:rsid w:val="00E81590"/>
    <w:rsid w:val="00E81D13"/>
    <w:rsid w:val="00E85AB3"/>
    <w:rsid w:val="00EA2805"/>
    <w:rsid w:val="00EA4187"/>
    <w:rsid w:val="00EA4541"/>
    <w:rsid w:val="00EA5168"/>
    <w:rsid w:val="00EB0617"/>
    <w:rsid w:val="00EB5D39"/>
    <w:rsid w:val="00EC4E71"/>
    <w:rsid w:val="00ED1066"/>
    <w:rsid w:val="00ED2FFA"/>
    <w:rsid w:val="00ED3E53"/>
    <w:rsid w:val="00ED5626"/>
    <w:rsid w:val="00ED7121"/>
    <w:rsid w:val="00ED79C0"/>
    <w:rsid w:val="00EE1A8E"/>
    <w:rsid w:val="00EE27EA"/>
    <w:rsid w:val="00EE3AA1"/>
    <w:rsid w:val="00EE6B80"/>
    <w:rsid w:val="00EE7F56"/>
    <w:rsid w:val="00EF4EB9"/>
    <w:rsid w:val="00F02874"/>
    <w:rsid w:val="00F04F29"/>
    <w:rsid w:val="00F0694F"/>
    <w:rsid w:val="00F17602"/>
    <w:rsid w:val="00F2087B"/>
    <w:rsid w:val="00F21BF4"/>
    <w:rsid w:val="00F21CE2"/>
    <w:rsid w:val="00F23949"/>
    <w:rsid w:val="00F24BF6"/>
    <w:rsid w:val="00F25427"/>
    <w:rsid w:val="00F26F6D"/>
    <w:rsid w:val="00F27172"/>
    <w:rsid w:val="00F30400"/>
    <w:rsid w:val="00F3057B"/>
    <w:rsid w:val="00F31333"/>
    <w:rsid w:val="00F34930"/>
    <w:rsid w:val="00F3549A"/>
    <w:rsid w:val="00F37CC2"/>
    <w:rsid w:val="00F42CBA"/>
    <w:rsid w:val="00F52816"/>
    <w:rsid w:val="00F564D4"/>
    <w:rsid w:val="00F57882"/>
    <w:rsid w:val="00F649B4"/>
    <w:rsid w:val="00F652EE"/>
    <w:rsid w:val="00F7426F"/>
    <w:rsid w:val="00F74B64"/>
    <w:rsid w:val="00F764F1"/>
    <w:rsid w:val="00F76705"/>
    <w:rsid w:val="00F76E66"/>
    <w:rsid w:val="00F84986"/>
    <w:rsid w:val="00F85508"/>
    <w:rsid w:val="00F86138"/>
    <w:rsid w:val="00F86D25"/>
    <w:rsid w:val="00F94E18"/>
    <w:rsid w:val="00F950FA"/>
    <w:rsid w:val="00F9761E"/>
    <w:rsid w:val="00F97946"/>
    <w:rsid w:val="00F97DE8"/>
    <w:rsid w:val="00FA030A"/>
    <w:rsid w:val="00FA2FC6"/>
    <w:rsid w:val="00FA30CD"/>
    <w:rsid w:val="00FA31AC"/>
    <w:rsid w:val="00FA36A9"/>
    <w:rsid w:val="00FA5AF2"/>
    <w:rsid w:val="00FB059F"/>
    <w:rsid w:val="00FB1FBD"/>
    <w:rsid w:val="00FB3E7E"/>
    <w:rsid w:val="00FB4EB6"/>
    <w:rsid w:val="00FB52FA"/>
    <w:rsid w:val="00FB5FCF"/>
    <w:rsid w:val="00FB767F"/>
    <w:rsid w:val="00FC299B"/>
    <w:rsid w:val="00FC494B"/>
    <w:rsid w:val="00FC5822"/>
    <w:rsid w:val="00FD3403"/>
    <w:rsid w:val="00FD4392"/>
    <w:rsid w:val="00FD4757"/>
    <w:rsid w:val="00FD5DC7"/>
    <w:rsid w:val="00FD6151"/>
    <w:rsid w:val="00FE1CA8"/>
    <w:rsid w:val="00FE2604"/>
    <w:rsid w:val="00FE2D34"/>
    <w:rsid w:val="00FE3443"/>
    <w:rsid w:val="00FE6B9C"/>
    <w:rsid w:val="00FF05FC"/>
    <w:rsid w:val="00FF46EE"/>
    <w:rsid w:val="00FF4F8C"/>
    <w:rsid w:val="00FF5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5:docId w15:val="{A633832E-660B-4C79-BCA3-5B6A3B76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5447"/>
    <w:pPr>
      <w:spacing w:after="200"/>
    </w:pPr>
    <w:rPr>
      <w:rFonts w:eastAsiaTheme="minorHAnsi"/>
      <w:sz w:val="24"/>
      <w:szCs w:val="24"/>
      <w:lang w:eastAsia="en-US"/>
    </w:rPr>
  </w:style>
  <w:style w:type="paragraph" w:styleId="Kop1">
    <w:name w:val="heading 1"/>
    <w:basedOn w:val="Standaard"/>
    <w:next w:val="Standaard"/>
    <w:link w:val="Kop1Char"/>
    <w:qFormat/>
    <w:rsid w:val="000A5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25C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A5447"/>
    <w:rPr>
      <w:rFonts w:asciiTheme="majorHAnsi" w:eastAsiaTheme="majorEastAsia" w:hAnsiTheme="majorHAnsi" w:cstheme="majorBidi"/>
      <w:b/>
      <w:bCs/>
      <w:color w:val="365F91" w:themeColor="accent1" w:themeShade="BF"/>
      <w:sz w:val="28"/>
      <w:szCs w:val="28"/>
      <w:lang w:eastAsia="en-US"/>
    </w:rPr>
  </w:style>
  <w:style w:type="character" w:styleId="Zwaar">
    <w:name w:val="Strong"/>
    <w:basedOn w:val="Standaardalinea-lettertype"/>
    <w:qFormat/>
    <w:rsid w:val="000A5447"/>
    <w:rPr>
      <w:b/>
      <w:bCs/>
    </w:rPr>
  </w:style>
  <w:style w:type="paragraph" w:styleId="Ballontekst">
    <w:name w:val="Balloon Text"/>
    <w:basedOn w:val="Standaard"/>
    <w:link w:val="BallontekstChar"/>
    <w:uiPriority w:val="99"/>
    <w:semiHidden/>
    <w:unhideWhenUsed/>
    <w:rsid w:val="000A544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447"/>
    <w:rPr>
      <w:rFonts w:ascii="Tahoma" w:eastAsiaTheme="minorHAnsi" w:hAnsi="Tahoma" w:cs="Tahoma"/>
      <w:sz w:val="16"/>
      <w:szCs w:val="16"/>
      <w:lang w:eastAsia="en-US"/>
    </w:rPr>
  </w:style>
  <w:style w:type="character" w:styleId="Verwijzingopmerking">
    <w:name w:val="annotation reference"/>
    <w:basedOn w:val="Standaardalinea-lettertype"/>
    <w:uiPriority w:val="99"/>
    <w:semiHidden/>
    <w:unhideWhenUsed/>
    <w:rsid w:val="00292E74"/>
    <w:rPr>
      <w:sz w:val="16"/>
      <w:szCs w:val="16"/>
    </w:rPr>
  </w:style>
  <w:style w:type="paragraph" w:styleId="Tekstopmerking">
    <w:name w:val="annotation text"/>
    <w:basedOn w:val="Standaard"/>
    <w:link w:val="TekstopmerkingChar"/>
    <w:uiPriority w:val="99"/>
    <w:unhideWhenUsed/>
    <w:rsid w:val="00292E74"/>
    <w:rPr>
      <w:sz w:val="20"/>
      <w:szCs w:val="20"/>
    </w:rPr>
  </w:style>
  <w:style w:type="character" w:customStyle="1" w:styleId="TekstopmerkingChar">
    <w:name w:val="Tekst opmerking Char"/>
    <w:basedOn w:val="Standaardalinea-lettertype"/>
    <w:link w:val="Tekstopmerking"/>
    <w:uiPriority w:val="99"/>
    <w:rsid w:val="00292E74"/>
    <w:rPr>
      <w:rFonts w:eastAsiaTheme="minorHAnsi"/>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292E74"/>
    <w:rPr>
      <w:b/>
      <w:bCs/>
    </w:rPr>
  </w:style>
  <w:style w:type="character" w:customStyle="1" w:styleId="OnderwerpvanopmerkingChar">
    <w:name w:val="Onderwerp van opmerking Char"/>
    <w:basedOn w:val="TekstopmerkingChar"/>
    <w:link w:val="Onderwerpvanopmerking"/>
    <w:uiPriority w:val="99"/>
    <w:semiHidden/>
    <w:rsid w:val="00292E74"/>
    <w:rPr>
      <w:rFonts w:eastAsiaTheme="minorHAnsi"/>
      <w:b/>
      <w:bCs/>
      <w:sz w:val="20"/>
      <w:szCs w:val="20"/>
      <w:lang w:eastAsia="en-US"/>
    </w:rPr>
  </w:style>
  <w:style w:type="paragraph" w:styleId="Voetnoottekst">
    <w:name w:val="footnote text"/>
    <w:basedOn w:val="Standaard"/>
    <w:link w:val="VoetnoottekstChar"/>
    <w:uiPriority w:val="99"/>
    <w:unhideWhenUsed/>
    <w:rsid w:val="000C1E55"/>
    <w:pPr>
      <w:spacing w:after="0"/>
    </w:pPr>
    <w:rPr>
      <w:sz w:val="20"/>
      <w:szCs w:val="20"/>
    </w:rPr>
  </w:style>
  <w:style w:type="character" w:customStyle="1" w:styleId="VoetnoottekstChar">
    <w:name w:val="Voetnoottekst Char"/>
    <w:basedOn w:val="Standaardalinea-lettertype"/>
    <w:link w:val="Voetnoottekst"/>
    <w:uiPriority w:val="99"/>
    <w:rsid w:val="000C1E55"/>
    <w:rPr>
      <w:rFonts w:eastAsiaTheme="minorHAnsi"/>
      <w:sz w:val="20"/>
      <w:szCs w:val="20"/>
      <w:lang w:eastAsia="en-US"/>
    </w:rPr>
  </w:style>
  <w:style w:type="character" w:styleId="Voetnootmarkering">
    <w:name w:val="footnote reference"/>
    <w:basedOn w:val="Standaardalinea-lettertype"/>
    <w:uiPriority w:val="99"/>
    <w:semiHidden/>
    <w:unhideWhenUsed/>
    <w:rsid w:val="000C1E55"/>
    <w:rPr>
      <w:vertAlign w:val="superscript"/>
    </w:rPr>
  </w:style>
  <w:style w:type="paragraph" w:styleId="Koptekst">
    <w:name w:val="header"/>
    <w:basedOn w:val="Standaard"/>
    <w:link w:val="KoptekstChar"/>
    <w:uiPriority w:val="99"/>
    <w:rsid w:val="004E2493"/>
    <w:pPr>
      <w:tabs>
        <w:tab w:val="center" w:pos="4536"/>
        <w:tab w:val="right" w:pos="9072"/>
      </w:tabs>
      <w:spacing w:after="0"/>
    </w:pPr>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uiPriority w:val="99"/>
    <w:rsid w:val="004E2493"/>
    <w:rPr>
      <w:rFonts w:ascii="Times New Roman" w:eastAsia="Times New Roman" w:hAnsi="Times New Roman" w:cs="Times New Roman"/>
      <w:sz w:val="20"/>
      <w:szCs w:val="20"/>
      <w:lang w:eastAsia="nl-NL"/>
    </w:rPr>
  </w:style>
  <w:style w:type="paragraph" w:styleId="Index1">
    <w:name w:val="index 1"/>
    <w:basedOn w:val="Standaard"/>
    <w:next w:val="Standaard"/>
    <w:autoRedefine/>
    <w:uiPriority w:val="99"/>
    <w:semiHidden/>
    <w:unhideWhenUsed/>
    <w:rsid w:val="004E2493"/>
    <w:pPr>
      <w:spacing w:after="0"/>
      <w:ind w:left="240" w:hanging="240"/>
    </w:pPr>
  </w:style>
  <w:style w:type="paragraph" w:styleId="Indexkop">
    <w:name w:val="index heading"/>
    <w:basedOn w:val="Standaard"/>
    <w:next w:val="Index1"/>
    <w:semiHidden/>
    <w:rsid w:val="004E2493"/>
    <w:pPr>
      <w:spacing w:after="0"/>
    </w:pPr>
    <w:rPr>
      <w:rFonts w:ascii="Times New Roman" w:eastAsia="Times New Roman" w:hAnsi="Times New Roman" w:cs="Times New Roman"/>
      <w:sz w:val="20"/>
      <w:szCs w:val="20"/>
      <w:lang w:val="nl" w:eastAsia="nl-NL"/>
    </w:rPr>
  </w:style>
  <w:style w:type="paragraph" w:styleId="Lijstalinea">
    <w:name w:val="List Paragraph"/>
    <w:basedOn w:val="Standaard"/>
    <w:link w:val="LijstalineaChar"/>
    <w:uiPriority w:val="34"/>
    <w:qFormat/>
    <w:rsid w:val="00A25C40"/>
    <w:pPr>
      <w:ind w:left="720"/>
      <w:contextualSpacing/>
    </w:pPr>
  </w:style>
  <w:style w:type="character" w:customStyle="1" w:styleId="Kop2Char">
    <w:name w:val="Kop 2 Char"/>
    <w:basedOn w:val="Standaardalinea-lettertype"/>
    <w:link w:val="Kop2"/>
    <w:uiPriority w:val="9"/>
    <w:rsid w:val="00A25C40"/>
    <w:rPr>
      <w:rFonts w:asciiTheme="majorHAnsi" w:eastAsiaTheme="majorEastAsia" w:hAnsiTheme="majorHAnsi" w:cstheme="majorBidi"/>
      <w:color w:val="365F91" w:themeColor="accent1" w:themeShade="BF"/>
      <w:sz w:val="26"/>
      <w:szCs w:val="26"/>
      <w:lang w:eastAsia="en-US"/>
    </w:rPr>
  </w:style>
  <w:style w:type="table" w:styleId="Tabelraster">
    <w:name w:val="Table Grid"/>
    <w:basedOn w:val="Standaardtabel"/>
    <w:uiPriority w:val="59"/>
    <w:rsid w:val="00A25C40"/>
    <w:pPr>
      <w:spacing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25C40"/>
    <w:pPr>
      <w:tabs>
        <w:tab w:val="center" w:pos="4536"/>
        <w:tab w:val="right" w:pos="9072"/>
      </w:tabs>
      <w:spacing w:after="0"/>
    </w:pPr>
  </w:style>
  <w:style w:type="character" w:customStyle="1" w:styleId="VoettekstChar">
    <w:name w:val="Voettekst Char"/>
    <w:basedOn w:val="Standaardalinea-lettertype"/>
    <w:link w:val="Voettekst"/>
    <w:uiPriority w:val="99"/>
    <w:rsid w:val="00A25C40"/>
    <w:rPr>
      <w:rFonts w:eastAsiaTheme="minorHAnsi"/>
      <w:sz w:val="24"/>
      <w:szCs w:val="24"/>
      <w:lang w:eastAsia="en-US"/>
    </w:rPr>
  </w:style>
  <w:style w:type="character" w:customStyle="1" w:styleId="LijstalineaChar">
    <w:name w:val="Lijstalinea Char"/>
    <w:basedOn w:val="Standaardalinea-lettertype"/>
    <w:link w:val="Lijstalinea"/>
    <w:uiPriority w:val="34"/>
    <w:rsid w:val="00382833"/>
    <w:rPr>
      <w:rFonts w:eastAsiaTheme="minorHAnsi"/>
      <w:sz w:val="24"/>
      <w:szCs w:val="24"/>
      <w:lang w:eastAsia="en-US"/>
    </w:rPr>
  </w:style>
  <w:style w:type="paragraph" w:styleId="Plattetekst">
    <w:name w:val="Body Text"/>
    <w:basedOn w:val="Standaard"/>
    <w:link w:val="PlattetekstChar"/>
    <w:uiPriority w:val="99"/>
    <w:rsid w:val="004D0DA7"/>
    <w:pPr>
      <w:widowControl w:val="0"/>
      <w:autoSpaceDE w:val="0"/>
      <w:autoSpaceDN w:val="0"/>
      <w:adjustRightInd w:val="0"/>
      <w:spacing w:after="0"/>
      <w:ind w:left="100"/>
    </w:pPr>
    <w:rPr>
      <w:rFonts w:ascii="Calibri" w:eastAsia="MS Mincho" w:hAnsi="Calibri" w:cs="Calibri"/>
      <w:lang w:eastAsia="nl-NL"/>
    </w:rPr>
  </w:style>
  <w:style w:type="character" w:customStyle="1" w:styleId="PlattetekstChar">
    <w:name w:val="Platte tekst Char"/>
    <w:basedOn w:val="Standaardalinea-lettertype"/>
    <w:link w:val="Plattetekst"/>
    <w:uiPriority w:val="99"/>
    <w:rsid w:val="004D0DA7"/>
    <w:rPr>
      <w:rFonts w:ascii="Calibri" w:eastAsia="MS Mincho" w:hAnsi="Calibri" w:cs="Calibri"/>
      <w:sz w:val="24"/>
      <w:szCs w:val="24"/>
      <w:lang w:eastAsia="nl-NL"/>
    </w:rPr>
  </w:style>
  <w:style w:type="character" w:styleId="Paginanummer">
    <w:name w:val="page number"/>
    <w:basedOn w:val="Standaardalinea-lettertype"/>
    <w:rsid w:val="009758D9"/>
  </w:style>
  <w:style w:type="paragraph" w:styleId="Eindnoottekst">
    <w:name w:val="endnote text"/>
    <w:basedOn w:val="Standaard"/>
    <w:link w:val="EindnoottekstChar"/>
    <w:uiPriority w:val="99"/>
    <w:semiHidden/>
    <w:unhideWhenUsed/>
    <w:rsid w:val="009758D9"/>
    <w:pPr>
      <w:spacing w:after="0"/>
    </w:pPr>
    <w:rPr>
      <w:sz w:val="20"/>
      <w:szCs w:val="20"/>
    </w:rPr>
  </w:style>
  <w:style w:type="character" w:customStyle="1" w:styleId="EindnoottekstChar">
    <w:name w:val="Eindnoottekst Char"/>
    <w:basedOn w:val="Standaardalinea-lettertype"/>
    <w:link w:val="Eindnoottekst"/>
    <w:uiPriority w:val="99"/>
    <w:semiHidden/>
    <w:rsid w:val="009758D9"/>
    <w:rPr>
      <w:rFonts w:eastAsiaTheme="minorHAnsi"/>
      <w:sz w:val="20"/>
      <w:szCs w:val="20"/>
      <w:lang w:eastAsia="en-US"/>
    </w:rPr>
  </w:style>
  <w:style w:type="character" w:styleId="Eindnootmarkering">
    <w:name w:val="endnote reference"/>
    <w:basedOn w:val="Standaardalinea-lettertype"/>
    <w:uiPriority w:val="99"/>
    <w:semiHidden/>
    <w:unhideWhenUsed/>
    <w:rsid w:val="009758D9"/>
    <w:rPr>
      <w:vertAlign w:val="superscript"/>
    </w:rPr>
  </w:style>
  <w:style w:type="table" w:styleId="Gemiddeldelijst1-accent2">
    <w:name w:val="Medium List 1 Accent 2"/>
    <w:basedOn w:val="Standaardtabel"/>
    <w:uiPriority w:val="65"/>
    <w:rsid w:val="00DE521D"/>
    <w:rPr>
      <w:rFonts w:ascii="Calibri" w:eastAsia="??" w:hAnsi="Calibri" w:cs="Times New Roman"/>
      <w:color w:val="000000" w:themeColor="text1"/>
      <w:lang w:eastAsia="nl-N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Standard">
    <w:name w:val="Standard"/>
    <w:rsid w:val="00A924FD"/>
    <w:pPr>
      <w:suppressAutoHyphens/>
      <w:autoSpaceDN w:val="0"/>
      <w:textAlignment w:val="baseline"/>
    </w:pPr>
    <w:rPr>
      <w:rFonts w:ascii="Times New Roman" w:eastAsia="SimSun" w:hAnsi="Times New Roman" w:cs="Mangal"/>
      <w:kern w:val="3"/>
      <w:sz w:val="24"/>
      <w:szCs w:val="24"/>
      <w:lang w:eastAsia="en-US" w:bidi="hi-IN"/>
    </w:rPr>
  </w:style>
  <w:style w:type="paragraph" w:customStyle="1" w:styleId="Geenafstand1">
    <w:name w:val="Geen afstand1"/>
    <w:uiPriority w:val="99"/>
    <w:rsid w:val="00A924FD"/>
    <w:rPr>
      <w:rFonts w:ascii="Calibri" w:eastAsia="Times New Roman" w:hAnsi="Calibri" w:cs="Times New Roman"/>
      <w:sz w:val="24"/>
      <w:szCs w:val="24"/>
      <w:lang w:eastAsia="en-US"/>
    </w:rPr>
  </w:style>
  <w:style w:type="character" w:customStyle="1" w:styleId="CharAttribute8">
    <w:name w:val="CharAttribute8"/>
    <w:uiPriority w:val="99"/>
    <w:rsid w:val="00A924FD"/>
    <w:rPr>
      <w:rFonts w:ascii="Calibri" w:eastAsia="Times New Roman"/>
    </w:rPr>
  </w:style>
  <w:style w:type="character" w:styleId="Intensieveverwijzing">
    <w:name w:val="Intense Reference"/>
    <w:basedOn w:val="Standaardalinea-lettertype"/>
    <w:uiPriority w:val="32"/>
    <w:qFormat/>
    <w:rsid w:val="00A924FD"/>
    <w:rPr>
      <w:b/>
      <w:bCs/>
      <w:smallCaps/>
      <w:color w:val="4F81BD" w:themeColor="accent1"/>
      <w:spacing w:val="5"/>
    </w:rPr>
  </w:style>
  <w:style w:type="character" w:styleId="Hyperlink">
    <w:name w:val="Hyperlink"/>
    <w:basedOn w:val="Standaardalinea-lettertype"/>
    <w:uiPriority w:val="99"/>
    <w:unhideWhenUsed/>
    <w:rsid w:val="00B455EE"/>
    <w:rPr>
      <w:color w:val="0000FF" w:themeColor="hyperlink"/>
      <w:u w:val="single"/>
    </w:rPr>
  </w:style>
  <w:style w:type="character" w:styleId="GevolgdeHyperlink">
    <w:name w:val="FollowedHyperlink"/>
    <w:basedOn w:val="Standaardalinea-lettertype"/>
    <w:uiPriority w:val="99"/>
    <w:semiHidden/>
    <w:unhideWhenUsed/>
    <w:rsid w:val="00422A8B"/>
    <w:rPr>
      <w:color w:val="800080" w:themeColor="followedHyperlink"/>
      <w:u w:val="single"/>
    </w:rPr>
  </w:style>
  <w:style w:type="paragraph" w:styleId="Revisie">
    <w:name w:val="Revision"/>
    <w:hidden/>
    <w:uiPriority w:val="99"/>
    <w:semiHidden/>
    <w:rsid w:val="00B602EF"/>
    <w:rPr>
      <w:rFonts w:eastAsiaTheme="minorHAnsi"/>
      <w:sz w:val="24"/>
      <w:szCs w:val="24"/>
      <w:lang w:eastAsia="en-US"/>
    </w:rPr>
  </w:style>
  <w:style w:type="paragraph" w:customStyle="1" w:styleId="Default">
    <w:name w:val="Default"/>
    <w:rsid w:val="000D58B9"/>
    <w:pPr>
      <w:suppressAutoHyphens/>
      <w:autoSpaceDN w:val="0"/>
      <w:textAlignment w:val="baseline"/>
    </w:pPr>
    <w:rPr>
      <w:rFonts w:ascii="FoundryOldStyleNormal" w:eastAsia="SimSun" w:hAnsi="FoundryOldStyleNormal" w:cs="FoundryOldStyleNormal"/>
      <w:color w:val="000000"/>
      <w:kern w:val="3"/>
      <w:sz w:val="24"/>
      <w:szCs w:val="24"/>
      <w:lang w:eastAsia="en-US" w:bidi="hi-IN"/>
    </w:rPr>
  </w:style>
  <w:style w:type="table" w:customStyle="1" w:styleId="Tabelraster1">
    <w:name w:val="Tabelraster1"/>
    <w:basedOn w:val="Standaardtabel"/>
    <w:next w:val="Tabelraster"/>
    <w:uiPriority w:val="59"/>
    <w:rsid w:val="002A4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619D3"/>
    <w:rPr>
      <w:rFonts w:eastAsiaTheme="minorHAnsi"/>
      <w:lang w:eastAsia="en-US"/>
    </w:rPr>
  </w:style>
  <w:style w:type="character" w:styleId="Nadruk">
    <w:name w:val="Emphasis"/>
    <w:uiPriority w:val="99"/>
    <w:qFormat/>
    <w:rsid w:val="006F69E7"/>
    <w:rPr>
      <w:rFonts w:ascii="Calibri" w:hAnsi="Calibri" w:cs="Times New Roman"/>
      <w:b/>
      <w:i/>
    </w:rPr>
  </w:style>
  <w:style w:type="table" w:customStyle="1" w:styleId="Tabelraster2">
    <w:name w:val="Tabelraster2"/>
    <w:basedOn w:val="Standaardtabel"/>
    <w:next w:val="Tabelraster"/>
    <w:uiPriority w:val="59"/>
    <w:rsid w:val="006F69E7"/>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8A1381"/>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603">
      <w:bodyDiv w:val="1"/>
      <w:marLeft w:val="0"/>
      <w:marRight w:val="0"/>
      <w:marTop w:val="0"/>
      <w:marBottom w:val="0"/>
      <w:divBdr>
        <w:top w:val="none" w:sz="0" w:space="0" w:color="auto"/>
        <w:left w:val="none" w:sz="0" w:space="0" w:color="auto"/>
        <w:bottom w:val="none" w:sz="0" w:space="0" w:color="auto"/>
        <w:right w:val="none" w:sz="0" w:space="0" w:color="auto"/>
      </w:divBdr>
    </w:div>
    <w:div w:id="705329646">
      <w:bodyDiv w:val="1"/>
      <w:marLeft w:val="60"/>
      <w:marRight w:val="60"/>
      <w:marTop w:val="60"/>
      <w:marBottom w:val="15"/>
      <w:divBdr>
        <w:top w:val="none" w:sz="0" w:space="0" w:color="auto"/>
        <w:left w:val="none" w:sz="0" w:space="0" w:color="auto"/>
        <w:bottom w:val="none" w:sz="0" w:space="0" w:color="auto"/>
        <w:right w:val="none" w:sz="0" w:space="0" w:color="auto"/>
      </w:divBdr>
      <w:divsChild>
        <w:div w:id="1036589796">
          <w:marLeft w:val="0"/>
          <w:marRight w:val="0"/>
          <w:marTop w:val="0"/>
          <w:marBottom w:val="0"/>
          <w:divBdr>
            <w:top w:val="none" w:sz="0" w:space="0" w:color="auto"/>
            <w:left w:val="none" w:sz="0" w:space="0" w:color="auto"/>
            <w:bottom w:val="none" w:sz="0" w:space="0" w:color="auto"/>
            <w:right w:val="none" w:sz="0" w:space="0" w:color="auto"/>
          </w:divBdr>
        </w:div>
      </w:divsChild>
    </w:div>
    <w:div w:id="780497775">
      <w:bodyDiv w:val="1"/>
      <w:marLeft w:val="0"/>
      <w:marRight w:val="0"/>
      <w:marTop w:val="0"/>
      <w:marBottom w:val="0"/>
      <w:divBdr>
        <w:top w:val="none" w:sz="0" w:space="0" w:color="auto"/>
        <w:left w:val="none" w:sz="0" w:space="0" w:color="auto"/>
        <w:bottom w:val="none" w:sz="0" w:space="0" w:color="auto"/>
        <w:right w:val="none" w:sz="0" w:space="0" w:color="auto"/>
      </w:divBdr>
    </w:div>
    <w:div w:id="1036269359">
      <w:bodyDiv w:val="1"/>
      <w:marLeft w:val="0"/>
      <w:marRight w:val="0"/>
      <w:marTop w:val="0"/>
      <w:marBottom w:val="0"/>
      <w:divBdr>
        <w:top w:val="none" w:sz="0" w:space="0" w:color="auto"/>
        <w:left w:val="none" w:sz="0" w:space="0" w:color="auto"/>
        <w:bottom w:val="none" w:sz="0" w:space="0" w:color="auto"/>
        <w:right w:val="none" w:sz="0" w:space="0" w:color="auto"/>
      </w:divBdr>
    </w:div>
    <w:div w:id="1136096856">
      <w:bodyDiv w:val="1"/>
      <w:marLeft w:val="0"/>
      <w:marRight w:val="0"/>
      <w:marTop w:val="0"/>
      <w:marBottom w:val="0"/>
      <w:divBdr>
        <w:top w:val="none" w:sz="0" w:space="0" w:color="auto"/>
        <w:left w:val="none" w:sz="0" w:space="0" w:color="auto"/>
        <w:bottom w:val="none" w:sz="0" w:space="0" w:color="auto"/>
        <w:right w:val="none" w:sz="0" w:space="0" w:color="auto"/>
      </w:divBdr>
    </w:div>
    <w:div w:id="1335036364">
      <w:bodyDiv w:val="1"/>
      <w:marLeft w:val="0"/>
      <w:marRight w:val="0"/>
      <w:marTop w:val="0"/>
      <w:marBottom w:val="0"/>
      <w:divBdr>
        <w:top w:val="none" w:sz="0" w:space="0" w:color="auto"/>
        <w:left w:val="none" w:sz="0" w:space="0" w:color="auto"/>
        <w:bottom w:val="none" w:sz="0" w:space="0" w:color="auto"/>
        <w:right w:val="none" w:sz="0" w:space="0" w:color="auto"/>
      </w:divBdr>
    </w:div>
    <w:div w:id="1386950173">
      <w:bodyDiv w:val="1"/>
      <w:marLeft w:val="0"/>
      <w:marRight w:val="0"/>
      <w:marTop w:val="0"/>
      <w:marBottom w:val="0"/>
      <w:divBdr>
        <w:top w:val="none" w:sz="0" w:space="0" w:color="auto"/>
        <w:left w:val="none" w:sz="0" w:space="0" w:color="auto"/>
        <w:bottom w:val="none" w:sz="0" w:space="0" w:color="auto"/>
        <w:right w:val="none" w:sz="0" w:space="0" w:color="auto"/>
      </w:divBdr>
    </w:div>
    <w:div w:id="169542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ogeschoolrotterdam.nl/voorlichting/voorzieningen/mediatheek/instructies-en-ondersteuning/mediatheekinstructie/informatievaardigheid/" TargetMode="External"/><Relationship Id="rId18" Type="http://schemas.openxmlformats.org/officeDocument/2006/relationships/hyperlink" Target="https://www.youtube.com/watch?v=8AMr1keWUUU"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youtube.com/watch?v=UcluYt-JlM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watch?v=UcluYt-JlME" TargetMode="External"/><Relationship Id="rId25" Type="http://schemas.openxmlformats.org/officeDocument/2006/relationships/hyperlink" Target="https://www.hogeschoolrotterdam.nl/voorlichting/voorzieningen/mediatheek/instructies-en-ondersteuning/workshops/spreekuur/" TargetMode="External"/><Relationship Id="rId2" Type="http://schemas.openxmlformats.org/officeDocument/2006/relationships/numbering" Target="numbering.xml"/><Relationship Id="rId16" Type="http://schemas.openxmlformats.org/officeDocument/2006/relationships/hyperlink" Target="https://www.youtube.com/watch?v=4LkTRqwre00" TargetMode="External"/><Relationship Id="rId20" Type="http://schemas.openxmlformats.org/officeDocument/2006/relationships/hyperlink" Target="https://www.youtube.com/watch?v=4LkTRqwre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ogeschoolrotterdam.nl/contentassets/0cf93cba3e36405a9b007fa6ce265c4d/zoekstrategieformulier-uitgebreid-v2.2.pdf" TargetMode="External"/><Relationship Id="rId5" Type="http://schemas.openxmlformats.org/officeDocument/2006/relationships/webSettings" Target="webSettings.xml"/><Relationship Id="rId15" Type="http://schemas.openxmlformats.org/officeDocument/2006/relationships/hyperlink" Target="https://www.youtube.com/watch?v=O9lUmn8JsCg" TargetMode="External"/><Relationship Id="rId23" Type="http://schemas.openxmlformats.org/officeDocument/2006/relationships/hyperlink" Target="https://www.hogeschoolrotterdam.nl/voorlichting/voorzieningen/mediatheek/instructies-en-ondersteuning/mediatheekinstructie/informatievaardigheid/"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v=O9lUmn8JsC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ogeschoolrotterdam.nl/contentassets/0cf93cba3e36405a9b007fa6ce265c4d/zoekstrategieformulier-uitgebreid-v2.2.pdf" TargetMode="External"/><Relationship Id="rId22" Type="http://schemas.openxmlformats.org/officeDocument/2006/relationships/hyperlink" Target="https://www.youtube.com/watch?v=8AMr1keWUU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8DF6-4338-4ED4-9784-FFA33E3D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B86B5FA6</Template>
  <TotalTime>0</TotalTime>
  <Pages>34</Pages>
  <Words>7290</Words>
  <Characters>40098</Characters>
  <Application>Microsoft Office Word</Application>
  <DocSecurity>4</DocSecurity>
  <Lines>334</Lines>
  <Paragraphs>94</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RuheT</dc:creator>
  <cp:lastModifiedBy>Eysink Smeets-van de Burgt, A.E. (Annelies)</cp:lastModifiedBy>
  <cp:revision>2</cp:revision>
  <cp:lastPrinted>2017-06-30T07:06:00Z</cp:lastPrinted>
  <dcterms:created xsi:type="dcterms:W3CDTF">2017-09-22T15:26:00Z</dcterms:created>
  <dcterms:modified xsi:type="dcterms:W3CDTF">2017-09-22T15:26:00Z</dcterms:modified>
</cp:coreProperties>
</file>