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569A76" w14:textId="77777777" w:rsidR="008D5512" w:rsidRDefault="008D5512" w:rsidP="008D5512">
      <w:r>
        <w:rPr>
          <w:noProof/>
          <w:lang w:eastAsia="nl-NL"/>
        </w:rPr>
        <mc:AlternateContent>
          <mc:Choice Requires="wps">
            <w:drawing>
              <wp:anchor distT="0" distB="0" distL="114300" distR="114300" simplePos="0" relativeHeight="251594752" behindDoc="0" locked="0" layoutInCell="1" allowOverlap="1" wp14:anchorId="7B6A3EBB" wp14:editId="35F57AD4">
                <wp:simplePos x="0" y="0"/>
                <wp:positionH relativeFrom="column">
                  <wp:posOffset>14605</wp:posOffset>
                </wp:positionH>
                <wp:positionV relativeFrom="paragraph">
                  <wp:posOffset>46503</wp:posOffset>
                </wp:positionV>
                <wp:extent cx="5858540" cy="0"/>
                <wp:effectExtent l="0" t="0" r="27940" b="19050"/>
                <wp:wrapNone/>
                <wp:docPr id="1" name="Rechte verbindingslijn 1"/>
                <wp:cNvGraphicFramePr/>
                <a:graphic xmlns:a="http://schemas.openxmlformats.org/drawingml/2006/main">
                  <a:graphicData uri="http://schemas.microsoft.com/office/word/2010/wordprocessingShape">
                    <wps:wsp>
                      <wps:cNvCnPr/>
                      <wps:spPr>
                        <a:xfrm>
                          <a:off x="0" y="0"/>
                          <a:ext cx="5858540" cy="0"/>
                        </a:xfrm>
                        <a:prstGeom prst="line">
                          <a:avLst/>
                        </a:prstGeom>
                        <a:ln w="22225">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3BA70E7" id="Rechte verbindingslijn 1" o:spid="_x0000_s1026" style="position:absolute;z-index:251594752;visibility:visible;mso-wrap-style:square;mso-wrap-distance-left:9pt;mso-wrap-distance-top:0;mso-wrap-distance-right:9pt;mso-wrap-distance-bottom:0;mso-position-horizontal:absolute;mso-position-horizontal-relative:text;mso-position-vertical:absolute;mso-position-vertical-relative:text" from="1.15pt,3.65pt" to="462.45pt,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" strokecolor="#7030a0" strokeweight="1.75pt">
                <v:stroke joinstyle="miter"/>
              </v:line>
            </w:pict>
          </mc:Fallback>
        </mc:AlternateContent>
      </w:r>
    </w:p>
    <w:p w14:paraId="07705911" w14:textId="4FD3015F" w:rsidR="008D5512" w:rsidRPr="008D5512" w:rsidRDefault="006B2BA1" w:rsidP="008D5512">
      <w:pPr>
        <w:rPr>
          <w:sz w:val="32"/>
          <w:szCs w:val="32"/>
        </w:rPr>
      </w:pPr>
      <w:r>
        <w:rPr>
          <w:sz w:val="32"/>
          <w:szCs w:val="32"/>
        </w:rPr>
        <w:t xml:space="preserve">Klinisch redeneren ‘Miltruptuur’ </w:t>
      </w:r>
    </w:p>
    <w:p w14:paraId="7C159D7D" w14:textId="77777777" w:rsidR="008D5512" w:rsidRDefault="008D5512" w:rsidP="008D5512">
      <w:r>
        <w:rPr>
          <w:noProof/>
          <w:lang w:eastAsia="nl-NL"/>
        </w:rPr>
        <mc:AlternateContent>
          <mc:Choice Requires="wps">
            <w:drawing>
              <wp:anchor distT="0" distB="0" distL="114300" distR="114300" simplePos="0" relativeHeight="251595776" behindDoc="0" locked="0" layoutInCell="1" allowOverlap="1" wp14:anchorId="1A81E1E2" wp14:editId="03C36E47">
                <wp:simplePos x="0" y="0"/>
                <wp:positionH relativeFrom="margin">
                  <wp:align>left</wp:align>
                </wp:positionH>
                <wp:positionV relativeFrom="paragraph">
                  <wp:posOffset>164495</wp:posOffset>
                </wp:positionV>
                <wp:extent cx="5858540" cy="0"/>
                <wp:effectExtent l="0" t="0" r="27940" b="19050"/>
                <wp:wrapNone/>
                <wp:docPr id="2" name="Rechte verbindingslijn 2"/>
                <wp:cNvGraphicFramePr/>
                <a:graphic xmlns:a="http://schemas.openxmlformats.org/drawingml/2006/main">
                  <a:graphicData uri="http://schemas.microsoft.com/office/word/2010/wordprocessingShape">
                    <wps:wsp>
                      <wps:cNvCnPr/>
                      <wps:spPr>
                        <a:xfrm>
                          <a:off x="0" y="0"/>
                          <a:ext cx="5858540" cy="0"/>
                        </a:xfrm>
                        <a:prstGeom prst="line">
                          <a:avLst/>
                        </a:prstGeom>
                        <a:ln w="22225">
                          <a:solidFill>
                            <a:srgbClr val="7030A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952997A" id="Rechte verbindingslijn 2" o:spid="_x0000_s1026" style="position:absolute;z-index:251595776;visibility:visible;mso-wrap-style:square;mso-wrap-distance-left:9pt;mso-wrap-distance-top:0;mso-wrap-distance-right:9pt;mso-wrap-distance-bottom:0;mso-position-horizontal:left;mso-position-horizontal-relative:margin;mso-position-vertical:absolute;mso-position-vertical-relative:text" from="0,12.95pt" to="461.3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" strokecolor="#7030a0" strokeweight="1.75pt">
                <v:stroke joinstyle="miter"/>
                <w10:wrap anchorx="margin"/>
              </v:line>
            </w:pict>
          </mc:Fallback>
        </mc:AlternateContent>
      </w:r>
    </w:p>
    <w:p w14:paraId="6447CD14" w14:textId="77777777" w:rsidR="008D5512" w:rsidRDefault="008D5512" w:rsidP="008D5512"/>
    <w:p w14:paraId="31935E18" w14:textId="77777777" w:rsidR="008D5512" w:rsidRDefault="008D5512" w:rsidP="008D5512"/>
    <w:p w14:paraId="7D8D92C9" w14:textId="15DEBD62" w:rsidR="008D5512" w:rsidRDefault="008D5512" w:rsidP="008D5512">
      <w:r>
        <w:t xml:space="preserve">Werkvorm: </w:t>
      </w:r>
      <w:r w:rsidR="006B2BA1">
        <w:rPr>
          <w:color w:val="7030A0"/>
        </w:rPr>
        <w:t>klinisch redeneren</w:t>
      </w:r>
    </w:p>
    <w:p w14:paraId="3AEA3F5F" w14:textId="23B3E369" w:rsidR="00394463" w:rsidRDefault="00394463" w:rsidP="008D5512">
      <w:pPr>
        <w:rPr>
          <w:color w:val="7030A0"/>
        </w:rPr>
      </w:pPr>
      <w:r>
        <w:t xml:space="preserve">Onderwerp: </w:t>
      </w:r>
      <w:r w:rsidR="00512C50">
        <w:rPr>
          <w:color w:val="7030A0"/>
        </w:rPr>
        <w:t>a</w:t>
      </w:r>
      <w:r w:rsidR="007F4E40">
        <w:rPr>
          <w:color w:val="7030A0"/>
        </w:rPr>
        <w:t>cute zorg</w:t>
      </w:r>
      <w:r w:rsidR="006B2BA1">
        <w:rPr>
          <w:color w:val="7030A0"/>
        </w:rPr>
        <w:t xml:space="preserve"> ‘Miltruptuur</w:t>
      </w:r>
    </w:p>
    <w:p w14:paraId="7FE548D5" w14:textId="304F2DFF" w:rsidR="00FE67F0" w:rsidRDefault="008D5512" w:rsidP="008D5512">
      <w:pPr>
        <w:rPr>
          <w:color w:val="7030A0"/>
        </w:rPr>
      </w:pPr>
      <w:r>
        <w:t xml:space="preserve">Duur: </w:t>
      </w:r>
      <w:r w:rsidR="00512C50">
        <w:rPr>
          <w:color w:val="7030A0"/>
        </w:rPr>
        <w:t>60</w:t>
      </w:r>
      <w:r w:rsidR="006D68F9">
        <w:rPr>
          <w:color w:val="7030A0"/>
        </w:rPr>
        <w:t xml:space="preserve"> minuten</w:t>
      </w:r>
    </w:p>
    <w:p w14:paraId="6456993E" w14:textId="25562C8D" w:rsidR="00FE67F0" w:rsidRDefault="00FE67F0" w:rsidP="008D5512">
      <w:pPr>
        <w:rPr>
          <w:color w:val="7030A0"/>
        </w:rPr>
      </w:pPr>
    </w:p>
    <w:p w14:paraId="2287D067" w14:textId="77777777" w:rsidR="006D68F9" w:rsidRDefault="006D68F9" w:rsidP="006D68F9"/>
    <w:p w14:paraId="5B7AE5C3" w14:textId="71C5F9FE" w:rsidR="006B2BA1" w:rsidRDefault="006B2BA1" w:rsidP="006B2BA1">
      <w:r>
        <w:t xml:space="preserve"> </w:t>
      </w:r>
      <w:r w:rsidRPr="0095712F">
        <w:t xml:space="preserve">Reik de </w:t>
      </w:r>
      <w:r w:rsidRPr="006B2BA1">
        <w:t>onderhavige c</w:t>
      </w:r>
      <w:r w:rsidRPr="006B2BA1">
        <w:t>asus</w:t>
      </w:r>
      <w:r w:rsidRPr="0095712F">
        <w:t xml:space="preserve"> van Koen Verstegen uit. </w:t>
      </w:r>
      <w:r>
        <w:t>De studenten gaan op zoek naar de diagnose (miltruptuur). Studenten die om gegevens van aanvullend onderzoek vragen tijdens het doorlopen van de klinisch redeneer stappen, kun je de volgende gegevens aanreiken:</w:t>
      </w:r>
    </w:p>
    <w:p w14:paraId="14CD5FDB" w14:textId="77777777" w:rsidR="006B2BA1" w:rsidRPr="00597775" w:rsidRDefault="006B2BA1" w:rsidP="006B2BA1">
      <w:r>
        <w:t>- Pijn een 9 op NRS</w:t>
      </w:r>
    </w:p>
    <w:p w14:paraId="25E30B42" w14:textId="77777777" w:rsidR="006B2BA1" w:rsidRPr="00597775" w:rsidRDefault="006B2BA1" w:rsidP="006B2BA1">
      <w:r w:rsidRPr="00597775">
        <w:t xml:space="preserve">- Hb: 5.5 (was 8.5 bij opname) </w:t>
      </w:r>
    </w:p>
    <w:p w14:paraId="1233AD62" w14:textId="77777777" w:rsidR="006B2BA1" w:rsidRPr="00597775" w:rsidRDefault="006B2BA1" w:rsidP="006B2BA1">
      <w:r w:rsidRPr="00597775">
        <w:t>- Ht: 0.35 (was 0.45 bij opname)</w:t>
      </w:r>
    </w:p>
    <w:p w14:paraId="638F4A3D" w14:textId="77777777" w:rsidR="006B2BA1" w:rsidRPr="00597775" w:rsidRDefault="006B2BA1" w:rsidP="006B2BA1">
      <w:r w:rsidRPr="00597775">
        <w:t>- P: 125 / minuut</w:t>
      </w:r>
    </w:p>
    <w:p w14:paraId="0B1FE480" w14:textId="77777777" w:rsidR="006B2BA1" w:rsidRPr="00597775" w:rsidRDefault="006B2BA1" w:rsidP="006B2BA1">
      <w:r w:rsidRPr="00597775">
        <w:t>- RR: 80/45</w:t>
      </w:r>
    </w:p>
    <w:p w14:paraId="618DA9E9" w14:textId="77777777" w:rsidR="006B2BA1" w:rsidRPr="00597775" w:rsidRDefault="006B2BA1" w:rsidP="006B2BA1">
      <w:r w:rsidRPr="00597775">
        <w:t>- T: 36.7 C</w:t>
      </w:r>
    </w:p>
    <w:p w14:paraId="12BC3E51" w14:textId="77777777" w:rsidR="006B2BA1" w:rsidRPr="00597775" w:rsidRDefault="006B2BA1" w:rsidP="006B2BA1">
      <w:r w:rsidRPr="00597775">
        <w:t xml:space="preserve">- CT abdomen: </w:t>
      </w:r>
      <w:r>
        <w:t>toenemend vrij vocht in buik. Geen duidelijke afwijking</w:t>
      </w:r>
      <w:r w:rsidRPr="00597775">
        <w:t xml:space="preserve"> organen.</w:t>
      </w:r>
    </w:p>
    <w:p w14:paraId="5AAF67C4" w14:textId="77777777" w:rsidR="006B2BA1" w:rsidRPr="00597775" w:rsidRDefault="006B2BA1" w:rsidP="006B2BA1">
      <w:r w:rsidRPr="00597775">
        <w:t xml:space="preserve">- Echo abdomen: toenemend vrij vocht in de buik. </w:t>
      </w:r>
    </w:p>
    <w:p w14:paraId="162CA8D7" w14:textId="77777777" w:rsidR="006B2BA1" w:rsidRDefault="006B2BA1" w:rsidP="006B2BA1">
      <w:r w:rsidRPr="00597775">
        <w:t>- Rectaal toucher: normale sphincterspanning.</w:t>
      </w:r>
      <w:r>
        <w:t xml:space="preserve"> Normale bruine faeces aan de </w:t>
      </w:r>
    </w:p>
    <w:p w14:paraId="4A560364" w14:textId="77777777" w:rsidR="006B2BA1" w:rsidRPr="00597775" w:rsidRDefault="006B2BA1" w:rsidP="006B2BA1">
      <w:r>
        <w:t xml:space="preserve">   handschoen. </w:t>
      </w:r>
      <w:r w:rsidRPr="00597775">
        <w:t>Geen bloed of slijm.</w:t>
      </w:r>
    </w:p>
    <w:p w14:paraId="60CCF183" w14:textId="485A1562" w:rsidR="006B2BA1" w:rsidRDefault="006B2BA1" w:rsidP="006B2BA1"/>
    <w:p w14:paraId="42F325DF" w14:textId="0500AA9E" w:rsidR="006B2BA1" w:rsidRDefault="006B2BA1" w:rsidP="006B2BA1"/>
    <w:p w14:paraId="059E1145" w14:textId="77777777" w:rsidR="006B2BA1" w:rsidRDefault="006B2BA1" w:rsidP="006B2BA1"/>
    <w:p w14:paraId="315A14CB" w14:textId="77777777" w:rsidR="006B2BA1" w:rsidRDefault="006B2BA1" w:rsidP="006B2BA1">
      <w:r>
        <w:t>Zet studenten aan het denken door vragen te stellen over:</w:t>
      </w:r>
    </w:p>
    <w:p w14:paraId="67DC804B" w14:textId="77777777" w:rsidR="006B2BA1" w:rsidRDefault="006B2BA1" w:rsidP="006B2BA1">
      <w:r>
        <w:t>- Verklaring daling Hb en Ht</w:t>
      </w:r>
    </w:p>
    <w:p w14:paraId="1132A134" w14:textId="77777777" w:rsidR="006B2BA1" w:rsidRDefault="006B2BA1" w:rsidP="006B2BA1">
      <w:r>
        <w:t>- Verklaring verhoogde P</w:t>
      </w:r>
    </w:p>
    <w:p w14:paraId="5E5F0734" w14:textId="77777777" w:rsidR="006B2BA1" w:rsidRDefault="006B2BA1" w:rsidP="006B2BA1">
      <w:r>
        <w:t>- Verklaring lage RR</w:t>
      </w:r>
    </w:p>
    <w:p w14:paraId="7EA44262" w14:textId="77777777" w:rsidR="006B2BA1" w:rsidRDefault="006B2BA1" w:rsidP="006B2BA1">
      <w:r>
        <w:t>- Waardoor ontstaat er peritoneale prikkeling?</w:t>
      </w:r>
    </w:p>
    <w:p w14:paraId="7E93AA66" w14:textId="77777777" w:rsidR="006B2BA1" w:rsidRDefault="006B2BA1" w:rsidP="006B2BA1">
      <w:r>
        <w:t>- Wat gebeurt er met de klachten wanneer iemand met een miltruptuur gaat liggen?</w:t>
      </w:r>
    </w:p>
    <w:p w14:paraId="01FD148D" w14:textId="77777777" w:rsidR="006B2BA1" w:rsidRDefault="006B2BA1" w:rsidP="006B2BA1">
      <w:r>
        <w:t xml:space="preserve">- Kan een milt door andere oorzaken scheuren? Hoe dan? (malaria, mononucleosis </w:t>
      </w:r>
    </w:p>
    <w:p w14:paraId="530FA523" w14:textId="77777777" w:rsidR="006B2BA1" w:rsidRDefault="006B2BA1" w:rsidP="006B2BA1">
      <w:r>
        <w:t xml:space="preserve">   infectiosa, leukemie, spontaan)  </w:t>
      </w:r>
    </w:p>
    <w:p w14:paraId="7F0B0201" w14:textId="77777777" w:rsidR="006B2BA1" w:rsidRDefault="006B2BA1">
      <w:pPr>
        <w:spacing w:before="0" w:after="160" w:line="259" w:lineRule="auto"/>
      </w:pPr>
      <w:r>
        <w:br w:type="page"/>
      </w:r>
    </w:p>
    <w:tbl>
      <w:tblPr>
        <w:tblStyle w:val="Tabelraster"/>
        <w:tblW w:w="0" w:type="auto"/>
        <w:tblInd w:w="0" w:type="dxa"/>
        <w:shd w:val="clear" w:color="auto" w:fill="EEA7FF"/>
        <w:tblLook w:val="04A0" w:firstRow="1" w:lastRow="0" w:firstColumn="1" w:lastColumn="0" w:noHBand="0" w:noVBand="1"/>
      </w:tblPr>
      <w:tblGrid>
        <w:gridCol w:w="9062"/>
      </w:tblGrid>
      <w:tr w:rsidR="006B2BA1" w14:paraId="4144457E" w14:textId="77777777" w:rsidTr="003F5B2C">
        <w:tc>
          <w:tcPr>
            <w:tcW w:w="9062" w:type="dxa"/>
            <w:shd w:val="clear" w:color="auto" w:fill="EEA7FF"/>
          </w:tcPr>
          <w:p w14:paraId="6458E489" w14:textId="2BF4944C" w:rsidR="006B2BA1" w:rsidRPr="00D979C9" w:rsidRDefault="006B2BA1" w:rsidP="003F5B2C">
            <w:pPr>
              <w:pStyle w:val="Tekstzonderopmaak"/>
              <w:jc w:val="center"/>
              <w:rPr>
                <w:rFonts w:asciiTheme="minorHAnsi" w:hAnsiTheme="minorHAnsi"/>
                <w:b/>
                <w:i/>
                <w:color w:val="7030A0"/>
                <w:sz w:val="32"/>
                <w:szCs w:val="32"/>
              </w:rPr>
            </w:pPr>
            <w:r>
              <w:rPr>
                <w:rFonts w:asciiTheme="minorHAnsi" w:hAnsiTheme="minorHAnsi"/>
                <w:b/>
                <w:i/>
                <w:sz w:val="32"/>
                <w:szCs w:val="32"/>
              </w:rPr>
              <w:lastRenderedPageBreak/>
              <w:t>C</w:t>
            </w:r>
            <w:r w:rsidRPr="006B2BA1">
              <w:rPr>
                <w:rFonts w:asciiTheme="minorHAnsi" w:hAnsiTheme="minorHAnsi"/>
                <w:b/>
                <w:i/>
                <w:sz w:val="32"/>
                <w:szCs w:val="32"/>
              </w:rPr>
              <w:t>asus</w:t>
            </w:r>
          </w:p>
        </w:tc>
      </w:tr>
    </w:tbl>
    <w:p w14:paraId="732AD7ED" w14:textId="77777777" w:rsidR="006B2BA1" w:rsidRDefault="006B2BA1" w:rsidP="006B2BA1">
      <w:pPr>
        <w:autoSpaceDE w:val="0"/>
        <w:autoSpaceDN w:val="0"/>
        <w:adjustRightInd w:val="0"/>
        <w:spacing w:after="0" w:line="240" w:lineRule="auto"/>
        <w:rPr>
          <w:rFonts w:cs="Arial"/>
          <w:i/>
        </w:rPr>
      </w:pPr>
    </w:p>
    <w:p w14:paraId="4DAA812E" w14:textId="77777777" w:rsidR="006B2BA1" w:rsidRPr="006B2BA1" w:rsidRDefault="006B2BA1" w:rsidP="006B2BA1">
      <w:pPr>
        <w:autoSpaceDE w:val="0"/>
        <w:autoSpaceDN w:val="0"/>
        <w:adjustRightInd w:val="0"/>
        <w:spacing w:after="0" w:line="240" w:lineRule="auto"/>
        <w:rPr>
          <w:rFonts w:ascii="Chiller" w:hAnsi="Chiller" w:cs="Arial"/>
          <w:i/>
          <w:sz w:val="32"/>
          <w:szCs w:val="32"/>
        </w:rPr>
      </w:pPr>
      <w:r w:rsidRPr="006B2BA1">
        <w:rPr>
          <w:rFonts w:cs="Arial"/>
          <w:b/>
          <w:i/>
          <w:color w:val="7030A0"/>
          <w:sz w:val="22"/>
        </w:rPr>
        <w:t>Naam</w:t>
      </w:r>
      <w:r w:rsidRPr="006B2BA1">
        <w:rPr>
          <w:rFonts w:cs="Arial"/>
          <w:i/>
          <w:color w:val="7030A0"/>
          <w:sz w:val="22"/>
        </w:rPr>
        <w:t xml:space="preserve">: </w:t>
      </w:r>
      <w:r w:rsidRPr="006B2BA1">
        <w:rPr>
          <w:rFonts w:ascii="Chiller" w:hAnsi="Chiller" w:cs="Arial"/>
          <w:i/>
          <w:sz w:val="32"/>
          <w:szCs w:val="32"/>
        </w:rPr>
        <w:t xml:space="preserve">K.J.P. (Koen) Verstegen  </w:t>
      </w:r>
    </w:p>
    <w:p w14:paraId="212A92B6" w14:textId="77777777" w:rsidR="006B2BA1" w:rsidRPr="006B2BA1" w:rsidRDefault="006B2BA1" w:rsidP="006B2BA1">
      <w:pPr>
        <w:autoSpaceDE w:val="0"/>
        <w:autoSpaceDN w:val="0"/>
        <w:adjustRightInd w:val="0"/>
        <w:spacing w:after="0" w:line="240" w:lineRule="auto"/>
        <w:rPr>
          <w:rFonts w:ascii="Chiller" w:hAnsi="Chiller" w:cs="Arial"/>
          <w:i/>
          <w:sz w:val="32"/>
          <w:szCs w:val="32"/>
        </w:rPr>
      </w:pPr>
      <w:r w:rsidRPr="006B2BA1">
        <w:rPr>
          <w:rFonts w:cs="Arial"/>
          <w:b/>
          <w:i/>
          <w:color w:val="7030A0"/>
          <w:sz w:val="22"/>
        </w:rPr>
        <w:t>Geb. datum</w:t>
      </w:r>
      <w:r w:rsidRPr="006B2BA1">
        <w:rPr>
          <w:rFonts w:cs="Arial"/>
          <w:i/>
          <w:color w:val="7030A0"/>
          <w:sz w:val="22"/>
        </w:rPr>
        <w:t xml:space="preserve">: </w:t>
      </w:r>
      <w:r w:rsidRPr="006B2BA1">
        <w:rPr>
          <w:rFonts w:ascii="Chiller" w:hAnsi="Chiller" w:cs="Arial"/>
          <w:i/>
          <w:sz w:val="32"/>
          <w:szCs w:val="32"/>
        </w:rPr>
        <w:t xml:space="preserve">27-07-1990                         </w:t>
      </w:r>
      <w:bookmarkStart w:id="0" w:name="_GoBack"/>
      <w:bookmarkEnd w:id="0"/>
      <w:r w:rsidRPr="006B2BA1">
        <w:rPr>
          <w:rFonts w:ascii="Chiller" w:hAnsi="Chiller" w:cs="Arial"/>
          <w:i/>
          <w:sz w:val="32"/>
          <w:szCs w:val="32"/>
        </w:rPr>
        <w:t xml:space="preserve">                                 </w:t>
      </w:r>
    </w:p>
    <w:p w14:paraId="794B1127" w14:textId="77777777" w:rsidR="006B2BA1" w:rsidRPr="006B2BA1" w:rsidRDefault="006B2BA1" w:rsidP="006B2BA1">
      <w:pPr>
        <w:autoSpaceDE w:val="0"/>
        <w:autoSpaceDN w:val="0"/>
        <w:adjustRightInd w:val="0"/>
        <w:spacing w:after="0" w:line="240" w:lineRule="auto"/>
        <w:rPr>
          <w:rFonts w:cs="Arial"/>
          <w:i/>
          <w:sz w:val="22"/>
        </w:rPr>
      </w:pPr>
    </w:p>
    <w:p w14:paraId="4FDDF87B" w14:textId="77777777" w:rsidR="006B2BA1" w:rsidRPr="006B2BA1" w:rsidRDefault="006B2BA1" w:rsidP="006B2BA1">
      <w:pPr>
        <w:autoSpaceDE w:val="0"/>
        <w:autoSpaceDN w:val="0"/>
        <w:adjustRightInd w:val="0"/>
        <w:spacing w:after="0" w:line="240" w:lineRule="auto"/>
        <w:rPr>
          <w:rFonts w:cs="Arial"/>
          <w:b/>
          <w:bCs/>
          <w:i/>
          <w:color w:val="7030A0"/>
          <w:sz w:val="22"/>
        </w:rPr>
      </w:pPr>
      <w:r w:rsidRPr="006B2BA1">
        <w:rPr>
          <w:rFonts w:cs="Arial"/>
          <w:b/>
          <w:bCs/>
          <w:i/>
          <w:color w:val="7030A0"/>
          <w:sz w:val="22"/>
        </w:rPr>
        <w:t>Voorgeschiedenis</w:t>
      </w:r>
    </w:p>
    <w:p w14:paraId="11927581" w14:textId="77777777" w:rsidR="006B2BA1" w:rsidRPr="006B2BA1" w:rsidRDefault="006B2BA1" w:rsidP="006B2BA1">
      <w:pPr>
        <w:autoSpaceDE w:val="0"/>
        <w:autoSpaceDN w:val="0"/>
        <w:adjustRightInd w:val="0"/>
        <w:spacing w:after="0" w:line="240" w:lineRule="auto"/>
        <w:rPr>
          <w:rFonts w:ascii="Chiller" w:hAnsi="Chiller" w:cs="Arial"/>
          <w:i/>
          <w:sz w:val="32"/>
          <w:szCs w:val="32"/>
        </w:rPr>
      </w:pPr>
      <w:r w:rsidRPr="006B2BA1">
        <w:rPr>
          <w:rFonts w:ascii="Chiller" w:hAnsi="Chiller" w:cs="Arial"/>
          <w:i/>
          <w:sz w:val="32"/>
          <w:szCs w:val="32"/>
        </w:rPr>
        <w:t>- Leeftijd 4 jaar adenotonsillectomie</w:t>
      </w:r>
    </w:p>
    <w:p w14:paraId="3AB2A224" w14:textId="77777777" w:rsidR="006B2BA1" w:rsidRPr="006B2BA1" w:rsidRDefault="006B2BA1" w:rsidP="006B2BA1">
      <w:pPr>
        <w:autoSpaceDE w:val="0"/>
        <w:autoSpaceDN w:val="0"/>
        <w:adjustRightInd w:val="0"/>
        <w:spacing w:after="0" w:line="240" w:lineRule="auto"/>
        <w:rPr>
          <w:rFonts w:ascii="Chiller" w:hAnsi="Chiller" w:cs="Arial"/>
          <w:i/>
          <w:sz w:val="32"/>
          <w:szCs w:val="32"/>
        </w:rPr>
      </w:pPr>
      <w:r w:rsidRPr="006B2BA1">
        <w:rPr>
          <w:rFonts w:ascii="Chiller" w:hAnsi="Chiller" w:cs="Arial"/>
          <w:i/>
          <w:sz w:val="32"/>
          <w:szCs w:val="32"/>
        </w:rPr>
        <w:t>- Leeftijd 19 jaar scheenbeenfractuur rechts (voetbal)</w:t>
      </w:r>
    </w:p>
    <w:p w14:paraId="72031578" w14:textId="77777777" w:rsidR="006B2BA1" w:rsidRPr="006B2BA1" w:rsidRDefault="006B2BA1" w:rsidP="006B2BA1">
      <w:pPr>
        <w:autoSpaceDE w:val="0"/>
        <w:autoSpaceDN w:val="0"/>
        <w:adjustRightInd w:val="0"/>
        <w:spacing w:after="0" w:line="240" w:lineRule="auto"/>
        <w:rPr>
          <w:rFonts w:ascii="Chiller" w:hAnsi="Chiller" w:cs="Arial"/>
          <w:i/>
          <w:sz w:val="32"/>
          <w:szCs w:val="32"/>
        </w:rPr>
      </w:pPr>
      <w:r w:rsidRPr="006B2BA1">
        <w:rPr>
          <w:rFonts w:ascii="Chiller" w:hAnsi="Chiller" w:cs="Arial"/>
          <w:i/>
          <w:sz w:val="32"/>
          <w:szCs w:val="32"/>
        </w:rPr>
        <w:t>- Nooit in de tropen geweest</w:t>
      </w:r>
    </w:p>
    <w:p w14:paraId="7B5B86FD" w14:textId="77777777" w:rsidR="006B2BA1" w:rsidRPr="006B2BA1" w:rsidRDefault="006B2BA1" w:rsidP="006B2BA1">
      <w:pPr>
        <w:autoSpaceDE w:val="0"/>
        <w:autoSpaceDN w:val="0"/>
        <w:adjustRightInd w:val="0"/>
        <w:spacing w:after="0" w:line="240" w:lineRule="auto"/>
        <w:rPr>
          <w:rFonts w:cs="Arial"/>
          <w:i/>
          <w:sz w:val="22"/>
        </w:rPr>
      </w:pPr>
    </w:p>
    <w:p w14:paraId="0156956B" w14:textId="77777777" w:rsidR="006B2BA1" w:rsidRPr="006B2BA1" w:rsidRDefault="006B2BA1" w:rsidP="006B2BA1">
      <w:pPr>
        <w:autoSpaceDE w:val="0"/>
        <w:autoSpaceDN w:val="0"/>
        <w:adjustRightInd w:val="0"/>
        <w:spacing w:after="0" w:line="240" w:lineRule="auto"/>
        <w:rPr>
          <w:rFonts w:cs="Arial"/>
          <w:b/>
          <w:i/>
          <w:color w:val="7030A0"/>
          <w:sz w:val="22"/>
        </w:rPr>
      </w:pPr>
      <w:r w:rsidRPr="006B2BA1">
        <w:rPr>
          <w:rFonts w:cs="Arial"/>
          <w:b/>
          <w:i/>
          <w:color w:val="7030A0"/>
          <w:sz w:val="22"/>
        </w:rPr>
        <w:t>Gebeurtenis</w:t>
      </w:r>
    </w:p>
    <w:p w14:paraId="71AEE6EF" w14:textId="77777777" w:rsidR="006B2BA1" w:rsidRPr="006B2BA1" w:rsidRDefault="006B2BA1" w:rsidP="006B2BA1">
      <w:pPr>
        <w:autoSpaceDE w:val="0"/>
        <w:autoSpaceDN w:val="0"/>
        <w:adjustRightInd w:val="0"/>
        <w:spacing w:after="0" w:line="240" w:lineRule="auto"/>
        <w:rPr>
          <w:rFonts w:ascii="Chiller" w:hAnsi="Chiller" w:cs="Arial"/>
          <w:i/>
          <w:sz w:val="32"/>
          <w:szCs w:val="32"/>
        </w:rPr>
      </w:pPr>
      <w:r w:rsidRPr="006B2BA1">
        <w:rPr>
          <w:rFonts w:ascii="Chiller" w:hAnsi="Chiller" w:cs="Arial"/>
          <w:i/>
          <w:sz w:val="32"/>
          <w:szCs w:val="32"/>
        </w:rPr>
        <w:t>- Eenzijdig auto-ongeluk met vangrail</w:t>
      </w:r>
    </w:p>
    <w:p w14:paraId="5DDE6073" w14:textId="77777777" w:rsidR="006B2BA1" w:rsidRPr="006B2BA1" w:rsidRDefault="006B2BA1" w:rsidP="006B2BA1">
      <w:pPr>
        <w:autoSpaceDE w:val="0"/>
        <w:autoSpaceDN w:val="0"/>
        <w:adjustRightInd w:val="0"/>
        <w:spacing w:after="0" w:line="240" w:lineRule="auto"/>
        <w:rPr>
          <w:rFonts w:ascii="Chiller" w:hAnsi="Chiller" w:cs="Arial"/>
          <w:i/>
          <w:sz w:val="32"/>
          <w:szCs w:val="32"/>
        </w:rPr>
      </w:pPr>
      <w:r w:rsidRPr="006B2BA1">
        <w:rPr>
          <w:rFonts w:ascii="Chiller" w:hAnsi="Chiller" w:cs="Arial"/>
          <w:i/>
          <w:sz w:val="32"/>
          <w:szCs w:val="32"/>
        </w:rPr>
        <w:t>- Harde klap met lichaam tegen stuur</w:t>
      </w:r>
    </w:p>
    <w:p w14:paraId="37270A4C" w14:textId="77777777" w:rsidR="006B2BA1" w:rsidRPr="006B2BA1" w:rsidRDefault="006B2BA1" w:rsidP="006B2BA1">
      <w:pPr>
        <w:autoSpaceDE w:val="0"/>
        <w:autoSpaceDN w:val="0"/>
        <w:adjustRightInd w:val="0"/>
        <w:spacing w:after="0" w:line="240" w:lineRule="auto"/>
        <w:rPr>
          <w:rFonts w:ascii="Chiller" w:hAnsi="Chiller" w:cs="Arial"/>
          <w:i/>
          <w:sz w:val="32"/>
          <w:szCs w:val="32"/>
        </w:rPr>
      </w:pPr>
      <w:r w:rsidRPr="006B2BA1">
        <w:rPr>
          <w:rFonts w:ascii="Chiller" w:hAnsi="Chiller" w:cs="Arial"/>
          <w:i/>
          <w:sz w:val="32"/>
          <w:szCs w:val="32"/>
        </w:rPr>
        <w:t>- Kaakfractuur</w:t>
      </w:r>
    </w:p>
    <w:p w14:paraId="6FC2DC60" w14:textId="77777777" w:rsidR="006B2BA1" w:rsidRPr="006B2BA1" w:rsidRDefault="006B2BA1" w:rsidP="006B2BA1">
      <w:pPr>
        <w:autoSpaceDE w:val="0"/>
        <w:autoSpaceDN w:val="0"/>
        <w:adjustRightInd w:val="0"/>
        <w:spacing w:after="0" w:line="240" w:lineRule="auto"/>
        <w:rPr>
          <w:rFonts w:ascii="Chiller" w:hAnsi="Chiller" w:cs="Arial"/>
          <w:i/>
          <w:sz w:val="32"/>
          <w:szCs w:val="32"/>
        </w:rPr>
      </w:pPr>
      <w:r w:rsidRPr="006B2BA1">
        <w:rPr>
          <w:rFonts w:ascii="Chiller" w:hAnsi="Chiller" w:cs="Arial"/>
          <w:i/>
          <w:sz w:val="32"/>
          <w:szCs w:val="32"/>
        </w:rPr>
        <w:t>- ribfractuur 6</w:t>
      </w:r>
      <w:r w:rsidRPr="006B2BA1">
        <w:rPr>
          <w:rFonts w:ascii="Chiller" w:hAnsi="Chiller" w:cs="Arial"/>
          <w:i/>
          <w:sz w:val="32"/>
          <w:szCs w:val="32"/>
          <w:vertAlign w:val="superscript"/>
        </w:rPr>
        <w:t>e</w:t>
      </w:r>
      <w:r w:rsidRPr="006B2BA1">
        <w:rPr>
          <w:rFonts w:ascii="Chiller" w:hAnsi="Chiller" w:cs="Arial"/>
          <w:i/>
          <w:sz w:val="32"/>
          <w:szCs w:val="32"/>
        </w:rPr>
        <w:t xml:space="preserve"> en 7</w:t>
      </w:r>
      <w:r w:rsidRPr="006B2BA1">
        <w:rPr>
          <w:rFonts w:ascii="Chiller" w:hAnsi="Chiller" w:cs="Arial"/>
          <w:i/>
          <w:sz w:val="32"/>
          <w:szCs w:val="32"/>
          <w:vertAlign w:val="superscript"/>
        </w:rPr>
        <w:t>e</w:t>
      </w:r>
      <w:r w:rsidRPr="006B2BA1">
        <w:rPr>
          <w:rFonts w:ascii="Chiller" w:hAnsi="Chiller" w:cs="Arial"/>
          <w:i/>
          <w:sz w:val="32"/>
          <w:szCs w:val="32"/>
        </w:rPr>
        <w:t xml:space="preserve"> rib rechts</w:t>
      </w:r>
    </w:p>
    <w:p w14:paraId="218D35C1" w14:textId="77777777" w:rsidR="006B2BA1" w:rsidRPr="006B2BA1" w:rsidRDefault="006B2BA1" w:rsidP="006B2BA1">
      <w:pPr>
        <w:autoSpaceDE w:val="0"/>
        <w:autoSpaceDN w:val="0"/>
        <w:adjustRightInd w:val="0"/>
        <w:spacing w:after="0" w:line="240" w:lineRule="auto"/>
        <w:rPr>
          <w:rFonts w:ascii="Chiller" w:hAnsi="Chiller" w:cs="Arial"/>
          <w:i/>
          <w:sz w:val="32"/>
          <w:szCs w:val="32"/>
        </w:rPr>
      </w:pPr>
      <w:r w:rsidRPr="006B2BA1">
        <w:rPr>
          <w:rFonts w:ascii="Chiller" w:hAnsi="Chiller" w:cs="Arial"/>
          <w:i/>
          <w:sz w:val="32"/>
          <w:szCs w:val="32"/>
        </w:rPr>
        <w:t>- Pneumothorax (behandeling slaat aan)</w:t>
      </w:r>
    </w:p>
    <w:p w14:paraId="4153EFBA" w14:textId="77777777" w:rsidR="006B2BA1" w:rsidRPr="006B2BA1" w:rsidRDefault="006B2BA1" w:rsidP="006B2BA1">
      <w:pPr>
        <w:autoSpaceDE w:val="0"/>
        <w:autoSpaceDN w:val="0"/>
        <w:adjustRightInd w:val="0"/>
        <w:spacing w:after="0" w:line="240" w:lineRule="auto"/>
        <w:rPr>
          <w:rFonts w:ascii="Chiller" w:hAnsi="Chiller" w:cs="Arial"/>
          <w:i/>
          <w:sz w:val="32"/>
          <w:szCs w:val="32"/>
        </w:rPr>
      </w:pPr>
      <w:r w:rsidRPr="006B2BA1">
        <w:rPr>
          <w:rFonts w:ascii="Chiller" w:hAnsi="Chiller" w:cs="Arial"/>
          <w:i/>
          <w:sz w:val="32"/>
          <w:szCs w:val="32"/>
        </w:rPr>
        <w:t xml:space="preserve">- Linkerbeen 1/3 deel tweedegraads verbrand  </w:t>
      </w:r>
    </w:p>
    <w:p w14:paraId="4C207867" w14:textId="77777777" w:rsidR="006B2BA1" w:rsidRPr="006B2BA1" w:rsidRDefault="006B2BA1" w:rsidP="006B2BA1">
      <w:pPr>
        <w:autoSpaceDE w:val="0"/>
        <w:autoSpaceDN w:val="0"/>
        <w:adjustRightInd w:val="0"/>
        <w:spacing w:after="0" w:line="240" w:lineRule="auto"/>
        <w:rPr>
          <w:rFonts w:cs="Arial"/>
          <w:i/>
          <w:sz w:val="22"/>
        </w:rPr>
      </w:pPr>
    </w:p>
    <w:p w14:paraId="14B7EC59" w14:textId="77777777" w:rsidR="006B2BA1" w:rsidRPr="006B2BA1" w:rsidRDefault="006B2BA1" w:rsidP="006B2BA1">
      <w:pPr>
        <w:autoSpaceDE w:val="0"/>
        <w:autoSpaceDN w:val="0"/>
        <w:adjustRightInd w:val="0"/>
        <w:spacing w:after="0" w:line="240" w:lineRule="auto"/>
        <w:rPr>
          <w:rFonts w:cs="Arial"/>
          <w:b/>
          <w:bCs/>
          <w:i/>
          <w:color w:val="7030A0"/>
          <w:sz w:val="22"/>
        </w:rPr>
      </w:pPr>
      <w:r w:rsidRPr="006B2BA1">
        <w:rPr>
          <w:rFonts w:cs="Arial"/>
          <w:b/>
          <w:bCs/>
          <w:i/>
          <w:color w:val="7030A0"/>
          <w:sz w:val="22"/>
        </w:rPr>
        <w:t>Medicatie</w:t>
      </w:r>
    </w:p>
    <w:p w14:paraId="6EF2DF81" w14:textId="77777777" w:rsidR="006B2BA1" w:rsidRPr="006B2BA1" w:rsidRDefault="006B2BA1" w:rsidP="006B2BA1">
      <w:pPr>
        <w:autoSpaceDE w:val="0"/>
        <w:autoSpaceDN w:val="0"/>
        <w:adjustRightInd w:val="0"/>
        <w:spacing w:after="0" w:line="240" w:lineRule="auto"/>
        <w:rPr>
          <w:rFonts w:ascii="Chiller" w:hAnsi="Chiller" w:cs="Arial"/>
          <w:i/>
          <w:sz w:val="32"/>
          <w:szCs w:val="32"/>
        </w:rPr>
      </w:pPr>
      <w:r w:rsidRPr="006B2BA1">
        <w:rPr>
          <w:rFonts w:ascii="Chiller" w:hAnsi="Chiller" w:cs="Arial"/>
          <w:i/>
          <w:sz w:val="32"/>
          <w:szCs w:val="32"/>
        </w:rPr>
        <w:t>- Behalve af en toe een pcm bij hoofdpijn, verder geen medicijngebruik.</w:t>
      </w:r>
    </w:p>
    <w:p w14:paraId="76755B82" w14:textId="77777777" w:rsidR="006B2BA1" w:rsidRPr="006B2BA1" w:rsidRDefault="006B2BA1" w:rsidP="006B2BA1">
      <w:pPr>
        <w:autoSpaceDE w:val="0"/>
        <w:autoSpaceDN w:val="0"/>
        <w:adjustRightInd w:val="0"/>
        <w:spacing w:after="0" w:line="240" w:lineRule="auto"/>
        <w:rPr>
          <w:rFonts w:cs="Arial"/>
          <w:i/>
          <w:sz w:val="22"/>
        </w:rPr>
      </w:pPr>
    </w:p>
    <w:p w14:paraId="0F448FFA" w14:textId="77777777" w:rsidR="006B2BA1" w:rsidRPr="006B2BA1" w:rsidRDefault="006B2BA1" w:rsidP="006B2BA1">
      <w:pPr>
        <w:autoSpaceDE w:val="0"/>
        <w:autoSpaceDN w:val="0"/>
        <w:adjustRightInd w:val="0"/>
        <w:spacing w:after="0" w:line="240" w:lineRule="auto"/>
        <w:rPr>
          <w:rFonts w:cs="Arial"/>
          <w:b/>
          <w:bCs/>
          <w:i/>
          <w:color w:val="7030A0"/>
          <w:sz w:val="22"/>
        </w:rPr>
      </w:pPr>
      <w:r w:rsidRPr="006B2BA1">
        <w:rPr>
          <w:rFonts w:cs="Arial"/>
          <w:b/>
          <w:bCs/>
          <w:i/>
          <w:color w:val="7030A0"/>
          <w:sz w:val="22"/>
        </w:rPr>
        <w:t>Intoxicaties</w:t>
      </w:r>
    </w:p>
    <w:p w14:paraId="54542623" w14:textId="77777777" w:rsidR="006B2BA1" w:rsidRPr="006B2BA1" w:rsidRDefault="006B2BA1" w:rsidP="006B2BA1">
      <w:pPr>
        <w:autoSpaceDE w:val="0"/>
        <w:autoSpaceDN w:val="0"/>
        <w:adjustRightInd w:val="0"/>
        <w:spacing w:after="0" w:line="240" w:lineRule="auto"/>
        <w:rPr>
          <w:rFonts w:ascii="Chiller" w:hAnsi="Chiller" w:cs="Arial"/>
          <w:i/>
          <w:sz w:val="32"/>
          <w:szCs w:val="32"/>
        </w:rPr>
      </w:pPr>
      <w:r w:rsidRPr="006B2BA1">
        <w:rPr>
          <w:rFonts w:ascii="Chiller" w:hAnsi="Chiller" w:cs="Arial"/>
          <w:i/>
          <w:sz w:val="32"/>
          <w:szCs w:val="32"/>
        </w:rPr>
        <w:t>- Rookt ongeveer 8 sigaretten per dag</w:t>
      </w:r>
    </w:p>
    <w:p w14:paraId="3B47EF05" w14:textId="77777777" w:rsidR="006B2BA1" w:rsidRPr="006B2BA1" w:rsidRDefault="006B2BA1" w:rsidP="006B2BA1">
      <w:pPr>
        <w:autoSpaceDE w:val="0"/>
        <w:autoSpaceDN w:val="0"/>
        <w:adjustRightInd w:val="0"/>
        <w:spacing w:after="0" w:line="240" w:lineRule="auto"/>
        <w:rPr>
          <w:rFonts w:ascii="Chiller" w:hAnsi="Chiller" w:cs="Arial"/>
          <w:i/>
          <w:sz w:val="32"/>
          <w:szCs w:val="32"/>
        </w:rPr>
      </w:pPr>
      <w:r w:rsidRPr="006B2BA1">
        <w:rPr>
          <w:rFonts w:ascii="Chiller" w:hAnsi="Chiller" w:cs="Arial"/>
          <w:i/>
          <w:sz w:val="32"/>
          <w:szCs w:val="32"/>
        </w:rPr>
        <w:t>- Gelegenheidsdrinker</w:t>
      </w:r>
    </w:p>
    <w:p w14:paraId="51A978A5" w14:textId="77777777" w:rsidR="006B2BA1" w:rsidRPr="006B2BA1" w:rsidRDefault="006B2BA1" w:rsidP="006B2BA1">
      <w:pPr>
        <w:autoSpaceDE w:val="0"/>
        <w:autoSpaceDN w:val="0"/>
        <w:adjustRightInd w:val="0"/>
        <w:spacing w:after="0" w:line="240" w:lineRule="auto"/>
        <w:rPr>
          <w:rFonts w:cs="Arial"/>
          <w:i/>
          <w:sz w:val="22"/>
        </w:rPr>
      </w:pPr>
    </w:p>
    <w:p w14:paraId="6D862602" w14:textId="77777777" w:rsidR="006B2BA1" w:rsidRPr="006B2BA1" w:rsidRDefault="006B2BA1" w:rsidP="006B2BA1">
      <w:pPr>
        <w:autoSpaceDE w:val="0"/>
        <w:autoSpaceDN w:val="0"/>
        <w:adjustRightInd w:val="0"/>
        <w:spacing w:after="0" w:line="240" w:lineRule="auto"/>
        <w:rPr>
          <w:rFonts w:cs="Arial"/>
          <w:b/>
          <w:i/>
          <w:color w:val="7030A0"/>
          <w:sz w:val="22"/>
        </w:rPr>
      </w:pPr>
      <w:r w:rsidRPr="006B2BA1">
        <w:rPr>
          <w:rFonts w:cs="Arial"/>
          <w:b/>
          <w:color w:val="7030A0"/>
          <w:sz w:val="22"/>
        </w:rPr>
        <w:t>Lente/gewicht</w:t>
      </w:r>
    </w:p>
    <w:p w14:paraId="4E6D1349" w14:textId="77777777" w:rsidR="006B2BA1" w:rsidRPr="006B2BA1" w:rsidRDefault="006B2BA1" w:rsidP="006B2BA1">
      <w:pPr>
        <w:autoSpaceDE w:val="0"/>
        <w:autoSpaceDN w:val="0"/>
        <w:adjustRightInd w:val="0"/>
        <w:spacing w:after="0" w:line="240" w:lineRule="auto"/>
        <w:rPr>
          <w:rFonts w:ascii="Chiller" w:hAnsi="Chiller" w:cs="Arial"/>
          <w:i/>
          <w:sz w:val="32"/>
          <w:szCs w:val="32"/>
        </w:rPr>
      </w:pPr>
      <w:r w:rsidRPr="006B2BA1">
        <w:rPr>
          <w:rFonts w:ascii="Chiller" w:hAnsi="Chiller" w:cs="Arial"/>
          <w:i/>
          <w:sz w:val="32"/>
          <w:szCs w:val="32"/>
        </w:rPr>
        <w:t>- 1,82 m</w:t>
      </w:r>
    </w:p>
    <w:p w14:paraId="4989BB66" w14:textId="77777777" w:rsidR="006B2BA1" w:rsidRPr="006B2BA1" w:rsidRDefault="006B2BA1" w:rsidP="006B2BA1">
      <w:pPr>
        <w:autoSpaceDE w:val="0"/>
        <w:autoSpaceDN w:val="0"/>
        <w:adjustRightInd w:val="0"/>
        <w:spacing w:after="0" w:line="240" w:lineRule="auto"/>
        <w:rPr>
          <w:rFonts w:ascii="Chiller" w:hAnsi="Chiller" w:cs="Arial"/>
          <w:i/>
          <w:sz w:val="32"/>
          <w:szCs w:val="32"/>
        </w:rPr>
      </w:pPr>
      <w:r w:rsidRPr="006B2BA1">
        <w:rPr>
          <w:rFonts w:ascii="Chiller" w:hAnsi="Chiller" w:cs="Arial"/>
          <w:i/>
          <w:sz w:val="32"/>
          <w:szCs w:val="32"/>
        </w:rPr>
        <w:t>- 80 kg</w:t>
      </w:r>
    </w:p>
    <w:p w14:paraId="43E716C4" w14:textId="77777777" w:rsidR="006B2BA1" w:rsidRPr="006B2BA1" w:rsidRDefault="006B2BA1" w:rsidP="006B2BA1">
      <w:pPr>
        <w:autoSpaceDE w:val="0"/>
        <w:autoSpaceDN w:val="0"/>
        <w:adjustRightInd w:val="0"/>
        <w:spacing w:after="0" w:line="240" w:lineRule="auto"/>
        <w:rPr>
          <w:rFonts w:cs="Arial"/>
          <w:i/>
          <w:sz w:val="22"/>
        </w:rPr>
      </w:pPr>
    </w:p>
    <w:tbl>
      <w:tblPr>
        <w:tblStyle w:val="Tabelraster"/>
        <w:tblW w:w="0" w:type="auto"/>
        <w:tblInd w:w="0" w:type="dxa"/>
        <w:tblLook w:val="04A0" w:firstRow="1" w:lastRow="0" w:firstColumn="1" w:lastColumn="0" w:noHBand="0" w:noVBand="1"/>
      </w:tblPr>
      <w:tblGrid>
        <w:gridCol w:w="2405"/>
        <w:gridCol w:w="4536"/>
      </w:tblGrid>
      <w:tr w:rsidR="006B2BA1" w:rsidRPr="006B2BA1" w14:paraId="01CADA42" w14:textId="77777777" w:rsidTr="003F5B2C">
        <w:tc>
          <w:tcPr>
            <w:tcW w:w="2405" w:type="dxa"/>
            <w:shd w:val="clear" w:color="auto" w:fill="EEA7FF"/>
          </w:tcPr>
          <w:p w14:paraId="13612776" w14:textId="77777777" w:rsidR="006B2BA1" w:rsidRPr="006B2BA1" w:rsidRDefault="006B2BA1" w:rsidP="003F5B2C">
            <w:pPr>
              <w:autoSpaceDE w:val="0"/>
              <w:autoSpaceDN w:val="0"/>
              <w:adjustRightInd w:val="0"/>
              <w:rPr>
                <w:rFonts w:cs="Arial"/>
                <w:b/>
                <w:i/>
                <w:sz w:val="22"/>
                <w:szCs w:val="22"/>
              </w:rPr>
            </w:pPr>
            <w:r w:rsidRPr="006B2BA1">
              <w:rPr>
                <w:rFonts w:cs="Arial"/>
                <w:b/>
                <w:i/>
                <w:sz w:val="22"/>
                <w:szCs w:val="22"/>
              </w:rPr>
              <w:t>Reactiepatroon</w:t>
            </w:r>
          </w:p>
        </w:tc>
        <w:tc>
          <w:tcPr>
            <w:tcW w:w="4536" w:type="dxa"/>
          </w:tcPr>
          <w:p w14:paraId="11338D92" w14:textId="77777777" w:rsidR="006B2BA1" w:rsidRPr="006B2BA1" w:rsidRDefault="006B2BA1" w:rsidP="003F5B2C">
            <w:pPr>
              <w:autoSpaceDE w:val="0"/>
              <w:autoSpaceDN w:val="0"/>
              <w:adjustRightInd w:val="0"/>
              <w:rPr>
                <w:rFonts w:ascii="Chiller" w:hAnsi="Chiller" w:cs="Arial"/>
                <w:i/>
                <w:sz w:val="32"/>
                <w:szCs w:val="32"/>
              </w:rPr>
            </w:pPr>
            <w:r w:rsidRPr="006B2BA1">
              <w:rPr>
                <w:rFonts w:ascii="Chiller" w:hAnsi="Chiller" w:cs="Arial"/>
                <w:i/>
                <w:sz w:val="32"/>
                <w:szCs w:val="32"/>
              </w:rPr>
              <w:t>Alert</w:t>
            </w:r>
          </w:p>
        </w:tc>
      </w:tr>
      <w:tr w:rsidR="006B2BA1" w:rsidRPr="006B2BA1" w14:paraId="142BB8A8" w14:textId="77777777" w:rsidTr="003F5B2C">
        <w:tc>
          <w:tcPr>
            <w:tcW w:w="2405" w:type="dxa"/>
            <w:shd w:val="clear" w:color="auto" w:fill="EEA7FF"/>
          </w:tcPr>
          <w:p w14:paraId="5E23BCA3" w14:textId="77777777" w:rsidR="006B2BA1" w:rsidRPr="006B2BA1" w:rsidRDefault="006B2BA1" w:rsidP="003F5B2C">
            <w:pPr>
              <w:autoSpaceDE w:val="0"/>
              <w:autoSpaceDN w:val="0"/>
              <w:adjustRightInd w:val="0"/>
              <w:rPr>
                <w:rFonts w:cs="Arial"/>
                <w:b/>
                <w:i/>
                <w:sz w:val="22"/>
                <w:szCs w:val="22"/>
              </w:rPr>
            </w:pPr>
            <w:r w:rsidRPr="006B2BA1">
              <w:rPr>
                <w:rFonts w:cs="Arial"/>
                <w:b/>
                <w:i/>
                <w:sz w:val="22"/>
                <w:szCs w:val="22"/>
              </w:rPr>
              <w:t>Oriëntatie in trias</w:t>
            </w:r>
          </w:p>
        </w:tc>
        <w:tc>
          <w:tcPr>
            <w:tcW w:w="4536" w:type="dxa"/>
          </w:tcPr>
          <w:p w14:paraId="1C08AEEF" w14:textId="77777777" w:rsidR="006B2BA1" w:rsidRPr="006B2BA1" w:rsidRDefault="006B2BA1" w:rsidP="003F5B2C">
            <w:pPr>
              <w:autoSpaceDE w:val="0"/>
              <w:autoSpaceDN w:val="0"/>
              <w:adjustRightInd w:val="0"/>
              <w:rPr>
                <w:rFonts w:ascii="Chiller" w:hAnsi="Chiller" w:cs="Arial"/>
                <w:i/>
                <w:sz w:val="32"/>
                <w:szCs w:val="32"/>
              </w:rPr>
            </w:pPr>
            <w:r w:rsidRPr="006B2BA1">
              <w:rPr>
                <w:rFonts w:ascii="Chiller" w:hAnsi="Chiller" w:cs="Arial"/>
                <w:i/>
                <w:sz w:val="32"/>
                <w:szCs w:val="32"/>
              </w:rPr>
              <w:t>In tijd, plaats en persoon</w:t>
            </w:r>
          </w:p>
        </w:tc>
      </w:tr>
      <w:tr w:rsidR="006B2BA1" w:rsidRPr="006B2BA1" w14:paraId="457C22B8" w14:textId="77777777" w:rsidTr="003F5B2C">
        <w:tc>
          <w:tcPr>
            <w:tcW w:w="2405" w:type="dxa"/>
            <w:shd w:val="clear" w:color="auto" w:fill="EEA7FF"/>
          </w:tcPr>
          <w:p w14:paraId="6C57B07D" w14:textId="77777777" w:rsidR="006B2BA1" w:rsidRPr="006B2BA1" w:rsidRDefault="006B2BA1" w:rsidP="003F5B2C">
            <w:pPr>
              <w:autoSpaceDE w:val="0"/>
              <w:autoSpaceDN w:val="0"/>
              <w:adjustRightInd w:val="0"/>
              <w:rPr>
                <w:rFonts w:cs="Arial"/>
                <w:b/>
                <w:i/>
                <w:sz w:val="22"/>
                <w:szCs w:val="22"/>
              </w:rPr>
            </w:pPr>
            <w:r w:rsidRPr="006B2BA1">
              <w:rPr>
                <w:rFonts w:cs="Arial"/>
                <w:b/>
                <w:i/>
                <w:sz w:val="22"/>
                <w:szCs w:val="22"/>
              </w:rPr>
              <w:t>Ademfrequentie</w:t>
            </w:r>
          </w:p>
        </w:tc>
        <w:tc>
          <w:tcPr>
            <w:tcW w:w="4536" w:type="dxa"/>
          </w:tcPr>
          <w:p w14:paraId="7B1A92BC" w14:textId="77777777" w:rsidR="006B2BA1" w:rsidRPr="006B2BA1" w:rsidRDefault="006B2BA1" w:rsidP="003F5B2C">
            <w:pPr>
              <w:autoSpaceDE w:val="0"/>
              <w:autoSpaceDN w:val="0"/>
              <w:adjustRightInd w:val="0"/>
              <w:rPr>
                <w:rFonts w:ascii="Chiller" w:hAnsi="Chiller" w:cs="Arial"/>
                <w:i/>
                <w:sz w:val="32"/>
                <w:szCs w:val="32"/>
              </w:rPr>
            </w:pPr>
            <w:r w:rsidRPr="006B2BA1">
              <w:rPr>
                <w:rFonts w:ascii="Chiller" w:hAnsi="Chiller" w:cs="Arial"/>
                <w:i/>
                <w:sz w:val="32"/>
                <w:szCs w:val="32"/>
              </w:rPr>
              <w:t>20 / minuut, oppervlakkig (12-15 minuut)</w:t>
            </w:r>
          </w:p>
        </w:tc>
      </w:tr>
      <w:tr w:rsidR="006B2BA1" w:rsidRPr="006B2BA1" w14:paraId="2F420076" w14:textId="77777777" w:rsidTr="003F5B2C">
        <w:tc>
          <w:tcPr>
            <w:tcW w:w="2405" w:type="dxa"/>
            <w:shd w:val="clear" w:color="auto" w:fill="EEA7FF"/>
          </w:tcPr>
          <w:p w14:paraId="464CC064" w14:textId="77777777" w:rsidR="006B2BA1" w:rsidRPr="006B2BA1" w:rsidRDefault="006B2BA1" w:rsidP="003F5B2C">
            <w:pPr>
              <w:autoSpaceDE w:val="0"/>
              <w:autoSpaceDN w:val="0"/>
              <w:adjustRightInd w:val="0"/>
              <w:rPr>
                <w:rFonts w:cs="Arial"/>
                <w:b/>
                <w:i/>
                <w:sz w:val="22"/>
                <w:szCs w:val="22"/>
              </w:rPr>
            </w:pPr>
            <w:r w:rsidRPr="006B2BA1">
              <w:rPr>
                <w:rFonts w:cs="Arial"/>
                <w:b/>
                <w:i/>
                <w:sz w:val="22"/>
                <w:szCs w:val="22"/>
              </w:rPr>
              <w:t>Alveolair ademgeruis</w:t>
            </w:r>
          </w:p>
        </w:tc>
        <w:tc>
          <w:tcPr>
            <w:tcW w:w="4536" w:type="dxa"/>
          </w:tcPr>
          <w:p w14:paraId="097D841D" w14:textId="77777777" w:rsidR="006B2BA1" w:rsidRPr="006B2BA1" w:rsidRDefault="006B2BA1" w:rsidP="003F5B2C">
            <w:pPr>
              <w:autoSpaceDE w:val="0"/>
              <w:autoSpaceDN w:val="0"/>
              <w:adjustRightInd w:val="0"/>
              <w:rPr>
                <w:rFonts w:ascii="Chiller" w:hAnsi="Chiller" w:cs="Arial"/>
                <w:i/>
                <w:sz w:val="32"/>
                <w:szCs w:val="32"/>
              </w:rPr>
            </w:pPr>
            <w:r w:rsidRPr="006B2BA1">
              <w:rPr>
                <w:rFonts w:ascii="Chiller" w:hAnsi="Chiller" w:cs="Arial"/>
                <w:i/>
                <w:sz w:val="32"/>
                <w:szCs w:val="32"/>
              </w:rPr>
              <w:t>Vesiculair ademgeruis (VAG)</w:t>
            </w:r>
          </w:p>
        </w:tc>
      </w:tr>
      <w:tr w:rsidR="006B2BA1" w:rsidRPr="006B2BA1" w14:paraId="0CBC74E1" w14:textId="77777777" w:rsidTr="003F5B2C">
        <w:tc>
          <w:tcPr>
            <w:tcW w:w="2405" w:type="dxa"/>
            <w:shd w:val="clear" w:color="auto" w:fill="EEA7FF"/>
          </w:tcPr>
          <w:p w14:paraId="121883FD" w14:textId="77777777" w:rsidR="006B2BA1" w:rsidRPr="006B2BA1" w:rsidRDefault="006B2BA1" w:rsidP="003F5B2C">
            <w:pPr>
              <w:autoSpaceDE w:val="0"/>
              <w:autoSpaceDN w:val="0"/>
              <w:adjustRightInd w:val="0"/>
              <w:rPr>
                <w:rFonts w:cs="Arial"/>
                <w:b/>
                <w:i/>
                <w:sz w:val="22"/>
                <w:szCs w:val="22"/>
              </w:rPr>
            </w:pPr>
            <w:r w:rsidRPr="006B2BA1">
              <w:rPr>
                <w:rFonts w:cs="Arial"/>
                <w:b/>
                <w:i/>
                <w:sz w:val="22"/>
                <w:szCs w:val="22"/>
              </w:rPr>
              <w:t>SpO</w:t>
            </w:r>
            <w:r w:rsidRPr="006B2BA1">
              <w:rPr>
                <w:rFonts w:ascii="Cambria Math" w:hAnsi="Cambria Math" w:cs="Cambria Math"/>
                <w:b/>
                <w:i/>
                <w:sz w:val="22"/>
                <w:szCs w:val="22"/>
              </w:rPr>
              <w:t>₂</w:t>
            </w:r>
          </w:p>
        </w:tc>
        <w:tc>
          <w:tcPr>
            <w:tcW w:w="4536" w:type="dxa"/>
          </w:tcPr>
          <w:p w14:paraId="518C4193" w14:textId="77777777" w:rsidR="006B2BA1" w:rsidRPr="006B2BA1" w:rsidRDefault="006B2BA1" w:rsidP="003F5B2C">
            <w:pPr>
              <w:autoSpaceDE w:val="0"/>
              <w:autoSpaceDN w:val="0"/>
              <w:adjustRightInd w:val="0"/>
              <w:rPr>
                <w:rFonts w:ascii="Chiller" w:hAnsi="Chiller" w:cs="Arial"/>
                <w:i/>
                <w:sz w:val="32"/>
                <w:szCs w:val="32"/>
              </w:rPr>
            </w:pPr>
            <w:r w:rsidRPr="006B2BA1">
              <w:rPr>
                <w:rFonts w:ascii="Chiller" w:hAnsi="Chiller" w:cs="Arial"/>
                <w:i/>
                <w:sz w:val="32"/>
                <w:szCs w:val="32"/>
              </w:rPr>
              <w:t>95%</w:t>
            </w:r>
          </w:p>
        </w:tc>
      </w:tr>
      <w:tr w:rsidR="006B2BA1" w:rsidRPr="006B2BA1" w14:paraId="3152F977" w14:textId="77777777" w:rsidTr="003F5B2C">
        <w:tc>
          <w:tcPr>
            <w:tcW w:w="2405" w:type="dxa"/>
            <w:shd w:val="clear" w:color="auto" w:fill="EEA7FF"/>
          </w:tcPr>
          <w:p w14:paraId="34DC925D" w14:textId="77777777" w:rsidR="006B2BA1" w:rsidRPr="006B2BA1" w:rsidRDefault="006B2BA1" w:rsidP="003F5B2C">
            <w:pPr>
              <w:autoSpaceDE w:val="0"/>
              <w:autoSpaceDN w:val="0"/>
              <w:adjustRightInd w:val="0"/>
              <w:rPr>
                <w:rFonts w:cs="Arial"/>
                <w:b/>
                <w:i/>
                <w:sz w:val="22"/>
                <w:szCs w:val="22"/>
              </w:rPr>
            </w:pPr>
            <w:r w:rsidRPr="006B2BA1">
              <w:rPr>
                <w:rFonts w:cs="Arial"/>
                <w:b/>
                <w:i/>
                <w:sz w:val="22"/>
                <w:szCs w:val="22"/>
              </w:rPr>
              <w:t>RR</w:t>
            </w:r>
          </w:p>
        </w:tc>
        <w:tc>
          <w:tcPr>
            <w:tcW w:w="4536" w:type="dxa"/>
          </w:tcPr>
          <w:p w14:paraId="0CE7BD39" w14:textId="77777777" w:rsidR="006B2BA1" w:rsidRPr="006B2BA1" w:rsidRDefault="006B2BA1" w:rsidP="003F5B2C">
            <w:pPr>
              <w:autoSpaceDE w:val="0"/>
              <w:autoSpaceDN w:val="0"/>
              <w:adjustRightInd w:val="0"/>
              <w:rPr>
                <w:rFonts w:ascii="Chiller" w:hAnsi="Chiller" w:cs="Arial"/>
                <w:i/>
                <w:sz w:val="32"/>
                <w:szCs w:val="32"/>
              </w:rPr>
            </w:pPr>
            <w:r w:rsidRPr="006B2BA1">
              <w:rPr>
                <w:rFonts w:ascii="Chiller" w:hAnsi="Chiller" w:cs="Arial"/>
                <w:i/>
                <w:sz w:val="32"/>
                <w:szCs w:val="32"/>
              </w:rPr>
              <w:t>100/65 mmHg (120/80 mmHg)</w:t>
            </w:r>
          </w:p>
        </w:tc>
      </w:tr>
      <w:tr w:rsidR="006B2BA1" w:rsidRPr="006B2BA1" w14:paraId="75E1E8FD" w14:textId="77777777" w:rsidTr="003F5B2C">
        <w:tc>
          <w:tcPr>
            <w:tcW w:w="2405" w:type="dxa"/>
            <w:shd w:val="clear" w:color="auto" w:fill="EEA7FF"/>
          </w:tcPr>
          <w:p w14:paraId="57392831" w14:textId="77777777" w:rsidR="006B2BA1" w:rsidRPr="006B2BA1" w:rsidRDefault="006B2BA1" w:rsidP="003F5B2C">
            <w:pPr>
              <w:autoSpaceDE w:val="0"/>
              <w:autoSpaceDN w:val="0"/>
              <w:adjustRightInd w:val="0"/>
              <w:rPr>
                <w:rFonts w:cs="Arial"/>
                <w:b/>
                <w:i/>
                <w:sz w:val="22"/>
                <w:szCs w:val="22"/>
              </w:rPr>
            </w:pPr>
            <w:r w:rsidRPr="006B2BA1">
              <w:rPr>
                <w:rFonts w:cs="Arial"/>
                <w:b/>
                <w:i/>
                <w:sz w:val="22"/>
                <w:szCs w:val="22"/>
              </w:rPr>
              <w:t>Pulsaties</w:t>
            </w:r>
          </w:p>
        </w:tc>
        <w:tc>
          <w:tcPr>
            <w:tcW w:w="4536" w:type="dxa"/>
          </w:tcPr>
          <w:p w14:paraId="46C7B119" w14:textId="77777777" w:rsidR="006B2BA1" w:rsidRPr="006B2BA1" w:rsidRDefault="006B2BA1" w:rsidP="003F5B2C">
            <w:pPr>
              <w:autoSpaceDE w:val="0"/>
              <w:autoSpaceDN w:val="0"/>
              <w:adjustRightInd w:val="0"/>
              <w:rPr>
                <w:rFonts w:ascii="Chiller" w:hAnsi="Chiller" w:cs="Arial"/>
                <w:i/>
                <w:sz w:val="32"/>
                <w:szCs w:val="32"/>
              </w:rPr>
            </w:pPr>
            <w:r w:rsidRPr="006B2BA1">
              <w:rPr>
                <w:rFonts w:ascii="Chiller" w:hAnsi="Chiller" w:cs="Arial"/>
                <w:i/>
                <w:sz w:val="32"/>
                <w:szCs w:val="32"/>
              </w:rPr>
              <w:t>100 / minuut regulair, equaal</w:t>
            </w:r>
          </w:p>
        </w:tc>
      </w:tr>
      <w:tr w:rsidR="006B2BA1" w:rsidRPr="006B2BA1" w14:paraId="37F6D178" w14:textId="77777777" w:rsidTr="003F5B2C">
        <w:tc>
          <w:tcPr>
            <w:tcW w:w="2405" w:type="dxa"/>
            <w:shd w:val="clear" w:color="auto" w:fill="EEA7FF"/>
          </w:tcPr>
          <w:p w14:paraId="76B43B1A" w14:textId="77777777" w:rsidR="006B2BA1" w:rsidRPr="006B2BA1" w:rsidRDefault="006B2BA1" w:rsidP="003F5B2C">
            <w:pPr>
              <w:autoSpaceDE w:val="0"/>
              <w:autoSpaceDN w:val="0"/>
              <w:adjustRightInd w:val="0"/>
              <w:rPr>
                <w:rFonts w:cs="Arial"/>
                <w:b/>
                <w:i/>
                <w:sz w:val="22"/>
                <w:szCs w:val="22"/>
              </w:rPr>
            </w:pPr>
            <w:r w:rsidRPr="006B2BA1">
              <w:rPr>
                <w:rFonts w:cs="Arial"/>
                <w:b/>
                <w:i/>
                <w:sz w:val="22"/>
                <w:szCs w:val="22"/>
              </w:rPr>
              <w:t>Hartritme</w:t>
            </w:r>
          </w:p>
        </w:tc>
        <w:tc>
          <w:tcPr>
            <w:tcW w:w="4536" w:type="dxa"/>
          </w:tcPr>
          <w:p w14:paraId="7B4C44C2" w14:textId="77777777" w:rsidR="006B2BA1" w:rsidRPr="006B2BA1" w:rsidRDefault="006B2BA1" w:rsidP="003F5B2C">
            <w:pPr>
              <w:autoSpaceDE w:val="0"/>
              <w:autoSpaceDN w:val="0"/>
              <w:adjustRightInd w:val="0"/>
              <w:rPr>
                <w:rFonts w:ascii="Chiller" w:hAnsi="Chiller" w:cs="Arial"/>
                <w:i/>
                <w:sz w:val="32"/>
                <w:szCs w:val="32"/>
              </w:rPr>
            </w:pPr>
            <w:r w:rsidRPr="006B2BA1">
              <w:rPr>
                <w:rFonts w:ascii="Chiller" w:hAnsi="Chiller" w:cs="Arial"/>
                <w:i/>
                <w:sz w:val="32"/>
                <w:szCs w:val="32"/>
              </w:rPr>
              <w:t>Sinusritme</w:t>
            </w:r>
          </w:p>
        </w:tc>
      </w:tr>
      <w:tr w:rsidR="006B2BA1" w:rsidRPr="006B2BA1" w14:paraId="6BD49416" w14:textId="77777777" w:rsidTr="003F5B2C">
        <w:tc>
          <w:tcPr>
            <w:tcW w:w="2405" w:type="dxa"/>
            <w:shd w:val="clear" w:color="auto" w:fill="EEA7FF"/>
          </w:tcPr>
          <w:p w14:paraId="12CEC056" w14:textId="77777777" w:rsidR="006B2BA1" w:rsidRPr="006B2BA1" w:rsidRDefault="006B2BA1" w:rsidP="003F5B2C">
            <w:pPr>
              <w:autoSpaceDE w:val="0"/>
              <w:autoSpaceDN w:val="0"/>
              <w:adjustRightInd w:val="0"/>
              <w:rPr>
                <w:rFonts w:cs="Arial"/>
                <w:b/>
                <w:i/>
                <w:sz w:val="22"/>
                <w:szCs w:val="22"/>
              </w:rPr>
            </w:pPr>
            <w:r w:rsidRPr="006B2BA1">
              <w:rPr>
                <w:rFonts w:cs="Arial"/>
                <w:b/>
                <w:i/>
                <w:sz w:val="22"/>
                <w:szCs w:val="22"/>
              </w:rPr>
              <w:lastRenderedPageBreak/>
              <w:t>Vulling halsvenen</w:t>
            </w:r>
          </w:p>
        </w:tc>
        <w:tc>
          <w:tcPr>
            <w:tcW w:w="4536" w:type="dxa"/>
          </w:tcPr>
          <w:p w14:paraId="20B5719F" w14:textId="77777777" w:rsidR="006B2BA1" w:rsidRPr="006B2BA1" w:rsidRDefault="006B2BA1" w:rsidP="003F5B2C">
            <w:pPr>
              <w:autoSpaceDE w:val="0"/>
              <w:autoSpaceDN w:val="0"/>
              <w:adjustRightInd w:val="0"/>
              <w:rPr>
                <w:rFonts w:ascii="Chiller" w:hAnsi="Chiller" w:cs="Arial"/>
                <w:i/>
                <w:sz w:val="32"/>
                <w:szCs w:val="32"/>
              </w:rPr>
            </w:pPr>
            <w:r w:rsidRPr="006B2BA1">
              <w:rPr>
                <w:rFonts w:ascii="Chiller" w:hAnsi="Chiller" w:cs="Arial"/>
                <w:i/>
                <w:sz w:val="32"/>
                <w:szCs w:val="32"/>
              </w:rPr>
              <w:t>Liggend en zittend gestuwd</w:t>
            </w:r>
          </w:p>
        </w:tc>
      </w:tr>
      <w:tr w:rsidR="006B2BA1" w:rsidRPr="006B2BA1" w14:paraId="08D22864" w14:textId="77777777" w:rsidTr="003F5B2C">
        <w:tc>
          <w:tcPr>
            <w:tcW w:w="2405" w:type="dxa"/>
            <w:shd w:val="clear" w:color="auto" w:fill="EEA7FF"/>
          </w:tcPr>
          <w:p w14:paraId="5541FA17" w14:textId="77777777" w:rsidR="006B2BA1" w:rsidRPr="006B2BA1" w:rsidRDefault="006B2BA1" w:rsidP="003F5B2C">
            <w:pPr>
              <w:autoSpaceDE w:val="0"/>
              <w:autoSpaceDN w:val="0"/>
              <w:adjustRightInd w:val="0"/>
              <w:rPr>
                <w:rFonts w:cs="Arial"/>
                <w:b/>
                <w:i/>
                <w:sz w:val="22"/>
                <w:szCs w:val="22"/>
              </w:rPr>
            </w:pPr>
            <w:r w:rsidRPr="006B2BA1">
              <w:rPr>
                <w:rFonts w:cs="Arial"/>
                <w:b/>
                <w:i/>
                <w:sz w:val="22"/>
                <w:szCs w:val="22"/>
              </w:rPr>
              <w:t>Kleur</w:t>
            </w:r>
          </w:p>
        </w:tc>
        <w:tc>
          <w:tcPr>
            <w:tcW w:w="4536" w:type="dxa"/>
          </w:tcPr>
          <w:p w14:paraId="5F2425FC" w14:textId="77777777" w:rsidR="006B2BA1" w:rsidRPr="006B2BA1" w:rsidRDefault="006B2BA1" w:rsidP="003F5B2C">
            <w:pPr>
              <w:autoSpaceDE w:val="0"/>
              <w:autoSpaceDN w:val="0"/>
              <w:adjustRightInd w:val="0"/>
              <w:rPr>
                <w:rFonts w:ascii="Chiller" w:hAnsi="Chiller" w:cs="Arial"/>
                <w:i/>
                <w:sz w:val="32"/>
                <w:szCs w:val="32"/>
              </w:rPr>
            </w:pPr>
            <w:r w:rsidRPr="006B2BA1">
              <w:rPr>
                <w:rFonts w:ascii="Chiller" w:hAnsi="Chiller" w:cs="Arial"/>
                <w:i/>
                <w:sz w:val="32"/>
                <w:szCs w:val="32"/>
              </w:rPr>
              <w:t>Bleek</w:t>
            </w:r>
          </w:p>
        </w:tc>
      </w:tr>
      <w:tr w:rsidR="006B2BA1" w:rsidRPr="006B2BA1" w14:paraId="158E91E6" w14:textId="77777777" w:rsidTr="003F5B2C">
        <w:tc>
          <w:tcPr>
            <w:tcW w:w="2405" w:type="dxa"/>
            <w:shd w:val="clear" w:color="auto" w:fill="EEA7FF"/>
          </w:tcPr>
          <w:p w14:paraId="016430C4" w14:textId="77777777" w:rsidR="006B2BA1" w:rsidRPr="006B2BA1" w:rsidRDefault="006B2BA1" w:rsidP="003F5B2C">
            <w:pPr>
              <w:autoSpaceDE w:val="0"/>
              <w:autoSpaceDN w:val="0"/>
              <w:adjustRightInd w:val="0"/>
              <w:rPr>
                <w:rFonts w:cs="Arial"/>
                <w:b/>
                <w:i/>
                <w:sz w:val="22"/>
                <w:szCs w:val="22"/>
              </w:rPr>
            </w:pPr>
            <w:r w:rsidRPr="006B2BA1">
              <w:rPr>
                <w:rFonts w:cs="Arial"/>
                <w:b/>
                <w:i/>
                <w:sz w:val="22"/>
                <w:szCs w:val="22"/>
              </w:rPr>
              <w:t>Capillaire refill</w:t>
            </w:r>
          </w:p>
        </w:tc>
        <w:tc>
          <w:tcPr>
            <w:tcW w:w="4536" w:type="dxa"/>
          </w:tcPr>
          <w:p w14:paraId="7BAF77A9" w14:textId="77777777" w:rsidR="006B2BA1" w:rsidRPr="006B2BA1" w:rsidRDefault="006B2BA1" w:rsidP="003F5B2C">
            <w:pPr>
              <w:autoSpaceDE w:val="0"/>
              <w:autoSpaceDN w:val="0"/>
              <w:adjustRightInd w:val="0"/>
              <w:rPr>
                <w:rFonts w:ascii="Chiller" w:hAnsi="Chiller" w:cs="Arial"/>
                <w:i/>
                <w:sz w:val="32"/>
                <w:szCs w:val="32"/>
              </w:rPr>
            </w:pPr>
            <w:r w:rsidRPr="006B2BA1">
              <w:rPr>
                <w:rFonts w:ascii="Chiller" w:hAnsi="Chiller" w:cs="Arial"/>
                <w:i/>
                <w:sz w:val="32"/>
                <w:szCs w:val="32"/>
              </w:rPr>
              <w:t>4 seconde (2-3 seconde)</w:t>
            </w:r>
          </w:p>
        </w:tc>
      </w:tr>
      <w:tr w:rsidR="006B2BA1" w:rsidRPr="006B2BA1" w14:paraId="2B387291" w14:textId="77777777" w:rsidTr="003F5B2C">
        <w:tc>
          <w:tcPr>
            <w:tcW w:w="2405" w:type="dxa"/>
            <w:shd w:val="clear" w:color="auto" w:fill="EEA7FF"/>
          </w:tcPr>
          <w:p w14:paraId="197FDB2E" w14:textId="77777777" w:rsidR="006B2BA1" w:rsidRPr="006B2BA1" w:rsidRDefault="006B2BA1" w:rsidP="003F5B2C">
            <w:pPr>
              <w:autoSpaceDE w:val="0"/>
              <w:autoSpaceDN w:val="0"/>
              <w:adjustRightInd w:val="0"/>
              <w:rPr>
                <w:rFonts w:cs="Arial"/>
                <w:b/>
                <w:i/>
                <w:sz w:val="22"/>
                <w:szCs w:val="22"/>
              </w:rPr>
            </w:pPr>
            <w:r w:rsidRPr="006B2BA1">
              <w:rPr>
                <w:rFonts w:cs="Arial"/>
                <w:b/>
                <w:i/>
                <w:sz w:val="22"/>
                <w:szCs w:val="22"/>
              </w:rPr>
              <w:t>Diurese</w:t>
            </w:r>
          </w:p>
        </w:tc>
        <w:tc>
          <w:tcPr>
            <w:tcW w:w="4536" w:type="dxa"/>
          </w:tcPr>
          <w:p w14:paraId="59083725" w14:textId="77777777" w:rsidR="006B2BA1" w:rsidRPr="006B2BA1" w:rsidRDefault="006B2BA1" w:rsidP="003F5B2C">
            <w:pPr>
              <w:autoSpaceDE w:val="0"/>
              <w:autoSpaceDN w:val="0"/>
              <w:adjustRightInd w:val="0"/>
              <w:rPr>
                <w:rFonts w:ascii="Chiller" w:hAnsi="Chiller" w:cs="Arial"/>
                <w:i/>
                <w:sz w:val="32"/>
                <w:szCs w:val="32"/>
              </w:rPr>
            </w:pPr>
            <w:r w:rsidRPr="006B2BA1">
              <w:rPr>
                <w:rFonts w:ascii="Chiller" w:hAnsi="Chiller" w:cs="Arial"/>
                <w:i/>
                <w:sz w:val="32"/>
                <w:szCs w:val="32"/>
              </w:rPr>
              <w:t>80 ml/u helder lichtgeel (1 ml/kg/uur)</w:t>
            </w:r>
          </w:p>
        </w:tc>
      </w:tr>
      <w:tr w:rsidR="006B2BA1" w:rsidRPr="006B2BA1" w14:paraId="1993CE7C" w14:textId="77777777" w:rsidTr="003F5B2C">
        <w:tc>
          <w:tcPr>
            <w:tcW w:w="2405" w:type="dxa"/>
            <w:shd w:val="clear" w:color="auto" w:fill="EEA7FF"/>
          </w:tcPr>
          <w:p w14:paraId="2F8FDC46" w14:textId="77777777" w:rsidR="006B2BA1" w:rsidRPr="006B2BA1" w:rsidRDefault="006B2BA1" w:rsidP="003F5B2C">
            <w:pPr>
              <w:autoSpaceDE w:val="0"/>
              <w:autoSpaceDN w:val="0"/>
              <w:adjustRightInd w:val="0"/>
              <w:rPr>
                <w:rFonts w:cs="Arial"/>
                <w:b/>
                <w:i/>
                <w:sz w:val="22"/>
                <w:szCs w:val="22"/>
              </w:rPr>
            </w:pPr>
            <w:r w:rsidRPr="006B2BA1">
              <w:rPr>
                <w:rFonts w:cs="Arial"/>
                <w:b/>
                <w:i/>
                <w:sz w:val="22"/>
                <w:szCs w:val="22"/>
              </w:rPr>
              <w:t>Huidturgor</w:t>
            </w:r>
          </w:p>
        </w:tc>
        <w:tc>
          <w:tcPr>
            <w:tcW w:w="4536" w:type="dxa"/>
          </w:tcPr>
          <w:p w14:paraId="3D023ABA" w14:textId="77777777" w:rsidR="006B2BA1" w:rsidRPr="006B2BA1" w:rsidRDefault="006B2BA1" w:rsidP="003F5B2C">
            <w:pPr>
              <w:autoSpaceDE w:val="0"/>
              <w:autoSpaceDN w:val="0"/>
              <w:adjustRightInd w:val="0"/>
              <w:rPr>
                <w:rFonts w:ascii="Chiller" w:hAnsi="Chiller" w:cs="Arial"/>
                <w:i/>
                <w:sz w:val="32"/>
                <w:szCs w:val="32"/>
              </w:rPr>
            </w:pPr>
            <w:r w:rsidRPr="006B2BA1">
              <w:rPr>
                <w:rFonts w:ascii="Chiller" w:hAnsi="Chiller" w:cs="Arial"/>
                <w:i/>
                <w:sz w:val="32"/>
                <w:szCs w:val="32"/>
              </w:rPr>
              <w:t>Verstrijkt snel en elastisch</w:t>
            </w:r>
          </w:p>
        </w:tc>
      </w:tr>
      <w:tr w:rsidR="006B2BA1" w:rsidRPr="006B2BA1" w14:paraId="67BE14F6" w14:textId="77777777" w:rsidTr="003F5B2C">
        <w:tc>
          <w:tcPr>
            <w:tcW w:w="2405" w:type="dxa"/>
            <w:shd w:val="clear" w:color="auto" w:fill="EEA7FF"/>
          </w:tcPr>
          <w:p w14:paraId="56652783" w14:textId="77777777" w:rsidR="006B2BA1" w:rsidRPr="006B2BA1" w:rsidRDefault="006B2BA1" w:rsidP="003F5B2C">
            <w:pPr>
              <w:autoSpaceDE w:val="0"/>
              <w:autoSpaceDN w:val="0"/>
              <w:adjustRightInd w:val="0"/>
              <w:rPr>
                <w:rFonts w:cs="Arial"/>
                <w:b/>
                <w:i/>
                <w:sz w:val="22"/>
                <w:szCs w:val="22"/>
              </w:rPr>
            </w:pPr>
            <w:r w:rsidRPr="006B2BA1">
              <w:rPr>
                <w:rFonts w:cs="Arial"/>
                <w:b/>
                <w:i/>
                <w:sz w:val="22"/>
                <w:szCs w:val="22"/>
              </w:rPr>
              <w:t>Slijmvliezen conditie</w:t>
            </w:r>
          </w:p>
        </w:tc>
        <w:tc>
          <w:tcPr>
            <w:tcW w:w="4536" w:type="dxa"/>
          </w:tcPr>
          <w:p w14:paraId="01A9BCD6" w14:textId="77777777" w:rsidR="006B2BA1" w:rsidRPr="006B2BA1" w:rsidRDefault="006B2BA1" w:rsidP="003F5B2C">
            <w:pPr>
              <w:autoSpaceDE w:val="0"/>
              <w:autoSpaceDN w:val="0"/>
              <w:adjustRightInd w:val="0"/>
              <w:rPr>
                <w:rFonts w:ascii="Chiller" w:hAnsi="Chiller" w:cs="Arial"/>
                <w:i/>
                <w:sz w:val="32"/>
                <w:szCs w:val="32"/>
              </w:rPr>
            </w:pPr>
            <w:r w:rsidRPr="006B2BA1">
              <w:rPr>
                <w:rFonts w:ascii="Chiller" w:hAnsi="Chiller" w:cs="Arial"/>
                <w:i/>
                <w:sz w:val="32"/>
                <w:szCs w:val="32"/>
              </w:rPr>
              <w:t>Vochtig, glanzend</w:t>
            </w:r>
          </w:p>
        </w:tc>
      </w:tr>
      <w:tr w:rsidR="006B2BA1" w:rsidRPr="006B2BA1" w14:paraId="521EC80C" w14:textId="77777777" w:rsidTr="003F5B2C">
        <w:tc>
          <w:tcPr>
            <w:tcW w:w="2405" w:type="dxa"/>
            <w:shd w:val="clear" w:color="auto" w:fill="EEA7FF"/>
          </w:tcPr>
          <w:p w14:paraId="02371C8E" w14:textId="77777777" w:rsidR="006B2BA1" w:rsidRPr="006B2BA1" w:rsidRDefault="006B2BA1" w:rsidP="003F5B2C">
            <w:pPr>
              <w:autoSpaceDE w:val="0"/>
              <w:autoSpaceDN w:val="0"/>
              <w:adjustRightInd w:val="0"/>
              <w:rPr>
                <w:rFonts w:cs="Arial"/>
                <w:b/>
                <w:i/>
                <w:sz w:val="22"/>
                <w:szCs w:val="22"/>
              </w:rPr>
            </w:pPr>
            <w:r w:rsidRPr="006B2BA1">
              <w:rPr>
                <w:rFonts w:cs="Arial"/>
                <w:b/>
                <w:i/>
                <w:sz w:val="22"/>
                <w:szCs w:val="22"/>
              </w:rPr>
              <w:t>Kerntemperatuur</w:t>
            </w:r>
          </w:p>
        </w:tc>
        <w:tc>
          <w:tcPr>
            <w:tcW w:w="4536" w:type="dxa"/>
          </w:tcPr>
          <w:p w14:paraId="174F23D8" w14:textId="77777777" w:rsidR="006B2BA1" w:rsidRPr="006B2BA1" w:rsidRDefault="006B2BA1" w:rsidP="003F5B2C">
            <w:pPr>
              <w:autoSpaceDE w:val="0"/>
              <w:autoSpaceDN w:val="0"/>
              <w:adjustRightInd w:val="0"/>
              <w:rPr>
                <w:rFonts w:ascii="Chiller" w:hAnsi="Chiller" w:cs="Arial"/>
                <w:i/>
                <w:sz w:val="32"/>
                <w:szCs w:val="32"/>
              </w:rPr>
            </w:pPr>
            <w:r w:rsidRPr="006B2BA1">
              <w:rPr>
                <w:rFonts w:ascii="Chiller" w:hAnsi="Chiller" w:cs="Arial"/>
                <w:i/>
                <w:sz w:val="32"/>
                <w:szCs w:val="32"/>
              </w:rPr>
              <w:t xml:space="preserve">36,5 </w:t>
            </w:r>
            <w:r w:rsidRPr="006B2BA1">
              <w:rPr>
                <w:rFonts w:ascii="Times New Roman" w:hAnsi="Times New Roman" w:cs="Times New Roman"/>
                <w:i/>
                <w:sz w:val="32"/>
                <w:szCs w:val="32"/>
              </w:rPr>
              <w:t>ᵒ</w:t>
            </w:r>
            <w:r w:rsidRPr="006B2BA1">
              <w:rPr>
                <w:rFonts w:ascii="Chiller" w:hAnsi="Chiller" w:cs="Arial"/>
                <w:i/>
                <w:sz w:val="32"/>
                <w:szCs w:val="32"/>
              </w:rPr>
              <w:t>C</w:t>
            </w:r>
          </w:p>
        </w:tc>
      </w:tr>
    </w:tbl>
    <w:p w14:paraId="01ED5625" w14:textId="77777777" w:rsidR="006B2BA1" w:rsidRPr="006B2BA1" w:rsidRDefault="006B2BA1" w:rsidP="006B2BA1">
      <w:pPr>
        <w:autoSpaceDE w:val="0"/>
        <w:autoSpaceDN w:val="0"/>
        <w:adjustRightInd w:val="0"/>
        <w:spacing w:after="0" w:line="240" w:lineRule="auto"/>
        <w:rPr>
          <w:rFonts w:cs="Arial"/>
          <w:i/>
          <w:sz w:val="22"/>
        </w:rPr>
      </w:pPr>
    </w:p>
    <w:p w14:paraId="65BCA0C0" w14:textId="77777777" w:rsidR="006B2BA1" w:rsidRDefault="006B2BA1" w:rsidP="006B2BA1">
      <w:pPr>
        <w:pStyle w:val="Tekstzonderopmaak"/>
        <w:rPr>
          <w:rFonts w:ascii="Chiller" w:hAnsi="Chiller" w:cs="Arial"/>
          <w:i/>
          <w:sz w:val="32"/>
          <w:szCs w:val="32"/>
        </w:rPr>
      </w:pPr>
    </w:p>
    <w:p w14:paraId="090E7E7F" w14:textId="7D0C8E50" w:rsidR="006B2BA1" w:rsidRPr="006B2BA1" w:rsidRDefault="006B2BA1" w:rsidP="006B2BA1">
      <w:pPr>
        <w:pStyle w:val="Tekstzonderopmaak"/>
        <w:rPr>
          <w:rFonts w:ascii="Chiller" w:hAnsi="Chiller" w:cs="Arial"/>
          <w:i/>
          <w:sz w:val="32"/>
          <w:szCs w:val="32"/>
        </w:rPr>
      </w:pPr>
      <w:r w:rsidRPr="006B2BA1">
        <w:rPr>
          <w:rFonts w:ascii="Chiller" w:hAnsi="Chiller" w:cs="Arial"/>
          <w:i/>
          <w:sz w:val="32"/>
          <w:szCs w:val="32"/>
        </w:rPr>
        <w:t>De buik is diffuus drukpijnlijk. Meneer Verstegen geeft aan vage pijn linksboven in de buik te hebben. De pijn is aanvankelijk continue en draaglijk. In eerste instantie zeurend maar inmiddels ook stekend en uitstralend naar de linker schouder en nek.</w:t>
      </w:r>
    </w:p>
    <w:p w14:paraId="0C177255" w14:textId="77777777" w:rsidR="006B2BA1" w:rsidRPr="006B2BA1" w:rsidRDefault="006B2BA1" w:rsidP="006B2BA1">
      <w:pPr>
        <w:pStyle w:val="Tekstzonderopmaak"/>
        <w:rPr>
          <w:rFonts w:ascii="Chiller" w:hAnsi="Chiller" w:cs="Arial"/>
          <w:sz w:val="32"/>
          <w:szCs w:val="32"/>
        </w:rPr>
      </w:pPr>
      <w:r w:rsidRPr="006B2BA1">
        <w:rPr>
          <w:rFonts w:ascii="Chiller" w:hAnsi="Chiller" w:cs="Arial"/>
          <w:i/>
          <w:sz w:val="32"/>
          <w:szCs w:val="32"/>
        </w:rPr>
        <w:t xml:space="preserve">Na enige tijd wordt de pijn steeds ondragelijker. Meneer wordt zichtbaar zieker, stiller en bleker. Zijn buik zet meer en meer op en is uiteindelijk bol en vierkant. De peristaltiek neemt af. De milt en de lever zijn niet palpabel. Er is sprake van peritoneale prikkeling. </w:t>
      </w:r>
    </w:p>
    <w:p w14:paraId="650A24AF" w14:textId="1A3F0762" w:rsidR="006B2BA1" w:rsidRDefault="006B2BA1" w:rsidP="006B2BA1"/>
    <w:p w14:paraId="08A08995" w14:textId="77777777" w:rsidR="00512C50" w:rsidRPr="00E8294D" w:rsidRDefault="00512C50" w:rsidP="00512C50"/>
    <w:p w14:paraId="172DEAE0" w14:textId="77777777" w:rsidR="00850C1F" w:rsidRDefault="00850C1F" w:rsidP="00850C1F"/>
    <w:p w14:paraId="13407ECA" w14:textId="2C4CB738" w:rsidR="007F4E40" w:rsidRDefault="007F4E40" w:rsidP="006D68F9"/>
    <w:p w14:paraId="6682E63B" w14:textId="3D399705" w:rsidR="008D5512" w:rsidRPr="00850C1F" w:rsidRDefault="008D5512" w:rsidP="00850C1F">
      <w:pPr>
        <w:spacing w:before="0" w:after="0" w:line="240" w:lineRule="auto"/>
        <w:rPr>
          <w:i/>
          <w:iCs/>
          <w:color w:val="404040" w:themeColor="text1" w:themeTint="BF"/>
        </w:rPr>
      </w:pPr>
    </w:p>
    <w:sectPr w:rsidR="008D5512" w:rsidRPr="00850C1F">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965BDF" w14:textId="77777777" w:rsidR="008D5512" w:rsidRDefault="008D5512" w:rsidP="008D5512">
      <w:pPr>
        <w:spacing w:before="0" w:after="0" w:line="240" w:lineRule="auto"/>
      </w:pPr>
      <w:r>
        <w:separator/>
      </w:r>
    </w:p>
  </w:endnote>
  <w:endnote w:type="continuationSeparator" w:id="0">
    <w:p w14:paraId="64840A84" w14:textId="77777777" w:rsidR="008D5512" w:rsidRDefault="008D5512" w:rsidP="008D5512">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hiller">
    <w:panose1 w:val="04020404031007020602"/>
    <w:charset w:val="00"/>
    <w:family w:val="decorativ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52B937" w14:textId="77777777" w:rsidR="008D5512" w:rsidRPr="008D5512" w:rsidRDefault="008D5512" w:rsidP="008D5512">
    <w:pPr>
      <w:pStyle w:val="Voettekst"/>
      <w:jc w:val="center"/>
      <w:rPr>
        <w:color w:val="7030A0"/>
        <w:sz w:val="16"/>
        <w:szCs w:val="16"/>
      </w:rPr>
    </w:pPr>
    <w:r>
      <w:rPr>
        <w:noProof/>
        <w:lang w:eastAsia="nl-NL"/>
      </w:rPr>
      <w:drawing>
        <wp:anchor distT="0" distB="0" distL="114300" distR="114300" simplePos="0" relativeHeight="251592704" behindDoc="0" locked="0" layoutInCell="1" allowOverlap="1" wp14:anchorId="2E6E0BCE" wp14:editId="4EC7B520">
          <wp:simplePos x="0" y="0"/>
          <wp:positionH relativeFrom="column">
            <wp:posOffset>5543431</wp:posOffset>
          </wp:positionH>
          <wp:positionV relativeFrom="paragraph">
            <wp:posOffset>6985</wp:posOffset>
          </wp:positionV>
          <wp:extent cx="858580" cy="30564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858580" cy="305640"/>
                  </a:xfrm>
                  <a:prstGeom prst="rect">
                    <a:avLst/>
                  </a:prstGeom>
                </pic:spPr>
              </pic:pic>
            </a:graphicData>
          </a:graphic>
          <wp14:sizeRelH relativeFrom="margin">
            <wp14:pctWidth>0</wp14:pctWidth>
          </wp14:sizeRelH>
          <wp14:sizeRelV relativeFrom="margin">
            <wp14:pctHeight>0</wp14:pctHeight>
          </wp14:sizeRelV>
        </wp:anchor>
      </w:drawing>
    </w:r>
    <w:r w:rsidRPr="008D5512">
      <w:rPr>
        <w:color w:val="7030A0"/>
        <w:sz w:val="16"/>
        <w:szCs w:val="16"/>
      </w:rPr>
      <w:t>Fontys Hogeschool Mens en Gezondheid</w:t>
    </w:r>
    <w:r>
      <w:rPr>
        <w:color w:val="7030A0"/>
        <w:sz w:val="16"/>
        <w:szCs w:val="16"/>
      </w:rPr>
      <w:t xml:space="preserve">    </w:t>
    </w:r>
  </w:p>
  <w:p w14:paraId="769860E6" w14:textId="77777777" w:rsidR="008D5512" w:rsidRPr="008D5512" w:rsidRDefault="008D5512" w:rsidP="008D5512">
    <w:pPr>
      <w:pStyle w:val="Voettekst"/>
      <w:jc w:val="center"/>
      <w:rPr>
        <w:color w:val="7030A0"/>
        <w:sz w:val="16"/>
        <w:szCs w:val="16"/>
      </w:rPr>
    </w:pPr>
    <w:r w:rsidRPr="008D5512">
      <w:rPr>
        <w:color w:val="7030A0"/>
        <w:sz w:val="16"/>
        <w:szCs w:val="16"/>
      </w:rPr>
      <w:t>Verpleegkunde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30DBE1" w14:textId="77777777" w:rsidR="008D5512" w:rsidRDefault="008D5512" w:rsidP="008D5512">
      <w:pPr>
        <w:spacing w:before="0" w:after="0" w:line="240" w:lineRule="auto"/>
      </w:pPr>
      <w:r>
        <w:separator/>
      </w:r>
    </w:p>
  </w:footnote>
  <w:footnote w:type="continuationSeparator" w:id="0">
    <w:p w14:paraId="2CD2DFA4" w14:textId="77777777" w:rsidR="008D5512" w:rsidRDefault="008D5512" w:rsidP="008D5512">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aps/>
        <w:color w:val="44546A" w:themeColor="text2"/>
        <w:sz w:val="16"/>
        <w:szCs w:val="16"/>
      </w:rPr>
      <w:alias w:val="Auteur"/>
      <w:tag w:val=""/>
      <w:id w:val="-1701008461"/>
      <w:placeholder>
        <w:docPart w:val="EF1A620EC0274E7193BCDB77381B77E0"/>
      </w:placeholder>
      <w:dataBinding w:prefixMappings="xmlns:ns0='http://purl.org/dc/elements/1.1/' xmlns:ns1='http://schemas.openxmlformats.org/package/2006/metadata/core-properties' " w:xpath="/ns1:coreProperties[1]/ns0:creator[1]" w:storeItemID="{6C3C8BC8-F283-45AE-878A-BAB7291924A1}"/>
      <w:text/>
    </w:sdtPr>
    <w:sdtContent>
      <w:p w14:paraId="3057969A" w14:textId="77777777" w:rsidR="008D5512" w:rsidRPr="008D5512" w:rsidRDefault="008D5512">
        <w:pPr>
          <w:pStyle w:val="Koptekst"/>
          <w:jc w:val="right"/>
          <w:rPr>
            <w:caps/>
            <w:color w:val="44546A" w:themeColor="text2"/>
            <w:sz w:val="16"/>
            <w:szCs w:val="16"/>
          </w:rPr>
        </w:pPr>
        <w:r w:rsidRPr="008D5512">
          <w:rPr>
            <w:caps/>
            <w:color w:val="44546A" w:themeColor="text2"/>
            <w:sz w:val="16"/>
            <w:szCs w:val="16"/>
          </w:rPr>
          <w:t>Linden,Loes L.H.P. van der</w:t>
        </w:r>
      </w:p>
    </w:sdtContent>
  </w:sdt>
  <w:sdt>
    <w:sdtPr>
      <w:rPr>
        <w:caps/>
        <w:color w:val="44546A" w:themeColor="text2"/>
        <w:sz w:val="16"/>
        <w:szCs w:val="16"/>
      </w:rPr>
      <w:alias w:val="Datum"/>
      <w:tag w:val="Datum"/>
      <w:id w:val="-304078227"/>
      <w:placeholder>
        <w:docPart w:val="31456E0EF8374BBE91973080043E9642"/>
      </w:placeholder>
      <w:dataBinding w:prefixMappings="xmlns:ns0='http://schemas.microsoft.com/office/2006/coverPageProps' " w:xpath="/ns0:CoverPageProperties[1]/ns0:PublishDate[1]" w:storeItemID="{55AF091B-3C7A-41E3-B477-F2FDAA23CFDA}"/>
      <w:date w:fullDate="2019-12-01T00:00:00Z">
        <w:dateFormat w:val="d-M-yy"/>
        <w:lid w:val="nl-NL"/>
        <w:storeMappedDataAs w:val="dateTime"/>
        <w:calendar w:val="gregorian"/>
      </w:date>
    </w:sdtPr>
    <w:sdtContent>
      <w:p w14:paraId="2B395E00" w14:textId="77777777" w:rsidR="008D5512" w:rsidRPr="008D5512" w:rsidRDefault="008D5512">
        <w:pPr>
          <w:pStyle w:val="Koptekst"/>
          <w:jc w:val="right"/>
          <w:rPr>
            <w:caps/>
            <w:color w:val="44546A" w:themeColor="text2"/>
            <w:sz w:val="16"/>
            <w:szCs w:val="16"/>
          </w:rPr>
        </w:pPr>
        <w:r w:rsidRPr="008D5512">
          <w:rPr>
            <w:caps/>
            <w:color w:val="44546A" w:themeColor="text2"/>
            <w:sz w:val="16"/>
            <w:szCs w:val="16"/>
          </w:rPr>
          <w:t>december 2019</w:t>
        </w:r>
      </w:p>
    </w:sdtContent>
  </w:sdt>
  <w:p w14:paraId="52D7E77D" w14:textId="77777777" w:rsidR="008D5512" w:rsidRPr="008D5512" w:rsidRDefault="008D5512" w:rsidP="008D5512">
    <w:pPr>
      <w:pStyle w:val="Koptekst"/>
      <w:jc w:val="center"/>
      <w:rPr>
        <w:color w:val="7030A0"/>
        <w:sz w:val="16"/>
        <w:szCs w:val="1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5512"/>
    <w:rsid w:val="000D09EA"/>
    <w:rsid w:val="001B540F"/>
    <w:rsid w:val="00394463"/>
    <w:rsid w:val="0039571E"/>
    <w:rsid w:val="004515B4"/>
    <w:rsid w:val="00512C50"/>
    <w:rsid w:val="006A5E55"/>
    <w:rsid w:val="006B2BA1"/>
    <w:rsid w:val="006D68F9"/>
    <w:rsid w:val="00727A13"/>
    <w:rsid w:val="007F4E40"/>
    <w:rsid w:val="00850C1F"/>
    <w:rsid w:val="0086268F"/>
    <w:rsid w:val="008A367B"/>
    <w:rsid w:val="008D5512"/>
    <w:rsid w:val="009224CB"/>
    <w:rsid w:val="009A0FB1"/>
    <w:rsid w:val="00AA64A1"/>
    <w:rsid w:val="00FE67F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B8C0B5"/>
  <w15:chartTrackingRefBased/>
  <w15:docId w15:val="{84170F38-3FC5-41A9-A8A1-342E1FBEA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8D5512"/>
    <w:pPr>
      <w:spacing w:before="20" w:after="20" w:line="252" w:lineRule="auto"/>
    </w:pPr>
    <w:rPr>
      <w:rFonts w:ascii="Arial" w:hAnsi="Arial"/>
      <w:sz w:val="24"/>
    </w:rPr>
  </w:style>
  <w:style w:type="paragraph" w:styleId="Kop1">
    <w:name w:val="heading 1"/>
    <w:basedOn w:val="Standaard"/>
    <w:next w:val="Standaard"/>
    <w:link w:val="Kop1Char"/>
    <w:uiPriority w:val="1"/>
    <w:qFormat/>
    <w:rsid w:val="007F4E40"/>
    <w:pPr>
      <w:keepNext/>
      <w:keepLines/>
      <w:spacing w:before="240" w:after="0"/>
      <w:outlineLvl w:val="0"/>
    </w:pPr>
    <w:rPr>
      <w:rFonts w:eastAsiaTheme="majorEastAsia" w:cstheme="majorBidi"/>
      <w:b/>
      <w:color w:val="663366"/>
      <w:sz w:val="28"/>
      <w:szCs w:val="32"/>
    </w:rPr>
  </w:style>
  <w:style w:type="paragraph" w:styleId="Kop2">
    <w:name w:val="heading 2"/>
    <w:basedOn w:val="Standaard"/>
    <w:next w:val="Standaard"/>
    <w:link w:val="Kop2Char"/>
    <w:uiPriority w:val="9"/>
    <w:semiHidden/>
    <w:unhideWhenUsed/>
    <w:qFormat/>
    <w:rsid w:val="00512C5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rsid w:val="008D5512"/>
    <w:rPr>
      <w:color w:val="0000FF"/>
      <w:u w:val="single"/>
    </w:rPr>
  </w:style>
  <w:style w:type="paragraph" w:styleId="Koptekst">
    <w:name w:val="header"/>
    <w:basedOn w:val="Standaard"/>
    <w:link w:val="KoptekstChar"/>
    <w:uiPriority w:val="99"/>
    <w:unhideWhenUsed/>
    <w:rsid w:val="008D5512"/>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8D5512"/>
    <w:rPr>
      <w:rFonts w:ascii="Arial" w:hAnsi="Arial"/>
      <w:sz w:val="24"/>
    </w:rPr>
  </w:style>
  <w:style w:type="paragraph" w:styleId="Voettekst">
    <w:name w:val="footer"/>
    <w:basedOn w:val="Standaard"/>
    <w:link w:val="VoettekstChar"/>
    <w:uiPriority w:val="99"/>
    <w:unhideWhenUsed/>
    <w:rsid w:val="008D5512"/>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8D5512"/>
    <w:rPr>
      <w:rFonts w:ascii="Arial" w:hAnsi="Arial"/>
      <w:sz w:val="24"/>
    </w:rPr>
  </w:style>
  <w:style w:type="character" w:styleId="Tekstvantijdelijkeaanduiding">
    <w:name w:val="Placeholder Text"/>
    <w:basedOn w:val="Standaardalinea-lettertype"/>
    <w:uiPriority w:val="99"/>
    <w:semiHidden/>
    <w:rsid w:val="008D5512"/>
    <w:rPr>
      <w:color w:val="808080"/>
    </w:rPr>
  </w:style>
  <w:style w:type="table" w:styleId="Tabelraster">
    <w:name w:val="Table Grid"/>
    <w:basedOn w:val="Standaardtabel"/>
    <w:uiPriority w:val="39"/>
    <w:rsid w:val="00AA64A1"/>
    <w:pPr>
      <w:spacing w:after="0" w:line="240" w:lineRule="auto"/>
    </w:pPr>
    <w:rPr>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1"/>
    <w:rsid w:val="007F4E40"/>
    <w:rPr>
      <w:rFonts w:ascii="Arial" w:eastAsiaTheme="majorEastAsia" w:hAnsi="Arial" w:cstheme="majorBidi"/>
      <w:b/>
      <w:color w:val="663366"/>
      <w:sz w:val="28"/>
      <w:szCs w:val="32"/>
    </w:rPr>
  </w:style>
  <w:style w:type="character" w:styleId="Subtielebenadrukking">
    <w:name w:val="Subtle Emphasis"/>
    <w:aliases w:val="Cursief"/>
    <w:basedOn w:val="Standaardalinea-lettertype"/>
    <w:uiPriority w:val="19"/>
    <w:qFormat/>
    <w:rsid w:val="007F4E40"/>
    <w:rPr>
      <w:i/>
      <w:iCs/>
      <w:color w:val="404040" w:themeColor="text1" w:themeTint="BF"/>
    </w:rPr>
  </w:style>
  <w:style w:type="character" w:customStyle="1" w:styleId="Kop2Char">
    <w:name w:val="Kop 2 Char"/>
    <w:basedOn w:val="Standaardalinea-lettertype"/>
    <w:link w:val="Kop2"/>
    <w:uiPriority w:val="9"/>
    <w:semiHidden/>
    <w:rsid w:val="00512C50"/>
    <w:rPr>
      <w:rFonts w:asciiTheme="majorHAnsi" w:eastAsiaTheme="majorEastAsia" w:hAnsiTheme="majorHAnsi" w:cstheme="majorBidi"/>
      <w:color w:val="2E74B5" w:themeColor="accent1" w:themeShade="BF"/>
      <w:sz w:val="26"/>
      <w:szCs w:val="26"/>
    </w:rPr>
  </w:style>
  <w:style w:type="character" w:styleId="GevolgdeHyperlink">
    <w:name w:val="FollowedHyperlink"/>
    <w:basedOn w:val="Standaardalinea-lettertype"/>
    <w:uiPriority w:val="99"/>
    <w:semiHidden/>
    <w:unhideWhenUsed/>
    <w:rsid w:val="009224CB"/>
    <w:rPr>
      <w:color w:val="954F72" w:themeColor="followedHyperlink"/>
      <w:u w:val="single"/>
    </w:rPr>
  </w:style>
  <w:style w:type="paragraph" w:styleId="Geenafstand">
    <w:name w:val="No Spacing"/>
    <w:link w:val="GeenafstandChar"/>
    <w:uiPriority w:val="1"/>
    <w:qFormat/>
    <w:rsid w:val="009224CB"/>
    <w:pPr>
      <w:spacing w:after="0" w:line="240" w:lineRule="auto"/>
    </w:pPr>
  </w:style>
  <w:style w:type="character" w:customStyle="1" w:styleId="GeenafstandChar">
    <w:name w:val="Geen afstand Char"/>
    <w:basedOn w:val="Standaardalinea-lettertype"/>
    <w:link w:val="Geenafstand"/>
    <w:uiPriority w:val="1"/>
    <w:rsid w:val="009224CB"/>
  </w:style>
  <w:style w:type="paragraph" w:styleId="Tekstzonderopmaak">
    <w:name w:val="Plain Text"/>
    <w:basedOn w:val="Standaard"/>
    <w:link w:val="TekstzonderopmaakChar"/>
    <w:uiPriority w:val="99"/>
    <w:unhideWhenUsed/>
    <w:rsid w:val="006B2BA1"/>
    <w:pPr>
      <w:spacing w:before="0" w:after="0" w:line="240" w:lineRule="auto"/>
    </w:pPr>
    <w:rPr>
      <w:rFonts w:ascii="Calibri" w:eastAsiaTheme="minorEastAsia" w:hAnsi="Calibri" w:cs="Times New Roman"/>
      <w:sz w:val="22"/>
      <w:szCs w:val="21"/>
      <w:lang w:eastAsia="nl-NL"/>
    </w:rPr>
  </w:style>
  <w:style w:type="character" w:customStyle="1" w:styleId="TekstzonderopmaakChar">
    <w:name w:val="Tekst zonder opmaak Char"/>
    <w:basedOn w:val="Standaardalinea-lettertype"/>
    <w:link w:val="Tekstzonderopmaak"/>
    <w:uiPriority w:val="99"/>
    <w:rsid w:val="006B2BA1"/>
    <w:rPr>
      <w:rFonts w:ascii="Calibri" w:eastAsiaTheme="minorEastAsia" w:hAnsi="Calibri" w:cs="Times New Roman"/>
      <w:szCs w:val="21"/>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F1A620EC0274E7193BCDB77381B77E0"/>
        <w:category>
          <w:name w:val="Algemeen"/>
          <w:gallery w:val="placeholder"/>
        </w:category>
        <w:types>
          <w:type w:val="bbPlcHdr"/>
        </w:types>
        <w:behaviors>
          <w:behavior w:val="content"/>
        </w:behaviors>
        <w:guid w:val="{0CE9DB71-93E1-4103-B61B-3DF17212DD18}"/>
      </w:docPartPr>
      <w:docPartBody>
        <w:p w:rsidR="00000000" w:rsidRDefault="00953D44" w:rsidP="00953D44">
          <w:pPr>
            <w:pStyle w:val="EF1A620EC0274E7193BCDB77381B77E0"/>
          </w:pPr>
          <w:r>
            <w:rPr>
              <w:rStyle w:val="Tekstvantijdelijkeaanduiding"/>
            </w:rPr>
            <w:t>[Naam van auteur]</w:t>
          </w:r>
        </w:p>
      </w:docPartBody>
    </w:docPart>
    <w:docPart>
      <w:docPartPr>
        <w:name w:val="31456E0EF8374BBE91973080043E9642"/>
        <w:category>
          <w:name w:val="Algemeen"/>
          <w:gallery w:val="placeholder"/>
        </w:category>
        <w:types>
          <w:type w:val="bbPlcHdr"/>
        </w:types>
        <w:behaviors>
          <w:behavior w:val="content"/>
        </w:behaviors>
        <w:guid w:val="{EAB91EDD-E437-408C-9053-1AAEB48319EC}"/>
      </w:docPartPr>
      <w:docPartBody>
        <w:p w:rsidR="00000000" w:rsidRDefault="00953D44" w:rsidP="00953D44">
          <w:pPr>
            <w:pStyle w:val="31456E0EF8374BBE91973080043E9642"/>
          </w:pPr>
          <w:r>
            <w:rPr>
              <w:rStyle w:val="Tekstvantijdelijkeaanduiding"/>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hiller">
    <w:panose1 w:val="04020404031007020602"/>
    <w:charset w:val="00"/>
    <w:family w:val="decorativ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3D44"/>
    <w:rsid w:val="00953D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953D44"/>
    <w:rPr>
      <w:color w:val="808080"/>
    </w:rPr>
  </w:style>
  <w:style w:type="paragraph" w:customStyle="1" w:styleId="EF1A620EC0274E7193BCDB77381B77E0">
    <w:name w:val="EF1A620EC0274E7193BCDB77381B77E0"/>
    <w:rsid w:val="00953D44"/>
  </w:style>
  <w:style w:type="paragraph" w:customStyle="1" w:styleId="31456E0EF8374BBE91973080043E9642">
    <w:name w:val="31456E0EF8374BBE91973080043E9642"/>
    <w:rsid w:val="00953D44"/>
  </w:style>
  <w:style w:type="paragraph" w:customStyle="1" w:styleId="2E4C0F689E8C468B8E38FF63C1DB6ADD">
    <w:name w:val="2E4C0F689E8C468B8E38FF63C1DB6ADD"/>
    <w:rsid w:val="00953D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95F486CF9A84E4B83A1D382449A9E59" ma:contentTypeVersion="8" ma:contentTypeDescription="Een nieuw document maken." ma:contentTypeScope="" ma:versionID="1c6e1e443cfe2b3e762fe01a0285d9cb">
  <xsd:schema xmlns:xsd="http://www.w3.org/2001/XMLSchema" xmlns:xs="http://www.w3.org/2001/XMLSchema" xmlns:p="http://schemas.microsoft.com/office/2006/metadata/properties" xmlns:ns3="4dfc51d9-fd9a-4c2e-9b35-2a6b8dbf690b" targetNamespace="http://schemas.microsoft.com/office/2006/metadata/properties" ma:root="true" ma:fieldsID="be95ba6014e957ffceb4f39bc2859603" ns3:_="">
    <xsd:import namespace="4dfc51d9-fd9a-4c2e-9b35-2a6b8dbf690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Locatio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fc51d9-fd9a-4c2e-9b35-2a6b8dbf690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Location" ma:index="12" nillable="true" ma:displayName="MediaServiceLocation" ma:descrip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F3BFF47-318C-4FBE-AEC3-7EEDF945DF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fc51d9-fd9a-4c2e-9b35-2a6b8dbf69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963CCB-397F-45FA-9877-BB2DA1C40432}">
  <ds:schemaRefs>
    <ds:schemaRef ds:uri="http://schemas.microsoft.com/sharepoint/v3/contenttype/forms"/>
  </ds:schemaRefs>
</ds:datastoreItem>
</file>

<file path=customXml/itemProps3.xml><?xml version="1.0" encoding="utf-8"?>
<ds:datastoreItem xmlns:ds="http://schemas.openxmlformats.org/officeDocument/2006/customXml" ds:itemID="{BFA6D536-BDE2-4E6B-AD52-447D2B0D1A6B}">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4dfc51d9-fd9a-4c2e-9b35-2a6b8dbf690b"/>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442</Words>
  <Characters>2437</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Fontys Hogescholen</Company>
  <LinksUpToDate>false</LinksUpToDate>
  <CharactersWithSpaces>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Linden,Loes L.H.P. van der</dc:creator>
  <cp:keywords/>
  <dc:description/>
  <cp:lastModifiedBy>Linden,Loes L.H.P. van der</cp:lastModifiedBy>
  <cp:revision>2</cp:revision>
  <dcterms:created xsi:type="dcterms:W3CDTF">2019-12-02T13:09:00Z</dcterms:created>
  <dcterms:modified xsi:type="dcterms:W3CDTF">2019-12-02T13:09:00Z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0x010100C95F486CF9A84E4B83A1D382449A9E59</vt:lpwstr>
  </property>
</Properties>
</file>