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755" w:rsidRPr="000E6755" w:rsidRDefault="000E6755" w:rsidP="001C7DDF">
      <w:pPr>
        <w:spacing w:after="0" w:line="240" w:lineRule="auto"/>
        <w:ind w:left="360" w:hanging="360"/>
        <w:rPr>
          <w:rFonts w:ascii="Open Sans" w:eastAsia="SimSun" w:hAnsi="Open Sans" w:cs="Open Sans"/>
          <w:b/>
          <w:sz w:val="40"/>
          <w:szCs w:val="20"/>
          <w:lang w:val="nl-NL" w:eastAsia="zh-CN"/>
        </w:rPr>
      </w:pPr>
      <w:bookmarkStart w:id="0" w:name="_Hlk435233"/>
      <w:r w:rsidRPr="000E6755">
        <w:rPr>
          <w:rFonts w:ascii="Open Sans" w:hAnsi="Open Sans" w:cs="Open Sans"/>
          <w:noProof/>
          <w:lang w:val="nl-NL" w:eastAsia="nl-NL"/>
        </w:rPr>
        <w:drawing>
          <wp:anchor distT="0" distB="0" distL="114300" distR="114300" simplePos="0" relativeHeight="251659264" behindDoc="0" locked="0" layoutInCell="1" allowOverlap="1" wp14:anchorId="14BEB214" wp14:editId="72C2552C">
            <wp:simplePos x="0" y="0"/>
            <wp:positionH relativeFrom="margin">
              <wp:align>left</wp:align>
            </wp:positionH>
            <wp:positionV relativeFrom="paragraph">
              <wp:posOffset>0</wp:posOffset>
            </wp:positionV>
            <wp:extent cx="685800" cy="685800"/>
            <wp:effectExtent l="0" t="0" r="0" b="0"/>
            <wp:wrapSquare wrapText="bothSides"/>
            <wp:docPr id="1" name="Picture 1" descr="http://hint.hro.nl/intranet/webbureau01/nieuwsonline/2007/images/huisstijl_vernieuwd/HR_logo2007_RGB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hint.hro.nl/intranet/webbureau01/nieuwsonline/2007/images/huisstijl_vernieuwd/HR_logo2007_RGB_B.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Pr="000E6755">
        <w:rPr>
          <w:rFonts w:ascii="Open Sans" w:eastAsia="SimSun" w:hAnsi="Open Sans" w:cs="Open Sans"/>
          <w:b/>
          <w:sz w:val="40"/>
          <w:szCs w:val="20"/>
          <w:lang w:val="nl-NL" w:eastAsia="zh-CN"/>
        </w:rPr>
        <w:t>Afstuderen hbo-V</w:t>
      </w:r>
    </w:p>
    <w:p w:rsidR="000E6755" w:rsidRPr="000E6755" w:rsidRDefault="00E97538" w:rsidP="001C7DDF">
      <w:pPr>
        <w:spacing w:after="0" w:line="240" w:lineRule="auto"/>
        <w:rPr>
          <w:rFonts w:ascii="Open Sans" w:eastAsia="SimSun" w:hAnsi="Open Sans" w:cs="Open Sans"/>
          <w:sz w:val="28"/>
          <w:szCs w:val="20"/>
          <w:lang w:val="nl-NL" w:eastAsia="zh-CN"/>
        </w:rPr>
      </w:pPr>
      <w:r>
        <w:rPr>
          <w:rFonts w:ascii="Open Sans" w:eastAsia="SimSun" w:hAnsi="Open Sans" w:cs="Open Sans"/>
          <w:sz w:val="28"/>
          <w:szCs w:val="20"/>
          <w:lang w:val="nl-NL" w:eastAsia="zh-CN"/>
        </w:rPr>
        <w:t>Instructies</w:t>
      </w:r>
      <w:r w:rsidR="000E6755">
        <w:rPr>
          <w:rFonts w:ascii="Open Sans" w:eastAsia="SimSun" w:hAnsi="Open Sans" w:cs="Open Sans"/>
          <w:sz w:val="28"/>
          <w:szCs w:val="20"/>
          <w:lang w:val="nl-NL" w:eastAsia="zh-CN"/>
        </w:rPr>
        <w:t xml:space="preserve"> b</w:t>
      </w:r>
      <w:r w:rsidR="000E6755" w:rsidRPr="000E6755">
        <w:rPr>
          <w:rFonts w:ascii="Open Sans" w:eastAsia="SimSun" w:hAnsi="Open Sans" w:cs="Open Sans"/>
          <w:sz w:val="28"/>
          <w:szCs w:val="20"/>
          <w:lang w:val="nl-NL" w:eastAsia="zh-CN"/>
        </w:rPr>
        <w:t xml:space="preserve">ijeenkomst </w:t>
      </w:r>
      <w:r w:rsidR="000E6755" w:rsidRPr="001D13EF">
        <w:rPr>
          <w:rFonts w:ascii="Open Sans" w:eastAsia="SimSun" w:hAnsi="Open Sans" w:cs="Open Sans"/>
          <w:sz w:val="44"/>
          <w:szCs w:val="20"/>
          <w:lang w:val="nl-NL" w:eastAsia="zh-CN"/>
        </w:rPr>
        <w:t>week</w:t>
      </w:r>
      <w:r w:rsidR="000E6755" w:rsidRPr="001D13EF">
        <w:rPr>
          <w:rFonts w:ascii="Open Sans" w:eastAsia="SimSun" w:hAnsi="Open Sans" w:cs="Open Sans"/>
          <w:sz w:val="28"/>
          <w:szCs w:val="20"/>
          <w:lang w:val="nl-NL" w:eastAsia="zh-CN"/>
        </w:rPr>
        <w:t xml:space="preserve"> </w:t>
      </w:r>
      <w:r w:rsidR="00C77BBD">
        <w:rPr>
          <w:rFonts w:ascii="Open Sans" w:eastAsia="SimSun" w:hAnsi="Open Sans" w:cs="Open Sans"/>
          <w:sz w:val="44"/>
          <w:szCs w:val="20"/>
          <w:lang w:val="nl-NL" w:eastAsia="zh-CN"/>
        </w:rPr>
        <w:t>3</w:t>
      </w:r>
    </w:p>
    <w:bookmarkEnd w:id="0"/>
    <w:p w:rsidR="000E6755" w:rsidRPr="000E6755" w:rsidRDefault="000E6755" w:rsidP="000E6755">
      <w:pPr>
        <w:spacing w:after="0" w:line="360" w:lineRule="auto"/>
        <w:rPr>
          <w:rFonts w:ascii="Open Sans" w:hAnsi="Open Sans" w:cs="Open Sans"/>
          <w:color w:val="000000" w:themeColor="text1"/>
          <w:sz w:val="20"/>
          <w:lang w:val="nl-NL"/>
        </w:rPr>
      </w:pPr>
    </w:p>
    <w:p w:rsidR="000E6755" w:rsidRPr="000E6755" w:rsidRDefault="000E6755" w:rsidP="000E6755">
      <w:pPr>
        <w:spacing w:after="0" w:line="360" w:lineRule="auto"/>
        <w:rPr>
          <w:rFonts w:ascii="Open Sans" w:hAnsi="Open Sans" w:cs="Open Sans"/>
          <w:color w:val="000000" w:themeColor="text1"/>
          <w:sz w:val="20"/>
          <w:lang w:val="nl-NL"/>
        </w:rPr>
      </w:pPr>
      <w:r w:rsidRPr="000E6755">
        <w:rPr>
          <w:rFonts w:ascii="Open Sans" w:hAnsi="Open Sans" w:cs="Open Sans"/>
          <w:color w:val="000000" w:themeColor="text1"/>
          <w:sz w:val="20"/>
          <w:lang w:val="nl-NL"/>
        </w:rPr>
        <w:t>Samensteller: Hanny Groenewoud</w:t>
      </w:r>
    </w:p>
    <w:p w:rsidR="000E6755" w:rsidRPr="000E6755" w:rsidRDefault="000E6755" w:rsidP="000E6755">
      <w:pPr>
        <w:spacing w:after="0" w:line="360" w:lineRule="auto"/>
        <w:rPr>
          <w:rFonts w:ascii="Open Sans" w:hAnsi="Open Sans" w:cs="Open Sans"/>
          <w:color w:val="000000" w:themeColor="text1"/>
          <w:sz w:val="20"/>
          <w:lang w:val="nl-NL"/>
        </w:rPr>
      </w:pPr>
      <w:r w:rsidRPr="000E6755">
        <w:rPr>
          <w:rFonts w:ascii="Open Sans" w:hAnsi="Open Sans" w:cs="Open Sans"/>
          <w:color w:val="000000" w:themeColor="text1"/>
          <w:sz w:val="20"/>
          <w:lang w:val="nl-NL"/>
        </w:rPr>
        <w:t xml:space="preserve">Datum: </w:t>
      </w:r>
      <w:r w:rsidR="00C77BBD">
        <w:rPr>
          <w:rFonts w:ascii="Open Sans" w:hAnsi="Open Sans" w:cs="Open Sans"/>
          <w:color w:val="000000" w:themeColor="text1"/>
          <w:sz w:val="20"/>
          <w:lang w:val="nl-NL"/>
        </w:rPr>
        <w:t>2</w:t>
      </w:r>
      <w:r w:rsidR="006D4B68">
        <w:rPr>
          <w:rFonts w:ascii="Open Sans" w:hAnsi="Open Sans" w:cs="Open Sans"/>
          <w:color w:val="000000" w:themeColor="text1"/>
          <w:sz w:val="20"/>
          <w:lang w:val="nl-NL"/>
        </w:rPr>
        <w:t>1</w:t>
      </w:r>
      <w:r w:rsidRPr="000E6755">
        <w:rPr>
          <w:rFonts w:ascii="Open Sans" w:hAnsi="Open Sans" w:cs="Open Sans"/>
          <w:color w:val="000000" w:themeColor="text1"/>
          <w:sz w:val="20"/>
          <w:lang w:val="nl-NL"/>
        </w:rPr>
        <w:t xml:space="preserve"> februari 2019</w:t>
      </w:r>
    </w:p>
    <w:p w:rsidR="000E6755" w:rsidRDefault="000E6755" w:rsidP="000E6755">
      <w:pPr>
        <w:spacing w:after="0" w:line="264" w:lineRule="auto"/>
        <w:contextualSpacing/>
        <w:rPr>
          <w:rFonts w:ascii="Open Sans" w:hAnsi="Open Sans" w:cs="Open Sans"/>
          <w:b/>
          <w:sz w:val="20"/>
          <w:szCs w:val="20"/>
          <w:lang w:val="nl-NL"/>
        </w:rPr>
      </w:pPr>
    </w:p>
    <w:p w:rsidR="00DF0CD4" w:rsidRPr="00DF0CD4" w:rsidRDefault="00DF0CD4" w:rsidP="000E6755">
      <w:pPr>
        <w:spacing w:after="0" w:line="264" w:lineRule="auto"/>
        <w:contextualSpacing/>
        <w:rPr>
          <w:rFonts w:ascii="Open Sans" w:hAnsi="Open Sans" w:cs="Open Sans"/>
          <w:b/>
          <w:sz w:val="20"/>
          <w:szCs w:val="20"/>
          <w:lang w:val="nl-NL"/>
        </w:rPr>
      </w:pPr>
      <w:r>
        <w:rPr>
          <w:rFonts w:ascii="Open Sans" w:hAnsi="Open Sans" w:cs="Open Sans"/>
          <w:b/>
          <w:sz w:val="20"/>
          <w:szCs w:val="20"/>
          <w:lang w:val="nl-NL"/>
        </w:rPr>
        <w:t>Opmerking vooraf</w:t>
      </w:r>
    </w:p>
    <w:p w:rsidR="00DF0CD4" w:rsidRDefault="00DF0CD4" w:rsidP="000E6755">
      <w:pPr>
        <w:spacing w:after="0" w:line="264" w:lineRule="auto"/>
        <w:contextualSpacing/>
        <w:rPr>
          <w:rFonts w:ascii="Open Sans" w:hAnsi="Open Sans" w:cs="Open Sans"/>
          <w:sz w:val="20"/>
          <w:szCs w:val="20"/>
          <w:lang w:val="nl-NL"/>
        </w:rPr>
      </w:pPr>
      <w:r>
        <w:rPr>
          <w:rFonts w:ascii="Open Sans" w:hAnsi="Open Sans" w:cs="Open Sans"/>
          <w:sz w:val="20"/>
          <w:szCs w:val="20"/>
          <w:lang w:val="nl-NL"/>
        </w:rPr>
        <w:t>Zie ook de ‘Docentenhandleiding Opleiding Verpleegkunde Afstudeerproduct’ voor semester 2 (van Hooft, 2019).</w:t>
      </w:r>
    </w:p>
    <w:p w:rsidR="00BC35E3" w:rsidRPr="00BC35E3" w:rsidRDefault="00BC35E3" w:rsidP="00BC35E3">
      <w:pPr>
        <w:spacing w:after="0" w:line="264" w:lineRule="auto"/>
        <w:contextualSpacing/>
        <w:rPr>
          <w:rFonts w:ascii="Open Sans" w:hAnsi="Open Sans" w:cs="Open Sans"/>
          <w:b/>
          <w:sz w:val="12"/>
          <w:szCs w:val="20"/>
          <w:lang w:val="nl-NL"/>
        </w:rPr>
      </w:pPr>
    </w:p>
    <w:p w:rsidR="00047154" w:rsidRPr="00047154" w:rsidRDefault="00047154" w:rsidP="00047154">
      <w:pPr>
        <w:spacing w:after="0" w:line="264" w:lineRule="auto"/>
        <w:ind w:left="708"/>
        <w:contextualSpacing/>
        <w:rPr>
          <w:rFonts w:ascii="Open Sans" w:hAnsi="Open Sans" w:cs="Open Sans"/>
          <w:b/>
          <w:sz w:val="20"/>
          <w:szCs w:val="20"/>
          <w:lang w:val="nl-NL"/>
        </w:rPr>
      </w:pPr>
      <w:r w:rsidRPr="00047154">
        <w:rPr>
          <w:rFonts w:ascii="Open Sans" w:hAnsi="Open Sans" w:cs="Open Sans"/>
          <w:b/>
          <w:color w:val="2E74B5" w:themeColor="accent5" w:themeShade="BF"/>
          <w:sz w:val="20"/>
          <w:szCs w:val="20"/>
          <w:lang w:val="nl-NL"/>
        </w:rPr>
        <w:t xml:space="preserve">VERGEET HET DIDACTISCH COACHEN NIET </w:t>
      </w:r>
      <w:r w:rsidRPr="00047154">
        <w:rPr>
          <mc:AlternateContent>
            <mc:Choice Requires="w16se">
              <w:rFonts w:ascii="Open Sans" w:hAnsi="Open Sans" w:cs="Open Sans"/>
            </mc:Choice>
            <mc:Fallback>
              <w:rFonts w:ascii="Segoe UI Emoji" w:eastAsia="Segoe UI Emoji" w:hAnsi="Segoe UI Emoji" w:cs="Segoe UI Emoji"/>
            </mc:Fallback>
          </mc:AlternateContent>
          <w:b/>
          <w:sz w:val="20"/>
          <w:szCs w:val="20"/>
          <w:lang w:val="nl-NL"/>
        </w:rPr>
        <mc:AlternateContent>
          <mc:Choice Requires="w16se">
            <w16se:symEx w16se:font="Segoe UI Emoji" w16se:char="1F60A"/>
          </mc:Choice>
          <mc:Fallback>
            <w:t>😊</w:t>
          </mc:Fallback>
        </mc:AlternateContent>
      </w:r>
    </w:p>
    <w:p w:rsidR="00DF0CD4" w:rsidRPr="00BC35E3" w:rsidRDefault="00DF0CD4" w:rsidP="000E6755">
      <w:pPr>
        <w:spacing w:after="0" w:line="264" w:lineRule="auto"/>
        <w:contextualSpacing/>
        <w:rPr>
          <w:rFonts w:ascii="Open Sans" w:hAnsi="Open Sans" w:cs="Open Sans"/>
          <w:b/>
          <w:sz w:val="12"/>
          <w:szCs w:val="20"/>
          <w:lang w:val="nl-NL"/>
        </w:rPr>
      </w:pPr>
    </w:p>
    <w:p w:rsidR="000E6755" w:rsidRPr="00E57D3C" w:rsidRDefault="000E6755" w:rsidP="000E6755">
      <w:pPr>
        <w:spacing w:after="0" w:line="264" w:lineRule="auto"/>
        <w:contextualSpacing/>
        <w:rPr>
          <w:rFonts w:ascii="Open Sans" w:hAnsi="Open Sans" w:cs="Open Sans"/>
          <w:sz w:val="20"/>
          <w:szCs w:val="20"/>
          <w:lang w:val="nl-NL"/>
        </w:rPr>
      </w:pPr>
      <w:r w:rsidRPr="00E57D3C">
        <w:rPr>
          <w:rFonts w:ascii="Open Sans" w:hAnsi="Open Sans" w:cs="Open Sans"/>
          <w:b/>
          <w:sz w:val="20"/>
          <w:szCs w:val="20"/>
          <w:lang w:val="nl-NL"/>
        </w:rPr>
        <w:t xml:space="preserve">Duur bijeenkomst: </w:t>
      </w:r>
      <w:r w:rsidRPr="00E57D3C">
        <w:rPr>
          <w:rFonts w:ascii="Open Sans" w:hAnsi="Open Sans" w:cs="Open Sans"/>
          <w:sz w:val="20"/>
          <w:szCs w:val="20"/>
          <w:lang w:val="nl-NL"/>
        </w:rPr>
        <w:t>100 minuten (2 lesuren)</w:t>
      </w:r>
    </w:p>
    <w:p w:rsidR="000E6755" w:rsidRPr="00E57D3C" w:rsidRDefault="000E6755" w:rsidP="000E6755">
      <w:pPr>
        <w:spacing w:after="0" w:line="264" w:lineRule="auto"/>
        <w:contextualSpacing/>
        <w:rPr>
          <w:rFonts w:ascii="Open Sans" w:hAnsi="Open Sans" w:cs="Open Sans"/>
          <w:sz w:val="20"/>
          <w:szCs w:val="20"/>
          <w:lang w:val="nl-NL"/>
        </w:rPr>
      </w:pPr>
    </w:p>
    <w:p w:rsidR="000E6755" w:rsidRPr="00E57D3C" w:rsidRDefault="000E6755" w:rsidP="000E6755">
      <w:pPr>
        <w:spacing w:after="0" w:line="264" w:lineRule="auto"/>
        <w:contextualSpacing/>
        <w:rPr>
          <w:rFonts w:ascii="Open Sans" w:hAnsi="Open Sans" w:cs="Open Sans"/>
          <w:sz w:val="20"/>
          <w:szCs w:val="20"/>
          <w:lang w:val="nl-NL"/>
        </w:rPr>
      </w:pPr>
      <w:r w:rsidRPr="00E57D3C">
        <w:rPr>
          <w:rFonts w:ascii="Open Sans" w:hAnsi="Open Sans" w:cs="Open Sans"/>
          <w:b/>
          <w:sz w:val="20"/>
          <w:szCs w:val="20"/>
          <w:lang w:val="nl-NL"/>
        </w:rPr>
        <w:t xml:space="preserve">Groepsgrootte: </w:t>
      </w:r>
      <w:r w:rsidRPr="00E57D3C">
        <w:rPr>
          <w:rFonts w:ascii="Open Sans" w:hAnsi="Open Sans" w:cs="Open Sans"/>
          <w:sz w:val="20"/>
          <w:szCs w:val="20"/>
          <w:lang w:val="nl-NL"/>
        </w:rPr>
        <w:t xml:space="preserve"> 10-15 studenten</w:t>
      </w:r>
    </w:p>
    <w:p w:rsidR="000E6755" w:rsidRPr="00E57D3C" w:rsidRDefault="000E6755" w:rsidP="000E6755">
      <w:pPr>
        <w:spacing w:after="0" w:line="264" w:lineRule="auto"/>
        <w:contextualSpacing/>
        <w:rPr>
          <w:rFonts w:ascii="Open Sans" w:hAnsi="Open Sans" w:cs="Open Sans"/>
          <w:b/>
          <w:sz w:val="20"/>
          <w:szCs w:val="20"/>
          <w:lang w:val="nl-NL"/>
        </w:rPr>
      </w:pPr>
    </w:p>
    <w:p w:rsidR="005904D6" w:rsidRPr="000E6755" w:rsidRDefault="000E6755" w:rsidP="000E6755">
      <w:pPr>
        <w:spacing w:after="0" w:line="264" w:lineRule="auto"/>
        <w:contextualSpacing/>
        <w:rPr>
          <w:rFonts w:ascii="Open Sans" w:hAnsi="Open Sans" w:cs="Open Sans"/>
          <w:sz w:val="20"/>
          <w:szCs w:val="20"/>
          <w:lang w:val="nl-NL"/>
        </w:rPr>
      </w:pPr>
      <w:r w:rsidRPr="000E6755">
        <w:rPr>
          <w:rFonts w:ascii="Open Sans" w:hAnsi="Open Sans" w:cs="Open Sans"/>
          <w:b/>
          <w:sz w:val="20"/>
          <w:szCs w:val="20"/>
          <w:lang w:val="nl-NL"/>
        </w:rPr>
        <w:t>Materialen (meenemen naar de l</w:t>
      </w:r>
      <w:r>
        <w:rPr>
          <w:rFonts w:ascii="Open Sans" w:hAnsi="Open Sans" w:cs="Open Sans"/>
          <w:b/>
          <w:sz w:val="20"/>
          <w:szCs w:val="20"/>
          <w:lang w:val="nl-NL"/>
        </w:rPr>
        <w:t>es)</w:t>
      </w:r>
    </w:p>
    <w:p w:rsidR="000E6755" w:rsidRDefault="004E565F" w:rsidP="000E6755">
      <w:pPr>
        <w:pStyle w:val="ListParagraph"/>
        <w:numPr>
          <w:ilvl w:val="0"/>
          <w:numId w:val="13"/>
        </w:numPr>
        <w:spacing w:after="0" w:line="264" w:lineRule="auto"/>
        <w:rPr>
          <w:rFonts w:ascii="Open Sans" w:hAnsi="Open Sans" w:cs="Open Sans"/>
          <w:sz w:val="20"/>
          <w:szCs w:val="20"/>
          <w:lang w:val="nl-NL"/>
        </w:rPr>
      </w:pPr>
      <w:r>
        <w:rPr>
          <w:rFonts w:ascii="Open Sans" w:hAnsi="Open Sans" w:cs="Open Sans"/>
          <w:sz w:val="20"/>
          <w:szCs w:val="20"/>
          <w:lang w:val="nl-NL"/>
        </w:rPr>
        <w:t>P</w:t>
      </w:r>
      <w:r w:rsidR="000E6755">
        <w:rPr>
          <w:rFonts w:ascii="Open Sans" w:hAnsi="Open Sans" w:cs="Open Sans"/>
          <w:sz w:val="20"/>
          <w:szCs w:val="20"/>
          <w:lang w:val="nl-NL"/>
        </w:rPr>
        <w:t>resentielijst</w:t>
      </w:r>
      <w:r>
        <w:rPr>
          <w:rFonts w:ascii="Open Sans" w:hAnsi="Open Sans" w:cs="Open Sans"/>
          <w:sz w:val="20"/>
          <w:szCs w:val="20"/>
          <w:lang w:val="nl-NL"/>
        </w:rPr>
        <w:t>.</w:t>
      </w:r>
    </w:p>
    <w:p w:rsidR="001241BC" w:rsidRDefault="00923D9D" w:rsidP="001241BC">
      <w:pPr>
        <w:pStyle w:val="ListParagraph"/>
        <w:numPr>
          <w:ilvl w:val="0"/>
          <w:numId w:val="13"/>
        </w:numPr>
        <w:spacing w:after="0" w:line="264" w:lineRule="auto"/>
        <w:rPr>
          <w:rFonts w:ascii="Open Sans" w:hAnsi="Open Sans" w:cs="Open Sans"/>
          <w:sz w:val="20"/>
          <w:szCs w:val="20"/>
          <w:lang w:val="nl-NL"/>
        </w:rPr>
      </w:pPr>
      <w:r>
        <w:rPr>
          <w:rFonts w:ascii="Open Sans" w:hAnsi="Open Sans" w:cs="Open Sans"/>
          <w:sz w:val="20"/>
          <w:szCs w:val="20"/>
          <w:lang w:val="nl-NL"/>
        </w:rPr>
        <w:t>V</w:t>
      </w:r>
      <w:r w:rsidR="001241BC">
        <w:rPr>
          <w:rFonts w:ascii="Open Sans" w:hAnsi="Open Sans" w:cs="Open Sans"/>
          <w:sz w:val="20"/>
          <w:szCs w:val="20"/>
          <w:lang w:val="nl-NL"/>
        </w:rPr>
        <w:t>oor de bespreking van de voorbereidingsopdrachten (afhankelijk van de gewenste vorm):</w:t>
      </w:r>
    </w:p>
    <w:p w:rsidR="000E6755" w:rsidRDefault="001241BC" w:rsidP="001241BC">
      <w:pPr>
        <w:pStyle w:val="ListParagraph"/>
        <w:numPr>
          <w:ilvl w:val="1"/>
          <w:numId w:val="13"/>
        </w:numPr>
        <w:spacing w:after="0" w:line="264" w:lineRule="auto"/>
        <w:rPr>
          <w:rFonts w:ascii="Open Sans" w:hAnsi="Open Sans" w:cs="Open Sans"/>
          <w:sz w:val="20"/>
          <w:szCs w:val="20"/>
          <w:lang w:val="nl-NL"/>
        </w:rPr>
      </w:pPr>
      <w:r>
        <w:rPr>
          <w:rFonts w:ascii="Open Sans" w:hAnsi="Open Sans" w:cs="Open Sans"/>
          <w:sz w:val="20"/>
          <w:szCs w:val="20"/>
          <w:lang w:val="nl-NL"/>
        </w:rPr>
        <w:t>Printversies van de uitwerkingen die de studenten –bijvoorbeeld in twee</w:t>
      </w:r>
      <w:r w:rsidR="000A039C">
        <w:rPr>
          <w:rFonts w:ascii="Open Sans" w:hAnsi="Open Sans" w:cs="Open Sans"/>
          <w:sz w:val="20"/>
          <w:szCs w:val="20"/>
          <w:lang w:val="nl-NL"/>
        </w:rPr>
        <w:t>- of drie</w:t>
      </w:r>
      <w:r>
        <w:rPr>
          <w:rFonts w:ascii="Open Sans" w:hAnsi="Open Sans" w:cs="Open Sans"/>
          <w:sz w:val="20"/>
          <w:szCs w:val="20"/>
          <w:lang w:val="nl-NL"/>
        </w:rPr>
        <w:t>tallen- van feedback kunnen voorzien.</w:t>
      </w:r>
    </w:p>
    <w:p w:rsidR="001241BC" w:rsidRDefault="00923D9D" w:rsidP="001241BC">
      <w:pPr>
        <w:pStyle w:val="ListParagraph"/>
        <w:numPr>
          <w:ilvl w:val="1"/>
          <w:numId w:val="13"/>
        </w:numPr>
        <w:spacing w:after="0" w:line="264" w:lineRule="auto"/>
        <w:rPr>
          <w:rFonts w:ascii="Open Sans" w:hAnsi="Open Sans" w:cs="Open Sans"/>
          <w:sz w:val="20"/>
          <w:szCs w:val="20"/>
          <w:lang w:val="nl-NL"/>
        </w:rPr>
      </w:pPr>
      <w:r>
        <w:rPr>
          <w:rFonts w:ascii="Open Sans" w:hAnsi="Open Sans" w:cs="Open Sans"/>
          <w:sz w:val="20"/>
          <w:szCs w:val="20"/>
          <w:lang w:val="nl-NL"/>
        </w:rPr>
        <w:t>Aanvullende dia’s met (s</w:t>
      </w:r>
      <w:r w:rsidR="001241BC">
        <w:rPr>
          <w:rFonts w:ascii="Open Sans" w:hAnsi="Open Sans" w:cs="Open Sans"/>
          <w:sz w:val="20"/>
          <w:szCs w:val="20"/>
          <w:lang w:val="nl-NL"/>
        </w:rPr>
        <w:t>electie van</w:t>
      </w:r>
      <w:r>
        <w:rPr>
          <w:rFonts w:ascii="Open Sans" w:hAnsi="Open Sans" w:cs="Open Sans"/>
          <w:sz w:val="20"/>
          <w:szCs w:val="20"/>
          <w:lang w:val="nl-NL"/>
        </w:rPr>
        <w:t>)</w:t>
      </w:r>
      <w:r w:rsidR="001241BC">
        <w:rPr>
          <w:rFonts w:ascii="Open Sans" w:hAnsi="Open Sans" w:cs="Open Sans"/>
          <w:sz w:val="20"/>
          <w:szCs w:val="20"/>
          <w:lang w:val="nl-NL"/>
        </w:rPr>
        <w:t xml:space="preserve"> </w:t>
      </w:r>
      <w:r w:rsidR="000A039C">
        <w:rPr>
          <w:rFonts w:ascii="Open Sans" w:hAnsi="Open Sans" w:cs="Open Sans"/>
          <w:sz w:val="20"/>
          <w:szCs w:val="20"/>
          <w:lang w:val="nl-NL"/>
        </w:rPr>
        <w:t>de uitwerkingen</w:t>
      </w:r>
      <w:r w:rsidR="001241BC">
        <w:rPr>
          <w:rFonts w:ascii="Open Sans" w:hAnsi="Open Sans" w:cs="Open Sans"/>
          <w:sz w:val="20"/>
          <w:szCs w:val="20"/>
          <w:lang w:val="nl-NL"/>
        </w:rPr>
        <w:t xml:space="preserve"> voor plenaire bespreking.</w:t>
      </w:r>
    </w:p>
    <w:p w:rsidR="00923D9D" w:rsidRDefault="00923D9D" w:rsidP="00923D9D">
      <w:pPr>
        <w:pStyle w:val="ListParagraph"/>
        <w:numPr>
          <w:ilvl w:val="0"/>
          <w:numId w:val="13"/>
        </w:numPr>
        <w:spacing w:after="0" w:line="264" w:lineRule="auto"/>
        <w:rPr>
          <w:rFonts w:ascii="Open Sans" w:hAnsi="Open Sans" w:cs="Open Sans"/>
          <w:sz w:val="20"/>
          <w:szCs w:val="20"/>
          <w:lang w:val="nl-NL"/>
        </w:rPr>
      </w:pPr>
      <w:r>
        <w:rPr>
          <w:rFonts w:ascii="Open Sans" w:hAnsi="Open Sans" w:cs="Open Sans"/>
          <w:sz w:val="20"/>
          <w:szCs w:val="20"/>
          <w:lang w:val="nl-NL"/>
        </w:rPr>
        <w:t xml:space="preserve">Eventueel voldoende </w:t>
      </w:r>
      <w:r w:rsidR="00047154">
        <w:rPr>
          <w:rFonts w:ascii="Open Sans" w:hAnsi="Open Sans" w:cs="Open Sans"/>
          <w:sz w:val="20"/>
          <w:szCs w:val="20"/>
          <w:lang w:val="nl-NL"/>
        </w:rPr>
        <w:t xml:space="preserve">formulieren voor het geven van peer feedback </w:t>
      </w:r>
      <w:r>
        <w:rPr>
          <w:rFonts w:ascii="Open Sans" w:hAnsi="Open Sans" w:cs="Open Sans"/>
          <w:sz w:val="20"/>
          <w:szCs w:val="20"/>
          <w:lang w:val="nl-NL"/>
        </w:rPr>
        <w:t>(hand-outs per variant beschikbaar op de shared</w:t>
      </w:r>
      <w:r w:rsidR="00E95230">
        <w:rPr>
          <w:rFonts w:ascii="Open Sans" w:hAnsi="Open Sans" w:cs="Open Sans"/>
          <w:sz w:val="20"/>
          <w:szCs w:val="20"/>
          <w:lang w:val="nl-NL"/>
        </w:rPr>
        <w:t>)</w:t>
      </w:r>
      <w:r>
        <w:rPr>
          <w:rFonts w:ascii="Open Sans" w:hAnsi="Open Sans" w:cs="Open Sans"/>
          <w:sz w:val="20"/>
          <w:szCs w:val="20"/>
          <w:lang w:val="nl-NL"/>
        </w:rPr>
        <w:t>.</w:t>
      </w:r>
    </w:p>
    <w:p w:rsidR="00C7517D" w:rsidRPr="004E565F" w:rsidRDefault="00C7517D" w:rsidP="00923D9D">
      <w:pPr>
        <w:pStyle w:val="ListParagraph"/>
        <w:numPr>
          <w:ilvl w:val="0"/>
          <w:numId w:val="13"/>
        </w:numPr>
        <w:spacing w:after="0" w:line="264" w:lineRule="auto"/>
        <w:rPr>
          <w:rFonts w:ascii="Open Sans" w:hAnsi="Open Sans" w:cs="Open Sans"/>
          <w:sz w:val="20"/>
          <w:szCs w:val="20"/>
          <w:lang w:val="nl-NL"/>
        </w:rPr>
      </w:pPr>
      <w:r w:rsidRPr="004E565F">
        <w:rPr>
          <w:rFonts w:ascii="Open Sans" w:hAnsi="Open Sans" w:cs="Open Sans"/>
          <w:sz w:val="20"/>
          <w:szCs w:val="20"/>
          <w:lang w:val="nl-NL"/>
        </w:rPr>
        <w:t>P</w:t>
      </w:r>
      <w:r w:rsidR="004E565F">
        <w:rPr>
          <w:rFonts w:ascii="Open Sans" w:hAnsi="Open Sans" w:cs="Open Sans"/>
          <w:sz w:val="20"/>
          <w:szCs w:val="20"/>
          <w:lang w:val="nl-NL"/>
        </w:rPr>
        <w:t>owerPointpresentatie</w:t>
      </w:r>
      <w:r w:rsidRPr="004E565F">
        <w:rPr>
          <w:rFonts w:ascii="Open Sans" w:hAnsi="Open Sans" w:cs="Open Sans"/>
          <w:sz w:val="20"/>
          <w:szCs w:val="20"/>
          <w:lang w:val="nl-NL"/>
        </w:rPr>
        <w:t xml:space="preserve"> ( te vinden op </w:t>
      </w:r>
      <w:r w:rsidR="004E565F" w:rsidRPr="004E565F">
        <w:rPr>
          <w:rFonts w:ascii="Open Sans" w:hAnsi="Open Sans" w:cs="Open Sans"/>
          <w:sz w:val="20"/>
          <w:szCs w:val="20"/>
          <w:lang w:val="nl-NL"/>
        </w:rPr>
        <w:t>I:\VERPLEEGKUNDE\COLLEGEJAAR 2018-2019\Jaar 4\Afstuderen\Lessen afstudeeronderzoek\BIJEENKOMSTEN 2018-2019 SEMESTER 2</w:t>
      </w:r>
      <w:r w:rsidRPr="004E565F">
        <w:rPr>
          <w:rFonts w:ascii="Open Sans" w:hAnsi="Open Sans" w:cs="Open Sans"/>
          <w:sz w:val="20"/>
          <w:szCs w:val="20"/>
          <w:lang w:val="nl-NL"/>
        </w:rPr>
        <w:t>)</w:t>
      </w:r>
      <w:r w:rsidR="004E565F">
        <w:rPr>
          <w:rFonts w:ascii="Open Sans" w:hAnsi="Open Sans" w:cs="Open Sans"/>
          <w:sz w:val="20"/>
          <w:szCs w:val="20"/>
          <w:lang w:val="nl-NL"/>
        </w:rPr>
        <w:t>.</w:t>
      </w:r>
    </w:p>
    <w:p w:rsidR="004E565F" w:rsidRDefault="004E565F" w:rsidP="00F6492E">
      <w:pPr>
        <w:spacing w:after="0" w:line="264" w:lineRule="auto"/>
        <w:rPr>
          <w:rFonts w:ascii="Open Sans" w:hAnsi="Open Sans" w:cs="Open Sans"/>
          <w:sz w:val="20"/>
          <w:szCs w:val="20"/>
          <w:lang w:val="nl-NL"/>
        </w:rPr>
      </w:pPr>
    </w:p>
    <w:p w:rsidR="00047154" w:rsidRPr="00047154" w:rsidRDefault="000A039C" w:rsidP="00047154">
      <w:pPr>
        <w:pStyle w:val="ListParagraph"/>
        <w:numPr>
          <w:ilvl w:val="0"/>
          <w:numId w:val="13"/>
        </w:numPr>
        <w:spacing w:after="0" w:line="264" w:lineRule="auto"/>
        <w:rPr>
          <w:rFonts w:ascii="Open Sans" w:hAnsi="Open Sans" w:cs="Open Sans"/>
          <w:sz w:val="20"/>
          <w:szCs w:val="20"/>
          <w:lang w:val="nl-NL"/>
        </w:rPr>
      </w:pPr>
      <w:r>
        <w:rPr>
          <w:rFonts w:ascii="Open Sans" w:hAnsi="Open Sans" w:cs="Open Sans"/>
          <w:sz w:val="20"/>
          <w:szCs w:val="20"/>
          <w:lang w:val="nl-NL"/>
        </w:rPr>
        <w:t xml:space="preserve">Nog niet gedaan? </w:t>
      </w:r>
      <w:r w:rsidR="004D476A">
        <w:rPr>
          <w:rFonts w:ascii="Open Sans" w:hAnsi="Open Sans" w:cs="Open Sans"/>
          <w:sz w:val="20"/>
          <w:szCs w:val="20"/>
          <w:lang w:val="nl-NL"/>
        </w:rPr>
        <w:t xml:space="preserve">Maak een </w:t>
      </w:r>
      <w:r w:rsidR="00784B7C">
        <w:rPr>
          <w:rFonts w:ascii="Open Sans" w:hAnsi="Open Sans" w:cs="Open Sans"/>
          <w:sz w:val="20"/>
          <w:szCs w:val="20"/>
          <w:lang w:val="nl-NL"/>
        </w:rPr>
        <w:t xml:space="preserve">indeling voor de </w:t>
      </w:r>
      <w:proofErr w:type="spellStart"/>
      <w:r w:rsidR="00784B7C">
        <w:rPr>
          <w:rFonts w:ascii="Open Sans" w:hAnsi="Open Sans" w:cs="Open Sans"/>
          <w:sz w:val="20"/>
          <w:szCs w:val="20"/>
          <w:lang w:val="nl-NL"/>
        </w:rPr>
        <w:t>pitches</w:t>
      </w:r>
      <w:proofErr w:type="spellEnd"/>
      <w:r w:rsidR="00784B7C">
        <w:rPr>
          <w:rFonts w:ascii="Open Sans" w:hAnsi="Open Sans" w:cs="Open Sans"/>
          <w:sz w:val="20"/>
          <w:szCs w:val="20"/>
          <w:lang w:val="nl-NL"/>
        </w:rPr>
        <w:t xml:space="preserve"> in week 5 en 6</w:t>
      </w:r>
      <w:r w:rsidR="004D476A">
        <w:rPr>
          <w:rFonts w:ascii="Open Sans" w:hAnsi="Open Sans" w:cs="Open Sans"/>
          <w:sz w:val="20"/>
          <w:szCs w:val="20"/>
          <w:lang w:val="nl-NL"/>
        </w:rPr>
        <w:t>.</w:t>
      </w:r>
      <w:r w:rsidR="00047154">
        <w:rPr>
          <w:rFonts w:ascii="Open Sans" w:hAnsi="Open Sans" w:cs="Open Sans"/>
          <w:sz w:val="20"/>
          <w:szCs w:val="20"/>
          <w:lang w:val="nl-NL"/>
        </w:rPr>
        <w:t xml:space="preserve"> Misschien is het nodig om te loten.</w:t>
      </w:r>
    </w:p>
    <w:p w:rsidR="000E6755" w:rsidRDefault="000E6755" w:rsidP="000E6755">
      <w:pPr>
        <w:spacing w:after="0" w:line="264" w:lineRule="auto"/>
        <w:contextualSpacing/>
        <w:rPr>
          <w:rFonts w:ascii="Open Sans" w:hAnsi="Open Sans" w:cs="Open Sans"/>
          <w:sz w:val="20"/>
          <w:szCs w:val="20"/>
          <w:lang w:val="nl-NL"/>
        </w:rPr>
      </w:pPr>
    </w:p>
    <w:p w:rsidR="004F115F" w:rsidRPr="004F115F" w:rsidRDefault="004F115F" w:rsidP="004F115F">
      <w:pPr>
        <w:rPr>
          <w:rFonts w:ascii="Open Sans" w:eastAsia="SimSun" w:hAnsi="Open Sans" w:cs="Open Sans"/>
          <w:sz w:val="16"/>
          <w:szCs w:val="20"/>
          <w:lang w:val="nl-NL" w:eastAsia="zh-CN"/>
        </w:rPr>
      </w:pPr>
      <w:r w:rsidRPr="004F115F">
        <w:rPr>
          <w:rFonts w:ascii="Open Sans" w:eastAsia="SimSun" w:hAnsi="Open Sans" w:cs="Open Sans"/>
          <w:b/>
          <w:sz w:val="16"/>
          <w:szCs w:val="20"/>
          <w:lang w:val="nl-NL" w:eastAsia="zh-CN"/>
        </w:rPr>
        <w:t>Datum – Lokaal</w:t>
      </w:r>
    </w:p>
    <w:tbl>
      <w:tblPr>
        <w:tblStyle w:val="TableGrid"/>
        <w:tblW w:w="0" w:type="auto"/>
        <w:tblLook w:val="04A0" w:firstRow="1" w:lastRow="0" w:firstColumn="1" w:lastColumn="0" w:noHBand="0" w:noVBand="1"/>
      </w:tblPr>
      <w:tblGrid>
        <w:gridCol w:w="1283"/>
        <w:gridCol w:w="1930"/>
        <w:gridCol w:w="1957"/>
        <w:gridCol w:w="1907"/>
        <w:gridCol w:w="1972"/>
        <w:gridCol w:w="13"/>
      </w:tblGrid>
      <w:tr w:rsidR="004F115F" w:rsidRPr="004F115F" w:rsidTr="004F115F">
        <w:tc>
          <w:tcPr>
            <w:tcW w:w="1283" w:type="dxa"/>
          </w:tcPr>
          <w:p w:rsidR="004F115F" w:rsidRPr="004F115F" w:rsidRDefault="004F115F" w:rsidP="009361B7">
            <w:pPr>
              <w:rPr>
                <w:rFonts w:ascii="Open Sans" w:eastAsia="SimSun" w:hAnsi="Open Sans" w:cs="Open Sans"/>
                <w:b/>
                <w:sz w:val="16"/>
                <w:szCs w:val="20"/>
                <w:lang w:val="nl-NL" w:eastAsia="zh-CN"/>
              </w:rPr>
            </w:pPr>
            <w:r w:rsidRPr="004F115F">
              <w:rPr>
                <w:rFonts w:ascii="Open Sans" w:eastAsia="SimSun" w:hAnsi="Open Sans" w:cs="Open Sans"/>
                <w:b/>
                <w:sz w:val="16"/>
                <w:szCs w:val="20"/>
                <w:lang w:val="nl-NL" w:eastAsia="zh-CN"/>
              </w:rPr>
              <w:t>Tijd</w:t>
            </w:r>
          </w:p>
        </w:tc>
        <w:tc>
          <w:tcPr>
            <w:tcW w:w="1930" w:type="dxa"/>
          </w:tcPr>
          <w:p w:rsidR="004F115F" w:rsidRPr="004F115F" w:rsidRDefault="004F115F" w:rsidP="009361B7">
            <w:pPr>
              <w:rPr>
                <w:rFonts w:ascii="Open Sans" w:eastAsia="SimSun" w:hAnsi="Open Sans" w:cs="Open Sans"/>
                <w:b/>
                <w:sz w:val="16"/>
                <w:szCs w:val="20"/>
                <w:lang w:val="nl-NL" w:eastAsia="zh-CN"/>
              </w:rPr>
            </w:pPr>
            <w:r w:rsidRPr="004F115F">
              <w:rPr>
                <w:rFonts w:ascii="Open Sans" w:eastAsia="SimSun" w:hAnsi="Open Sans" w:cs="Open Sans"/>
                <w:b/>
                <w:sz w:val="16"/>
                <w:szCs w:val="20"/>
                <w:lang w:val="nl-NL" w:eastAsia="zh-CN"/>
              </w:rPr>
              <w:t>Student</w:t>
            </w:r>
          </w:p>
        </w:tc>
        <w:tc>
          <w:tcPr>
            <w:tcW w:w="1957" w:type="dxa"/>
          </w:tcPr>
          <w:p w:rsidR="004F115F" w:rsidRPr="004F115F" w:rsidRDefault="004F115F" w:rsidP="009361B7">
            <w:pPr>
              <w:rPr>
                <w:rFonts w:ascii="Open Sans" w:eastAsia="SimSun" w:hAnsi="Open Sans" w:cs="Open Sans"/>
                <w:sz w:val="16"/>
                <w:szCs w:val="20"/>
                <w:lang w:val="nl-NL" w:eastAsia="zh-CN"/>
              </w:rPr>
            </w:pPr>
            <w:r w:rsidRPr="004F115F">
              <w:rPr>
                <w:rFonts w:ascii="Open Sans" w:eastAsia="SimSun" w:hAnsi="Open Sans" w:cs="Open Sans"/>
                <w:b/>
                <w:sz w:val="16"/>
                <w:szCs w:val="20"/>
                <w:lang w:val="nl-NL" w:eastAsia="zh-CN"/>
              </w:rPr>
              <w:t>Meelezers</w:t>
            </w:r>
          </w:p>
        </w:tc>
        <w:tc>
          <w:tcPr>
            <w:tcW w:w="1907" w:type="dxa"/>
          </w:tcPr>
          <w:p w:rsidR="004F115F" w:rsidRPr="004F115F" w:rsidRDefault="004F115F" w:rsidP="009361B7">
            <w:pPr>
              <w:rPr>
                <w:rFonts w:ascii="Open Sans" w:eastAsia="SimSun" w:hAnsi="Open Sans" w:cs="Open Sans"/>
                <w:b/>
                <w:sz w:val="16"/>
                <w:szCs w:val="20"/>
                <w:lang w:val="nl-NL" w:eastAsia="zh-CN"/>
              </w:rPr>
            </w:pPr>
            <w:r>
              <w:rPr>
                <w:rFonts w:ascii="Open Sans" w:eastAsia="SimSun" w:hAnsi="Open Sans" w:cs="Open Sans"/>
                <w:b/>
                <w:sz w:val="16"/>
                <w:szCs w:val="20"/>
                <w:lang w:val="nl-NL" w:eastAsia="zh-CN"/>
              </w:rPr>
              <w:t>Beoordelaar 1</w:t>
            </w:r>
          </w:p>
        </w:tc>
        <w:tc>
          <w:tcPr>
            <w:tcW w:w="1985" w:type="dxa"/>
            <w:gridSpan w:val="2"/>
          </w:tcPr>
          <w:p w:rsidR="004F115F" w:rsidRPr="004F115F" w:rsidRDefault="004F115F" w:rsidP="009361B7">
            <w:pPr>
              <w:rPr>
                <w:rFonts w:ascii="Open Sans" w:eastAsia="SimSun" w:hAnsi="Open Sans" w:cs="Open Sans"/>
                <w:b/>
                <w:sz w:val="16"/>
                <w:szCs w:val="20"/>
                <w:lang w:val="nl-NL" w:eastAsia="zh-CN"/>
              </w:rPr>
            </w:pPr>
            <w:r>
              <w:rPr>
                <w:rFonts w:ascii="Open Sans" w:eastAsia="SimSun" w:hAnsi="Open Sans" w:cs="Open Sans"/>
                <w:b/>
                <w:sz w:val="16"/>
                <w:szCs w:val="20"/>
                <w:lang w:val="nl-NL" w:eastAsia="zh-CN"/>
              </w:rPr>
              <w:t>Beoordelaar 2</w:t>
            </w:r>
          </w:p>
        </w:tc>
      </w:tr>
      <w:tr w:rsidR="004F115F" w:rsidRPr="004F115F" w:rsidTr="004F115F">
        <w:trPr>
          <w:gridAfter w:val="1"/>
          <w:wAfter w:w="13" w:type="dxa"/>
        </w:trPr>
        <w:tc>
          <w:tcPr>
            <w:tcW w:w="1283" w:type="dxa"/>
          </w:tcPr>
          <w:p w:rsidR="004F115F" w:rsidRPr="004F115F" w:rsidRDefault="004F115F" w:rsidP="009361B7">
            <w:pPr>
              <w:rPr>
                <w:rFonts w:ascii="Open Sans" w:eastAsia="SimSun" w:hAnsi="Open Sans" w:cs="Open Sans"/>
                <w:sz w:val="16"/>
                <w:szCs w:val="20"/>
                <w:lang w:val="nl-NL" w:eastAsia="zh-CN"/>
              </w:rPr>
            </w:pPr>
          </w:p>
        </w:tc>
        <w:tc>
          <w:tcPr>
            <w:tcW w:w="1930" w:type="dxa"/>
          </w:tcPr>
          <w:p w:rsidR="004F115F" w:rsidRPr="004F115F" w:rsidRDefault="004F115F" w:rsidP="009361B7">
            <w:pPr>
              <w:rPr>
                <w:rFonts w:ascii="Open Sans" w:eastAsia="SimSun" w:hAnsi="Open Sans" w:cs="Open Sans"/>
                <w:sz w:val="16"/>
                <w:szCs w:val="20"/>
                <w:lang w:val="nl-NL" w:eastAsia="zh-CN"/>
              </w:rPr>
            </w:pPr>
          </w:p>
        </w:tc>
        <w:tc>
          <w:tcPr>
            <w:tcW w:w="1957" w:type="dxa"/>
          </w:tcPr>
          <w:p w:rsidR="004F115F" w:rsidRPr="004F115F" w:rsidRDefault="004F115F" w:rsidP="009361B7">
            <w:pPr>
              <w:rPr>
                <w:rFonts w:ascii="Open Sans" w:eastAsia="SimSun" w:hAnsi="Open Sans" w:cs="Open Sans"/>
                <w:sz w:val="16"/>
                <w:szCs w:val="20"/>
                <w:lang w:val="nl-NL" w:eastAsia="zh-CN"/>
              </w:rPr>
            </w:pPr>
          </w:p>
        </w:tc>
        <w:tc>
          <w:tcPr>
            <w:tcW w:w="1907" w:type="dxa"/>
          </w:tcPr>
          <w:p w:rsidR="004F115F" w:rsidRPr="004F115F" w:rsidRDefault="004F115F" w:rsidP="009361B7">
            <w:pPr>
              <w:rPr>
                <w:rFonts w:ascii="Open Sans" w:eastAsia="SimSun" w:hAnsi="Open Sans" w:cs="Open Sans"/>
                <w:sz w:val="16"/>
                <w:szCs w:val="20"/>
                <w:lang w:val="nl-NL" w:eastAsia="zh-CN"/>
              </w:rPr>
            </w:pPr>
          </w:p>
        </w:tc>
        <w:tc>
          <w:tcPr>
            <w:tcW w:w="1972" w:type="dxa"/>
          </w:tcPr>
          <w:p w:rsidR="004F115F" w:rsidRPr="004F115F" w:rsidRDefault="004F115F" w:rsidP="009361B7">
            <w:pPr>
              <w:rPr>
                <w:rFonts w:ascii="Open Sans" w:eastAsia="SimSun" w:hAnsi="Open Sans" w:cs="Open Sans"/>
                <w:sz w:val="16"/>
                <w:szCs w:val="20"/>
                <w:lang w:val="nl-NL" w:eastAsia="zh-CN"/>
              </w:rPr>
            </w:pPr>
          </w:p>
        </w:tc>
      </w:tr>
      <w:tr w:rsidR="004F115F" w:rsidRPr="004F115F" w:rsidTr="004F115F">
        <w:trPr>
          <w:gridAfter w:val="1"/>
          <w:wAfter w:w="13" w:type="dxa"/>
        </w:trPr>
        <w:tc>
          <w:tcPr>
            <w:tcW w:w="1283" w:type="dxa"/>
          </w:tcPr>
          <w:p w:rsidR="004F115F" w:rsidRPr="004F115F" w:rsidRDefault="004F115F" w:rsidP="009361B7">
            <w:pPr>
              <w:rPr>
                <w:rFonts w:ascii="Open Sans" w:eastAsia="SimSun" w:hAnsi="Open Sans" w:cs="Open Sans"/>
                <w:sz w:val="16"/>
                <w:szCs w:val="20"/>
                <w:lang w:val="nl-NL" w:eastAsia="zh-CN"/>
              </w:rPr>
            </w:pPr>
          </w:p>
        </w:tc>
        <w:tc>
          <w:tcPr>
            <w:tcW w:w="1930" w:type="dxa"/>
          </w:tcPr>
          <w:p w:rsidR="004F115F" w:rsidRPr="004F115F" w:rsidRDefault="004F115F" w:rsidP="009361B7">
            <w:pPr>
              <w:rPr>
                <w:rFonts w:ascii="Open Sans" w:eastAsia="SimSun" w:hAnsi="Open Sans" w:cs="Open Sans"/>
                <w:sz w:val="16"/>
                <w:szCs w:val="20"/>
                <w:lang w:val="nl-NL" w:eastAsia="zh-CN"/>
              </w:rPr>
            </w:pPr>
          </w:p>
        </w:tc>
        <w:tc>
          <w:tcPr>
            <w:tcW w:w="1957" w:type="dxa"/>
          </w:tcPr>
          <w:p w:rsidR="004F115F" w:rsidRPr="004F115F" w:rsidRDefault="004F115F" w:rsidP="004F115F">
            <w:pPr>
              <w:rPr>
                <w:rFonts w:ascii="Open Sans" w:eastAsia="SimSun" w:hAnsi="Open Sans" w:cs="Open Sans"/>
                <w:sz w:val="16"/>
                <w:szCs w:val="20"/>
                <w:lang w:val="nl-NL" w:eastAsia="zh-CN"/>
              </w:rPr>
            </w:pPr>
          </w:p>
        </w:tc>
        <w:tc>
          <w:tcPr>
            <w:tcW w:w="1907" w:type="dxa"/>
          </w:tcPr>
          <w:p w:rsidR="004F115F" w:rsidRPr="004F115F" w:rsidRDefault="004F115F" w:rsidP="009361B7">
            <w:pPr>
              <w:rPr>
                <w:rFonts w:ascii="Open Sans" w:eastAsia="SimSun" w:hAnsi="Open Sans" w:cs="Open Sans"/>
                <w:sz w:val="16"/>
                <w:szCs w:val="20"/>
                <w:lang w:val="nl-NL" w:eastAsia="zh-CN"/>
              </w:rPr>
            </w:pPr>
          </w:p>
        </w:tc>
        <w:tc>
          <w:tcPr>
            <w:tcW w:w="1972" w:type="dxa"/>
          </w:tcPr>
          <w:p w:rsidR="004F115F" w:rsidRPr="004F115F" w:rsidRDefault="004F115F" w:rsidP="009361B7">
            <w:pPr>
              <w:rPr>
                <w:rFonts w:ascii="Open Sans" w:eastAsia="SimSun" w:hAnsi="Open Sans" w:cs="Open Sans"/>
                <w:sz w:val="16"/>
                <w:szCs w:val="20"/>
                <w:lang w:val="nl-NL" w:eastAsia="zh-CN"/>
              </w:rPr>
            </w:pPr>
          </w:p>
        </w:tc>
      </w:tr>
      <w:tr w:rsidR="004F115F" w:rsidRPr="004F115F" w:rsidTr="004F115F">
        <w:trPr>
          <w:gridAfter w:val="1"/>
          <w:wAfter w:w="13" w:type="dxa"/>
        </w:trPr>
        <w:tc>
          <w:tcPr>
            <w:tcW w:w="1283" w:type="dxa"/>
          </w:tcPr>
          <w:p w:rsidR="004F115F" w:rsidRPr="004F115F" w:rsidRDefault="004F115F" w:rsidP="009361B7">
            <w:pPr>
              <w:rPr>
                <w:rFonts w:ascii="Open Sans" w:eastAsia="SimSun" w:hAnsi="Open Sans" w:cs="Open Sans"/>
                <w:sz w:val="16"/>
                <w:szCs w:val="20"/>
                <w:lang w:val="nl-NL" w:eastAsia="zh-CN"/>
              </w:rPr>
            </w:pPr>
          </w:p>
        </w:tc>
        <w:tc>
          <w:tcPr>
            <w:tcW w:w="1930" w:type="dxa"/>
          </w:tcPr>
          <w:p w:rsidR="004F115F" w:rsidRPr="004F115F" w:rsidRDefault="004F115F" w:rsidP="009361B7">
            <w:pPr>
              <w:rPr>
                <w:rFonts w:ascii="Open Sans" w:eastAsia="SimSun" w:hAnsi="Open Sans" w:cs="Open Sans"/>
                <w:sz w:val="16"/>
                <w:szCs w:val="20"/>
                <w:lang w:val="nl-NL" w:eastAsia="zh-CN"/>
              </w:rPr>
            </w:pPr>
          </w:p>
        </w:tc>
        <w:tc>
          <w:tcPr>
            <w:tcW w:w="1957" w:type="dxa"/>
          </w:tcPr>
          <w:p w:rsidR="004F115F" w:rsidRPr="004F115F" w:rsidRDefault="004F115F" w:rsidP="009361B7">
            <w:pPr>
              <w:rPr>
                <w:rFonts w:ascii="Open Sans" w:eastAsia="SimSun" w:hAnsi="Open Sans" w:cs="Open Sans"/>
                <w:sz w:val="16"/>
                <w:szCs w:val="20"/>
                <w:lang w:val="nl-NL" w:eastAsia="zh-CN"/>
              </w:rPr>
            </w:pPr>
          </w:p>
        </w:tc>
        <w:tc>
          <w:tcPr>
            <w:tcW w:w="1907" w:type="dxa"/>
          </w:tcPr>
          <w:p w:rsidR="004F115F" w:rsidRPr="004F115F" w:rsidRDefault="004F115F" w:rsidP="009361B7">
            <w:pPr>
              <w:rPr>
                <w:rFonts w:ascii="Open Sans" w:eastAsia="SimSun" w:hAnsi="Open Sans" w:cs="Open Sans"/>
                <w:sz w:val="16"/>
                <w:szCs w:val="20"/>
                <w:lang w:val="nl-NL" w:eastAsia="zh-CN"/>
              </w:rPr>
            </w:pPr>
          </w:p>
        </w:tc>
        <w:tc>
          <w:tcPr>
            <w:tcW w:w="1972" w:type="dxa"/>
          </w:tcPr>
          <w:p w:rsidR="004F115F" w:rsidRPr="004F115F" w:rsidRDefault="004F115F" w:rsidP="009361B7">
            <w:pPr>
              <w:rPr>
                <w:rFonts w:ascii="Open Sans" w:eastAsia="SimSun" w:hAnsi="Open Sans" w:cs="Open Sans"/>
                <w:sz w:val="16"/>
                <w:szCs w:val="20"/>
                <w:lang w:val="nl-NL" w:eastAsia="zh-CN"/>
              </w:rPr>
            </w:pPr>
          </w:p>
        </w:tc>
      </w:tr>
    </w:tbl>
    <w:p w:rsidR="004F115F" w:rsidRPr="004F115F" w:rsidRDefault="004F115F" w:rsidP="00223605">
      <w:pPr>
        <w:spacing w:after="0" w:line="264" w:lineRule="auto"/>
        <w:contextualSpacing/>
        <w:rPr>
          <w:rFonts w:ascii="Open Sans" w:hAnsi="Open Sans" w:cs="Open Sans"/>
          <w:sz w:val="16"/>
          <w:szCs w:val="20"/>
          <w:lang w:val="nl-NL"/>
        </w:rPr>
      </w:pPr>
    </w:p>
    <w:p w:rsidR="000E6755" w:rsidRDefault="00F6492E" w:rsidP="000E6755">
      <w:pPr>
        <w:spacing w:after="0" w:line="264" w:lineRule="auto"/>
        <w:contextualSpacing/>
        <w:rPr>
          <w:rFonts w:ascii="Open Sans" w:hAnsi="Open Sans" w:cs="Open Sans"/>
          <w:sz w:val="20"/>
          <w:szCs w:val="20"/>
          <w:lang w:val="nl-NL"/>
        </w:rPr>
      </w:pPr>
      <w:r>
        <w:rPr>
          <w:rFonts w:ascii="Open Sans" w:hAnsi="Open Sans" w:cs="Open Sans"/>
          <w:b/>
          <w:sz w:val="20"/>
          <w:szCs w:val="20"/>
          <w:lang w:val="nl-NL"/>
        </w:rPr>
        <w:t xml:space="preserve">Onderdelen </w:t>
      </w:r>
      <w:r w:rsidR="000E6755">
        <w:rPr>
          <w:rFonts w:ascii="Open Sans" w:hAnsi="Open Sans" w:cs="Open Sans"/>
          <w:b/>
          <w:sz w:val="20"/>
          <w:szCs w:val="20"/>
          <w:lang w:val="nl-NL"/>
        </w:rPr>
        <w:t>van deze les</w:t>
      </w:r>
    </w:p>
    <w:p w:rsidR="00F6492E" w:rsidRDefault="00F6492E" w:rsidP="000E6755">
      <w:pPr>
        <w:pStyle w:val="ListParagraph"/>
        <w:numPr>
          <w:ilvl w:val="0"/>
          <w:numId w:val="11"/>
        </w:numPr>
        <w:spacing w:after="0" w:line="264" w:lineRule="auto"/>
        <w:rPr>
          <w:rFonts w:ascii="Open Sans" w:hAnsi="Open Sans" w:cs="Open Sans"/>
          <w:sz w:val="20"/>
          <w:szCs w:val="20"/>
          <w:lang w:val="nl-NL"/>
        </w:rPr>
      </w:pPr>
      <w:r>
        <w:rPr>
          <w:rFonts w:ascii="Open Sans" w:hAnsi="Open Sans" w:cs="Open Sans"/>
          <w:sz w:val="20"/>
          <w:szCs w:val="20"/>
          <w:lang w:val="nl-NL"/>
        </w:rPr>
        <w:t>Welkom</w:t>
      </w:r>
    </w:p>
    <w:p w:rsidR="006D4B68" w:rsidRDefault="001241BC" w:rsidP="000821F3">
      <w:pPr>
        <w:pStyle w:val="ListParagraph"/>
        <w:numPr>
          <w:ilvl w:val="0"/>
          <w:numId w:val="11"/>
        </w:numPr>
        <w:spacing w:after="0" w:line="264" w:lineRule="auto"/>
        <w:rPr>
          <w:rFonts w:ascii="Open Sans" w:hAnsi="Open Sans" w:cs="Open Sans"/>
          <w:sz w:val="20"/>
          <w:szCs w:val="20"/>
          <w:lang w:val="nl-NL"/>
        </w:rPr>
      </w:pPr>
      <w:r>
        <w:rPr>
          <w:rFonts w:ascii="Open Sans" w:hAnsi="Open Sans" w:cs="Open Sans"/>
          <w:sz w:val="20"/>
          <w:szCs w:val="20"/>
          <w:lang w:val="nl-NL"/>
        </w:rPr>
        <w:t>Bespreking voorbereidingsopdracht</w:t>
      </w:r>
      <w:r w:rsidR="00923D9D">
        <w:rPr>
          <w:rFonts w:ascii="Open Sans" w:hAnsi="Open Sans" w:cs="Open Sans"/>
          <w:sz w:val="20"/>
          <w:szCs w:val="20"/>
          <w:lang w:val="nl-NL"/>
        </w:rPr>
        <w:t xml:space="preserve"> 1</w:t>
      </w:r>
    </w:p>
    <w:p w:rsidR="000821F3" w:rsidRDefault="009B6CF8" w:rsidP="006D4B68">
      <w:pPr>
        <w:pStyle w:val="ListParagraph"/>
        <w:spacing w:after="0" w:line="264" w:lineRule="auto"/>
        <w:rPr>
          <w:rFonts w:ascii="Open Sans" w:hAnsi="Open Sans" w:cs="Open Sans"/>
          <w:sz w:val="20"/>
          <w:szCs w:val="20"/>
          <w:lang w:val="nl-NL"/>
        </w:rPr>
      </w:pPr>
      <w:r>
        <w:rPr>
          <w:rFonts w:ascii="Open Sans" w:hAnsi="Open Sans" w:cs="Open Sans"/>
          <w:sz w:val="20"/>
          <w:szCs w:val="20"/>
          <w:lang w:val="nl-NL"/>
        </w:rPr>
        <w:t>Omdat de inleiding (met de probleemanalyse) een belangrijk onderdeel is van de pitch (in de weken 5 en 6) is het advies om in deze les relatief veel tijd te besteden aan de inleiding.</w:t>
      </w:r>
    </w:p>
    <w:p w:rsidR="006D4B68" w:rsidRDefault="001241BC" w:rsidP="000821F3">
      <w:pPr>
        <w:pStyle w:val="ListParagraph"/>
        <w:numPr>
          <w:ilvl w:val="0"/>
          <w:numId w:val="11"/>
        </w:numPr>
        <w:spacing w:after="0" w:line="264" w:lineRule="auto"/>
        <w:rPr>
          <w:rFonts w:ascii="Open Sans" w:hAnsi="Open Sans" w:cs="Open Sans"/>
          <w:sz w:val="20"/>
          <w:szCs w:val="20"/>
          <w:lang w:val="nl-NL"/>
        </w:rPr>
      </w:pPr>
      <w:r>
        <w:rPr>
          <w:rFonts w:ascii="Open Sans" w:hAnsi="Open Sans" w:cs="Open Sans"/>
          <w:sz w:val="20"/>
          <w:szCs w:val="20"/>
          <w:lang w:val="nl-NL"/>
        </w:rPr>
        <w:t>Verwerkingsopdracht</w:t>
      </w:r>
    </w:p>
    <w:p w:rsidR="001241BC" w:rsidRDefault="009B6CF8" w:rsidP="006D4B68">
      <w:pPr>
        <w:pStyle w:val="ListParagraph"/>
        <w:spacing w:after="0" w:line="264" w:lineRule="auto"/>
        <w:rPr>
          <w:rFonts w:ascii="Open Sans" w:hAnsi="Open Sans" w:cs="Open Sans"/>
          <w:sz w:val="20"/>
          <w:szCs w:val="20"/>
          <w:lang w:val="nl-NL"/>
        </w:rPr>
      </w:pPr>
      <w:r>
        <w:rPr>
          <w:rFonts w:ascii="Open Sans" w:hAnsi="Open Sans" w:cs="Open Sans"/>
          <w:sz w:val="20"/>
          <w:szCs w:val="20"/>
          <w:lang w:val="nl-NL"/>
        </w:rPr>
        <w:lastRenderedPageBreak/>
        <w:t xml:space="preserve">In voorbereiding op het schrijven van de </w:t>
      </w:r>
      <w:proofErr w:type="spellStart"/>
      <w:r>
        <w:rPr>
          <w:rFonts w:ascii="Open Sans" w:hAnsi="Open Sans" w:cs="Open Sans"/>
          <w:sz w:val="20"/>
          <w:szCs w:val="20"/>
          <w:lang w:val="nl-NL"/>
        </w:rPr>
        <w:t>methodenparagraaf</w:t>
      </w:r>
      <w:proofErr w:type="spellEnd"/>
      <w:r>
        <w:rPr>
          <w:rFonts w:ascii="Open Sans" w:hAnsi="Open Sans" w:cs="Open Sans"/>
          <w:sz w:val="20"/>
          <w:szCs w:val="20"/>
          <w:lang w:val="nl-NL"/>
        </w:rPr>
        <w:t xml:space="preserve"> is het advies om het laatste deel van deze les al (kort) in te gaan op de </w:t>
      </w:r>
      <w:proofErr w:type="spellStart"/>
      <w:r>
        <w:rPr>
          <w:rFonts w:ascii="Open Sans" w:hAnsi="Open Sans" w:cs="Open Sans"/>
          <w:sz w:val="20"/>
          <w:szCs w:val="20"/>
          <w:lang w:val="nl-NL"/>
        </w:rPr>
        <w:t>methodenparagraaf</w:t>
      </w:r>
      <w:proofErr w:type="spellEnd"/>
      <w:r>
        <w:rPr>
          <w:rFonts w:ascii="Open Sans" w:hAnsi="Open Sans" w:cs="Open Sans"/>
          <w:sz w:val="20"/>
          <w:szCs w:val="20"/>
          <w:lang w:val="nl-NL"/>
        </w:rPr>
        <w:t xml:space="preserve">. </w:t>
      </w:r>
    </w:p>
    <w:p w:rsidR="00F6492E" w:rsidRPr="000E6755" w:rsidRDefault="00F6492E" w:rsidP="000E6755">
      <w:pPr>
        <w:pStyle w:val="ListParagraph"/>
        <w:numPr>
          <w:ilvl w:val="0"/>
          <w:numId w:val="11"/>
        </w:numPr>
        <w:spacing w:after="0" w:line="264" w:lineRule="auto"/>
        <w:rPr>
          <w:rFonts w:ascii="Open Sans" w:hAnsi="Open Sans" w:cs="Open Sans"/>
          <w:sz w:val="20"/>
          <w:szCs w:val="20"/>
          <w:lang w:val="nl-NL"/>
        </w:rPr>
      </w:pPr>
      <w:r>
        <w:rPr>
          <w:rFonts w:ascii="Open Sans" w:hAnsi="Open Sans" w:cs="Open Sans"/>
          <w:sz w:val="20"/>
          <w:szCs w:val="20"/>
          <w:lang w:val="nl-NL"/>
        </w:rPr>
        <w:t>Afsluiting</w:t>
      </w:r>
    </w:p>
    <w:p w:rsidR="000E6755" w:rsidRDefault="000E6755" w:rsidP="000E6755">
      <w:pPr>
        <w:spacing w:after="0" w:line="264" w:lineRule="auto"/>
        <w:contextualSpacing/>
        <w:rPr>
          <w:rFonts w:ascii="Open Sans" w:hAnsi="Open Sans" w:cs="Open Sans"/>
          <w:sz w:val="20"/>
          <w:szCs w:val="20"/>
          <w:lang w:val="nl-NL"/>
        </w:rPr>
      </w:pPr>
    </w:p>
    <w:p w:rsidR="000E6755" w:rsidRPr="00DF0CD4" w:rsidRDefault="000E6755" w:rsidP="000E6755">
      <w:pPr>
        <w:spacing w:after="0" w:line="264" w:lineRule="auto"/>
        <w:contextualSpacing/>
        <w:rPr>
          <w:rFonts w:ascii="Open Sans" w:hAnsi="Open Sans" w:cs="Open Sans"/>
          <w:sz w:val="20"/>
          <w:szCs w:val="20"/>
          <w:lang w:val="nl-NL"/>
        </w:rPr>
      </w:pPr>
      <w:r>
        <w:rPr>
          <w:rFonts w:ascii="Open Sans" w:hAnsi="Open Sans" w:cs="Open Sans"/>
          <w:sz w:val="20"/>
          <w:szCs w:val="20"/>
          <w:lang w:val="nl-NL"/>
        </w:rPr>
        <w:sym w:font="Wingdings" w:char="F06E"/>
      </w:r>
      <w:r>
        <w:rPr>
          <w:rFonts w:ascii="Open Sans" w:hAnsi="Open Sans" w:cs="Open Sans"/>
          <w:sz w:val="20"/>
          <w:szCs w:val="20"/>
          <w:lang w:val="nl-NL"/>
        </w:rPr>
        <w:t xml:space="preserve"> </w:t>
      </w:r>
      <w:r>
        <w:rPr>
          <w:rFonts w:ascii="Open Sans" w:hAnsi="Open Sans" w:cs="Open Sans"/>
          <w:b/>
          <w:sz w:val="20"/>
          <w:szCs w:val="20"/>
          <w:lang w:val="nl-NL"/>
        </w:rPr>
        <w:t>WELKOM</w:t>
      </w:r>
      <w:r w:rsidR="00DF0CD4">
        <w:rPr>
          <w:rFonts w:ascii="Open Sans" w:hAnsi="Open Sans" w:cs="Open Sans"/>
          <w:sz w:val="20"/>
          <w:szCs w:val="20"/>
          <w:lang w:val="nl-NL"/>
        </w:rPr>
        <w:t xml:space="preserve"> (</w:t>
      </w:r>
      <w:r w:rsidR="00DF0CD4">
        <w:rPr>
          <w:rFonts w:ascii="NSimSun" w:eastAsia="NSimSun" w:hAnsi="NSimSun" w:cs="Open Sans" w:hint="eastAsia"/>
          <w:sz w:val="20"/>
          <w:szCs w:val="20"/>
          <w:lang w:val="nl-NL"/>
        </w:rPr>
        <w:t xml:space="preserve"> </w:t>
      </w:r>
      <w:r w:rsidR="00DF0CD4">
        <w:rPr>
          <w:rFonts w:ascii="Open Sans" w:hAnsi="Open Sans" w:cs="Open Sans"/>
          <w:sz w:val="20"/>
          <w:szCs w:val="20"/>
          <w:lang w:val="nl-NL"/>
        </w:rPr>
        <w:t>± 5 min.)</w:t>
      </w:r>
    </w:p>
    <w:p w:rsidR="000E6755" w:rsidRPr="00467BDB" w:rsidRDefault="000E6755" w:rsidP="000E6755">
      <w:pPr>
        <w:spacing w:after="0" w:line="264" w:lineRule="auto"/>
        <w:contextualSpacing/>
        <w:rPr>
          <w:rFonts w:ascii="Open Sans" w:hAnsi="Open Sans" w:cs="Open Sans"/>
          <w:sz w:val="10"/>
          <w:szCs w:val="10"/>
          <w:lang w:val="nl-NL"/>
        </w:rPr>
      </w:pPr>
    </w:p>
    <w:p w:rsidR="00F6492E" w:rsidRDefault="00F6492E" w:rsidP="000E6755">
      <w:pPr>
        <w:spacing w:after="0" w:line="264" w:lineRule="auto"/>
        <w:contextualSpacing/>
        <w:rPr>
          <w:rFonts w:ascii="Open Sans" w:hAnsi="Open Sans" w:cs="Open Sans"/>
          <w:sz w:val="20"/>
          <w:szCs w:val="20"/>
          <w:lang w:val="nl-NL"/>
        </w:rPr>
      </w:pPr>
      <w:r>
        <w:rPr>
          <w:rFonts w:ascii="Open Sans" w:hAnsi="Open Sans" w:cs="Open Sans"/>
          <w:sz w:val="20"/>
          <w:szCs w:val="20"/>
          <w:lang w:val="nl-NL"/>
        </w:rPr>
        <w:t>(eigen invulling)</w:t>
      </w:r>
    </w:p>
    <w:p w:rsidR="001241BC" w:rsidRDefault="001241BC" w:rsidP="000E6755">
      <w:pPr>
        <w:spacing w:after="0" w:line="264" w:lineRule="auto"/>
        <w:contextualSpacing/>
        <w:rPr>
          <w:rFonts w:ascii="Open Sans" w:hAnsi="Open Sans" w:cs="Open Sans"/>
          <w:sz w:val="20"/>
          <w:szCs w:val="20"/>
          <w:lang w:val="nl-NL"/>
        </w:rPr>
      </w:pPr>
    </w:p>
    <w:p w:rsidR="000821F3" w:rsidRPr="00DF0CD4" w:rsidRDefault="000821F3" w:rsidP="000821F3">
      <w:pPr>
        <w:spacing w:after="0" w:line="264" w:lineRule="auto"/>
        <w:contextualSpacing/>
        <w:rPr>
          <w:rFonts w:ascii="Open Sans" w:hAnsi="Open Sans" w:cs="Open Sans"/>
          <w:sz w:val="20"/>
          <w:szCs w:val="20"/>
          <w:lang w:val="nl-NL"/>
        </w:rPr>
      </w:pPr>
      <w:r>
        <w:rPr>
          <w:rFonts w:ascii="Open Sans" w:hAnsi="Open Sans" w:cs="Open Sans"/>
          <w:sz w:val="20"/>
          <w:szCs w:val="20"/>
          <w:lang w:val="nl-NL"/>
        </w:rPr>
        <w:sym w:font="Wingdings" w:char="F06E"/>
      </w:r>
      <w:r>
        <w:rPr>
          <w:rFonts w:ascii="Open Sans" w:hAnsi="Open Sans" w:cs="Open Sans"/>
          <w:sz w:val="20"/>
          <w:szCs w:val="20"/>
          <w:lang w:val="nl-NL"/>
        </w:rPr>
        <w:t xml:space="preserve"> </w:t>
      </w:r>
      <w:r w:rsidR="001241BC">
        <w:rPr>
          <w:rFonts w:ascii="Open Sans" w:hAnsi="Open Sans" w:cs="Open Sans"/>
          <w:b/>
          <w:sz w:val="20"/>
          <w:szCs w:val="20"/>
          <w:lang w:val="nl-NL"/>
        </w:rPr>
        <w:t>BESPREKING VOORBEREIDINGSOPDRACHT</w:t>
      </w:r>
      <w:r w:rsidR="00923D9D">
        <w:rPr>
          <w:rFonts w:ascii="Open Sans" w:hAnsi="Open Sans" w:cs="Open Sans"/>
          <w:b/>
          <w:sz w:val="20"/>
          <w:szCs w:val="20"/>
          <w:lang w:val="nl-NL"/>
        </w:rPr>
        <w:t xml:space="preserve"> 1</w:t>
      </w:r>
      <w:r w:rsidR="001241BC">
        <w:rPr>
          <w:rFonts w:ascii="Open Sans" w:hAnsi="Open Sans" w:cs="Open Sans"/>
          <w:b/>
          <w:sz w:val="20"/>
          <w:szCs w:val="20"/>
          <w:lang w:val="nl-NL"/>
        </w:rPr>
        <w:t xml:space="preserve"> – </w:t>
      </w:r>
      <w:r w:rsidR="00784B7C">
        <w:rPr>
          <w:rFonts w:ascii="Open Sans" w:hAnsi="Open Sans" w:cs="Open Sans"/>
          <w:b/>
          <w:sz w:val="20"/>
          <w:szCs w:val="20"/>
          <w:lang w:val="nl-NL"/>
        </w:rPr>
        <w:t>INLEIDING ‘TOT ZOVER’</w:t>
      </w:r>
      <w:r>
        <w:rPr>
          <w:rFonts w:ascii="Open Sans" w:hAnsi="Open Sans" w:cs="Open Sans"/>
          <w:b/>
          <w:sz w:val="20"/>
          <w:szCs w:val="20"/>
          <w:lang w:val="nl-NL"/>
        </w:rPr>
        <w:t xml:space="preserve"> </w:t>
      </w:r>
      <w:r>
        <w:rPr>
          <w:rFonts w:ascii="Open Sans" w:hAnsi="Open Sans" w:cs="Open Sans"/>
          <w:sz w:val="20"/>
          <w:szCs w:val="20"/>
          <w:lang w:val="nl-NL"/>
        </w:rPr>
        <w:t xml:space="preserve">(± </w:t>
      </w:r>
      <w:r w:rsidR="0024087D">
        <w:rPr>
          <w:rFonts w:ascii="Open Sans" w:hAnsi="Open Sans" w:cs="Open Sans"/>
          <w:sz w:val="20"/>
          <w:szCs w:val="20"/>
          <w:lang w:val="nl-NL"/>
        </w:rPr>
        <w:t>60</w:t>
      </w:r>
      <w:r>
        <w:rPr>
          <w:rFonts w:ascii="Open Sans" w:hAnsi="Open Sans" w:cs="Open Sans"/>
          <w:sz w:val="20"/>
          <w:szCs w:val="20"/>
          <w:lang w:val="nl-NL"/>
        </w:rPr>
        <w:t xml:space="preserve"> min.</w:t>
      </w:r>
      <w:r w:rsidR="0024087D">
        <w:rPr>
          <w:rFonts w:ascii="Open Sans" w:hAnsi="Open Sans" w:cs="Open Sans"/>
          <w:sz w:val="20"/>
          <w:szCs w:val="20"/>
          <w:lang w:val="nl-NL"/>
        </w:rPr>
        <w:t xml:space="preserve"> in totaal)</w:t>
      </w:r>
    </w:p>
    <w:p w:rsidR="001241BC" w:rsidRDefault="001241BC" w:rsidP="000821F3">
      <w:pPr>
        <w:spacing w:after="0" w:line="264" w:lineRule="auto"/>
        <w:contextualSpacing/>
        <w:rPr>
          <w:rFonts w:ascii="Open Sans" w:hAnsi="Open Sans" w:cs="Open Sans"/>
          <w:sz w:val="10"/>
          <w:szCs w:val="10"/>
          <w:lang w:val="nl-NL"/>
        </w:rPr>
      </w:pPr>
    </w:p>
    <w:p w:rsidR="00E95230" w:rsidRDefault="00E95230" w:rsidP="000821F3">
      <w:pPr>
        <w:spacing w:after="0" w:line="264" w:lineRule="auto"/>
        <w:contextualSpacing/>
        <w:rPr>
          <w:rFonts w:ascii="Open Sans" w:hAnsi="Open Sans" w:cs="Open Sans"/>
          <w:sz w:val="10"/>
          <w:szCs w:val="10"/>
          <w:lang w:val="nl-NL"/>
        </w:rPr>
      </w:pPr>
    </w:p>
    <w:p w:rsidR="00E95230" w:rsidRDefault="00B15EA0" w:rsidP="00B15EA0">
      <w:pPr>
        <w:spacing w:after="0" w:line="264" w:lineRule="auto"/>
        <w:ind w:left="426" w:hanging="426"/>
        <w:contextualSpacing/>
        <w:rPr>
          <w:rFonts w:ascii="Open Sans" w:hAnsi="Open Sans" w:cs="Open Sans"/>
          <w:sz w:val="20"/>
          <w:szCs w:val="20"/>
          <w:lang w:val="nl-NL"/>
        </w:rPr>
      </w:pPr>
      <w:r>
        <w:rPr>
          <w:rFonts w:ascii="Open Sans" w:hAnsi="Open Sans" w:cs="Open Sans"/>
          <w:b/>
          <w:sz w:val="20"/>
          <w:szCs w:val="20"/>
          <w:lang w:val="nl-NL"/>
        </w:rPr>
        <w:t xml:space="preserve">1. </w:t>
      </w:r>
      <w:r>
        <w:rPr>
          <w:rFonts w:ascii="Open Sans" w:hAnsi="Open Sans" w:cs="Open Sans"/>
          <w:b/>
          <w:sz w:val="20"/>
          <w:szCs w:val="20"/>
          <w:lang w:val="nl-NL"/>
        </w:rPr>
        <w:tab/>
      </w:r>
      <w:r w:rsidR="00E95230">
        <w:rPr>
          <w:rFonts w:ascii="Open Sans" w:hAnsi="Open Sans" w:cs="Open Sans"/>
          <w:b/>
          <w:sz w:val="20"/>
          <w:szCs w:val="20"/>
          <w:lang w:val="nl-NL"/>
        </w:rPr>
        <w:t xml:space="preserve">Maak groepjes van </w:t>
      </w:r>
      <w:r>
        <w:rPr>
          <w:rFonts w:ascii="Open Sans" w:hAnsi="Open Sans" w:cs="Open Sans"/>
          <w:b/>
          <w:sz w:val="20"/>
          <w:szCs w:val="20"/>
          <w:lang w:val="nl-NL"/>
        </w:rPr>
        <w:t>drie ‘</w:t>
      </w:r>
      <w:proofErr w:type="spellStart"/>
      <w:r>
        <w:rPr>
          <w:rFonts w:ascii="Open Sans" w:hAnsi="Open Sans" w:cs="Open Sans"/>
          <w:b/>
          <w:sz w:val="20"/>
          <w:szCs w:val="20"/>
          <w:lang w:val="nl-NL"/>
        </w:rPr>
        <w:t>critical</w:t>
      </w:r>
      <w:proofErr w:type="spellEnd"/>
      <w:r>
        <w:rPr>
          <w:rFonts w:ascii="Open Sans" w:hAnsi="Open Sans" w:cs="Open Sans"/>
          <w:b/>
          <w:sz w:val="20"/>
          <w:szCs w:val="20"/>
          <w:lang w:val="nl-NL"/>
        </w:rPr>
        <w:t xml:space="preserve"> </w:t>
      </w:r>
      <w:proofErr w:type="spellStart"/>
      <w:r>
        <w:rPr>
          <w:rFonts w:ascii="Open Sans" w:hAnsi="Open Sans" w:cs="Open Sans"/>
          <w:b/>
          <w:sz w:val="20"/>
          <w:szCs w:val="20"/>
          <w:lang w:val="nl-NL"/>
        </w:rPr>
        <w:t>friends</w:t>
      </w:r>
      <w:proofErr w:type="spellEnd"/>
      <w:r>
        <w:rPr>
          <w:rFonts w:ascii="Open Sans" w:hAnsi="Open Sans" w:cs="Open Sans"/>
          <w:b/>
          <w:sz w:val="20"/>
          <w:szCs w:val="20"/>
          <w:lang w:val="nl-NL"/>
        </w:rPr>
        <w:t>’</w:t>
      </w:r>
      <w:r>
        <w:rPr>
          <w:rFonts w:ascii="Open Sans" w:hAnsi="Open Sans" w:cs="Open Sans"/>
          <w:sz w:val="20"/>
          <w:szCs w:val="20"/>
          <w:lang w:val="nl-NL"/>
        </w:rPr>
        <w:t>. Deze studenten zullen straks, voorafgaand aan de pitch,</w:t>
      </w:r>
      <w:r w:rsidR="00BF4C28">
        <w:rPr>
          <w:rFonts w:ascii="Open Sans" w:hAnsi="Open Sans" w:cs="Open Sans"/>
          <w:sz w:val="20"/>
          <w:szCs w:val="20"/>
          <w:lang w:val="nl-NL"/>
        </w:rPr>
        <w:t xml:space="preserve"> ook</w:t>
      </w:r>
      <w:r>
        <w:rPr>
          <w:rFonts w:ascii="Open Sans" w:hAnsi="Open Sans" w:cs="Open Sans"/>
          <w:sz w:val="20"/>
          <w:szCs w:val="20"/>
          <w:lang w:val="nl-NL"/>
        </w:rPr>
        <w:t xml:space="preserve"> elkaars (uitgewerkte) onderzoeksplannen beoordelen aan de hand van de </w:t>
      </w:r>
      <w:proofErr w:type="spellStart"/>
      <w:r>
        <w:rPr>
          <w:rFonts w:ascii="Open Sans" w:hAnsi="Open Sans" w:cs="Open Sans"/>
          <w:sz w:val="20"/>
          <w:szCs w:val="20"/>
          <w:lang w:val="nl-NL"/>
        </w:rPr>
        <w:t>rubric</w:t>
      </w:r>
      <w:proofErr w:type="spellEnd"/>
      <w:r>
        <w:rPr>
          <w:rFonts w:ascii="Open Sans" w:hAnsi="Open Sans" w:cs="Open Sans"/>
          <w:sz w:val="20"/>
          <w:szCs w:val="20"/>
          <w:lang w:val="nl-NL"/>
        </w:rPr>
        <w:t>.</w:t>
      </w:r>
    </w:p>
    <w:p w:rsidR="00B15EA0" w:rsidRDefault="00B15EA0" w:rsidP="00B15EA0">
      <w:pPr>
        <w:spacing w:after="0" w:line="264" w:lineRule="auto"/>
        <w:ind w:left="284" w:hanging="284"/>
        <w:contextualSpacing/>
        <w:rPr>
          <w:rFonts w:ascii="Open Sans" w:hAnsi="Open Sans" w:cs="Open Sans"/>
          <w:sz w:val="20"/>
          <w:szCs w:val="20"/>
          <w:lang w:val="nl-NL"/>
        </w:rPr>
      </w:pPr>
    </w:p>
    <w:p w:rsidR="00B15EA0" w:rsidRDefault="00B15EA0" w:rsidP="00B15EA0">
      <w:pPr>
        <w:spacing w:after="0" w:line="264" w:lineRule="auto"/>
        <w:ind w:left="426"/>
        <w:contextualSpacing/>
        <w:rPr>
          <w:rFonts w:ascii="Open Sans" w:hAnsi="Open Sans" w:cs="Open Sans"/>
          <w:sz w:val="20"/>
          <w:szCs w:val="20"/>
          <w:lang w:val="nl-NL"/>
        </w:rPr>
      </w:pPr>
      <w:r>
        <w:rPr>
          <w:rFonts w:ascii="Open Sans" w:hAnsi="Open Sans" w:cs="Open Sans"/>
          <w:sz w:val="20"/>
          <w:szCs w:val="20"/>
          <w:lang w:val="nl-NL"/>
        </w:rPr>
        <w:t xml:space="preserve">Tijdens deze </w:t>
      </w:r>
      <w:r w:rsidR="00BF4C28">
        <w:rPr>
          <w:rFonts w:ascii="Open Sans" w:hAnsi="Open Sans" w:cs="Open Sans"/>
          <w:sz w:val="20"/>
          <w:szCs w:val="20"/>
          <w:lang w:val="nl-NL"/>
        </w:rPr>
        <w:t>bijeenkomst</w:t>
      </w:r>
      <w:r>
        <w:rPr>
          <w:rFonts w:ascii="Open Sans" w:hAnsi="Open Sans" w:cs="Open Sans"/>
          <w:sz w:val="20"/>
          <w:szCs w:val="20"/>
          <w:lang w:val="nl-NL"/>
        </w:rPr>
        <w:t xml:space="preserve"> kunnen de studenten </w:t>
      </w:r>
      <w:r w:rsidR="00BF4C28">
        <w:rPr>
          <w:rFonts w:ascii="Open Sans" w:hAnsi="Open Sans" w:cs="Open Sans"/>
          <w:sz w:val="20"/>
          <w:szCs w:val="20"/>
          <w:lang w:val="nl-NL"/>
        </w:rPr>
        <w:t xml:space="preserve">dan </w:t>
      </w:r>
      <w:r>
        <w:rPr>
          <w:rFonts w:ascii="Open Sans" w:hAnsi="Open Sans" w:cs="Open Sans"/>
          <w:sz w:val="20"/>
          <w:szCs w:val="20"/>
          <w:lang w:val="nl-NL"/>
        </w:rPr>
        <w:t xml:space="preserve">al kennismaken met de </w:t>
      </w:r>
      <w:proofErr w:type="spellStart"/>
      <w:r>
        <w:rPr>
          <w:rFonts w:ascii="Open Sans" w:hAnsi="Open Sans" w:cs="Open Sans"/>
          <w:sz w:val="20"/>
          <w:szCs w:val="20"/>
          <w:lang w:val="nl-NL"/>
        </w:rPr>
        <w:t>rubric</w:t>
      </w:r>
      <w:proofErr w:type="spellEnd"/>
      <w:r>
        <w:rPr>
          <w:rFonts w:ascii="Open Sans" w:hAnsi="Open Sans" w:cs="Open Sans"/>
          <w:sz w:val="20"/>
          <w:szCs w:val="20"/>
          <w:lang w:val="nl-NL"/>
        </w:rPr>
        <w:t>.</w:t>
      </w:r>
    </w:p>
    <w:p w:rsidR="00B15EA0" w:rsidRDefault="00B15EA0" w:rsidP="00B15EA0">
      <w:pPr>
        <w:spacing w:after="0" w:line="264" w:lineRule="auto"/>
        <w:ind w:left="568" w:hanging="284"/>
        <w:contextualSpacing/>
        <w:rPr>
          <w:rFonts w:ascii="Open Sans" w:hAnsi="Open Sans" w:cs="Open Sans"/>
          <w:sz w:val="20"/>
          <w:szCs w:val="20"/>
          <w:lang w:val="nl-NL"/>
        </w:rPr>
      </w:pPr>
    </w:p>
    <w:p w:rsidR="00B15EA0" w:rsidRPr="00B15EA0" w:rsidRDefault="00B15EA0" w:rsidP="00B15EA0">
      <w:pPr>
        <w:pStyle w:val="ListParagraph"/>
        <w:numPr>
          <w:ilvl w:val="0"/>
          <w:numId w:val="37"/>
        </w:numPr>
        <w:spacing w:after="0" w:line="264" w:lineRule="auto"/>
        <w:ind w:left="426" w:hanging="426"/>
        <w:rPr>
          <w:rFonts w:ascii="Open Sans" w:hAnsi="Open Sans" w:cs="Open Sans"/>
          <w:b/>
          <w:sz w:val="20"/>
          <w:szCs w:val="20"/>
          <w:lang w:val="nl-NL"/>
        </w:rPr>
      </w:pPr>
      <w:r w:rsidRPr="00B15EA0">
        <w:rPr>
          <w:rFonts w:ascii="Open Sans" w:hAnsi="Open Sans" w:cs="Open Sans"/>
          <w:b/>
          <w:sz w:val="20"/>
          <w:szCs w:val="20"/>
          <w:lang w:val="nl-NL"/>
        </w:rPr>
        <w:t>Peer review in vijf stappen (waarvan stappen 4 en 5 in deze les)</w:t>
      </w:r>
      <w:r w:rsidR="0024087D">
        <w:rPr>
          <w:rFonts w:ascii="Open Sans" w:hAnsi="Open Sans" w:cs="Open Sans"/>
          <w:b/>
          <w:sz w:val="20"/>
          <w:szCs w:val="20"/>
          <w:lang w:val="nl-NL"/>
        </w:rPr>
        <w:t xml:space="preserve"> </w:t>
      </w:r>
      <w:r w:rsidR="0024087D">
        <w:rPr>
          <w:rFonts w:ascii="Open Sans" w:hAnsi="Open Sans" w:cs="Open Sans"/>
          <w:sz w:val="20"/>
          <w:szCs w:val="20"/>
          <w:lang w:val="nl-NL"/>
        </w:rPr>
        <w:t>(± 45 min.)</w:t>
      </w:r>
    </w:p>
    <w:p w:rsidR="00B15EA0" w:rsidRDefault="00B15EA0" w:rsidP="00B15EA0">
      <w:pPr>
        <w:pStyle w:val="ListParagraph"/>
        <w:spacing w:after="0" w:line="264" w:lineRule="auto"/>
        <w:ind w:left="360"/>
        <w:rPr>
          <w:rFonts w:ascii="Open Sans" w:hAnsi="Open Sans" w:cs="Open Sans"/>
          <w:sz w:val="20"/>
          <w:szCs w:val="20"/>
          <w:lang w:val="nl-NL"/>
        </w:rPr>
      </w:pPr>
    </w:p>
    <w:p w:rsidR="00B15EA0" w:rsidRDefault="00B15EA0" w:rsidP="00B15EA0">
      <w:pPr>
        <w:pStyle w:val="ListParagraph"/>
        <w:spacing w:after="0" w:line="264" w:lineRule="auto"/>
        <w:ind w:left="360"/>
        <w:rPr>
          <w:rFonts w:ascii="Open Sans" w:hAnsi="Open Sans" w:cs="Open Sans"/>
          <w:sz w:val="20"/>
          <w:szCs w:val="20"/>
          <w:lang w:val="nl-NL"/>
        </w:rPr>
      </w:pPr>
      <w:r>
        <w:rPr>
          <w:rFonts w:ascii="Open Sans" w:hAnsi="Open Sans" w:cs="Open Sans"/>
          <w:noProof/>
          <w:sz w:val="20"/>
          <w:szCs w:val="20"/>
          <w:lang w:val="nl-NL" w:eastAsia="nl-NL"/>
        </w:rPr>
        <w:drawing>
          <wp:inline distT="0" distB="0" distL="0" distR="0" wp14:anchorId="4554B4B5" wp14:editId="5DA56BAE">
            <wp:extent cx="5829300" cy="1000125"/>
            <wp:effectExtent l="19050" t="0" r="381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15EA0" w:rsidRDefault="00B15EA0" w:rsidP="00B15EA0">
      <w:pPr>
        <w:spacing w:after="0" w:line="264" w:lineRule="auto"/>
        <w:ind w:left="360"/>
        <w:contextualSpacing/>
        <w:rPr>
          <w:rFonts w:ascii="Open Sans" w:hAnsi="Open Sans" w:cs="Open Sans"/>
          <w:sz w:val="20"/>
          <w:szCs w:val="20"/>
          <w:lang w:val="nl-NL"/>
        </w:rPr>
      </w:pPr>
    </w:p>
    <w:p w:rsidR="00B15EA0" w:rsidRDefault="00B15EA0" w:rsidP="00B15EA0">
      <w:pPr>
        <w:spacing w:after="0" w:line="264" w:lineRule="auto"/>
        <w:ind w:left="360"/>
        <w:contextualSpacing/>
        <w:rPr>
          <w:rFonts w:ascii="Open Sans" w:hAnsi="Open Sans" w:cs="Open Sans"/>
          <w:sz w:val="20"/>
          <w:szCs w:val="20"/>
          <w:lang w:val="nl-NL"/>
        </w:rPr>
      </w:pPr>
      <w:r>
        <w:rPr>
          <w:rFonts w:ascii="Open Sans" w:hAnsi="Open Sans" w:cs="Open Sans"/>
          <w:sz w:val="20"/>
          <w:szCs w:val="20"/>
          <w:lang w:val="nl-NL"/>
        </w:rPr>
        <w:t xml:space="preserve">Eerdere stappen: </w:t>
      </w:r>
    </w:p>
    <w:p w:rsidR="00B15EA0" w:rsidRDefault="00B15EA0" w:rsidP="00B15EA0">
      <w:pPr>
        <w:spacing w:after="0" w:line="264" w:lineRule="auto"/>
        <w:ind w:left="360"/>
        <w:contextualSpacing/>
        <w:rPr>
          <w:rFonts w:ascii="Open Sans" w:hAnsi="Open Sans" w:cs="Open Sans"/>
          <w:b/>
          <w:sz w:val="20"/>
          <w:szCs w:val="20"/>
          <w:lang w:val="nl-NL"/>
        </w:rPr>
      </w:pPr>
    </w:p>
    <w:p w:rsidR="00B15EA0" w:rsidRDefault="00B15EA0" w:rsidP="00B15EA0">
      <w:pPr>
        <w:spacing w:after="0" w:line="264" w:lineRule="auto"/>
        <w:ind w:left="708"/>
        <w:contextualSpacing/>
        <w:rPr>
          <w:rFonts w:ascii="Open Sans" w:hAnsi="Open Sans" w:cs="Open Sans"/>
          <w:sz w:val="20"/>
          <w:szCs w:val="20"/>
          <w:lang w:val="nl-NL"/>
        </w:rPr>
      </w:pPr>
      <w:r>
        <w:rPr>
          <w:rFonts w:ascii="Open Sans" w:hAnsi="Open Sans" w:cs="Open Sans"/>
          <w:b/>
          <w:sz w:val="20"/>
          <w:szCs w:val="20"/>
          <w:lang w:val="nl-NL"/>
        </w:rPr>
        <w:t>STAP 1</w:t>
      </w:r>
      <w:r>
        <w:rPr>
          <w:rFonts w:ascii="Open Sans" w:hAnsi="Open Sans" w:cs="Open Sans"/>
          <w:sz w:val="20"/>
          <w:szCs w:val="20"/>
          <w:lang w:val="nl-NL"/>
        </w:rPr>
        <w:t>: De student maakt een bouwplan voor de inleiding van zijn/haar onderzoeksplan.</w:t>
      </w:r>
    </w:p>
    <w:p w:rsidR="00BC35E3" w:rsidRPr="00BC35E3" w:rsidRDefault="00BC35E3" w:rsidP="00BC35E3">
      <w:pPr>
        <w:spacing w:after="0" w:line="264" w:lineRule="auto"/>
        <w:contextualSpacing/>
        <w:rPr>
          <w:rFonts w:ascii="Open Sans" w:hAnsi="Open Sans" w:cs="Open Sans"/>
          <w:b/>
          <w:sz w:val="12"/>
          <w:szCs w:val="20"/>
          <w:lang w:val="nl-NL"/>
        </w:rPr>
      </w:pPr>
    </w:p>
    <w:p w:rsidR="00B15EA0" w:rsidRDefault="00B15EA0" w:rsidP="00B15EA0">
      <w:pPr>
        <w:spacing w:after="0" w:line="264" w:lineRule="auto"/>
        <w:ind w:left="708"/>
        <w:contextualSpacing/>
        <w:rPr>
          <w:rFonts w:ascii="Open Sans" w:hAnsi="Open Sans" w:cs="Open Sans"/>
          <w:sz w:val="20"/>
          <w:szCs w:val="20"/>
          <w:lang w:val="nl-NL"/>
        </w:rPr>
      </w:pPr>
      <w:r>
        <w:rPr>
          <w:rFonts w:ascii="Open Sans" w:hAnsi="Open Sans" w:cs="Open Sans"/>
          <w:b/>
          <w:sz w:val="20"/>
          <w:szCs w:val="20"/>
          <w:lang w:val="nl-NL"/>
        </w:rPr>
        <w:t>STAP 2</w:t>
      </w:r>
      <w:r>
        <w:rPr>
          <w:rFonts w:ascii="Open Sans" w:hAnsi="Open Sans" w:cs="Open Sans"/>
          <w:sz w:val="20"/>
          <w:szCs w:val="20"/>
          <w:lang w:val="nl-NL"/>
        </w:rPr>
        <w:t>: Een medestudent wordt gevraagd om feedback te geven op dit bouwplan.</w:t>
      </w:r>
    </w:p>
    <w:p w:rsidR="00B15EA0" w:rsidRDefault="00B15EA0" w:rsidP="00B15EA0">
      <w:pPr>
        <w:spacing w:after="0" w:line="264" w:lineRule="auto"/>
        <w:ind w:left="708"/>
        <w:contextualSpacing/>
        <w:rPr>
          <w:rFonts w:ascii="Open Sans" w:hAnsi="Open Sans" w:cs="Open Sans"/>
          <w:sz w:val="20"/>
          <w:szCs w:val="20"/>
          <w:lang w:val="nl-NL"/>
        </w:rPr>
      </w:pPr>
      <w:r>
        <w:rPr>
          <w:rFonts w:ascii="Open Sans" w:hAnsi="Open Sans" w:cs="Open Sans"/>
          <w:sz w:val="20"/>
          <w:szCs w:val="20"/>
          <w:lang w:val="nl-NL"/>
        </w:rPr>
        <w:t>Instructies voor feedback zijn daarbij belangrijk (zie dia ‘Bouwplan (peer feedback)’</w:t>
      </w:r>
      <w:r w:rsidR="00BF4C28">
        <w:rPr>
          <w:rFonts w:ascii="Open Sans" w:hAnsi="Open Sans" w:cs="Open Sans"/>
          <w:sz w:val="20"/>
          <w:szCs w:val="20"/>
          <w:lang w:val="nl-NL"/>
        </w:rPr>
        <w:t xml:space="preserve"> </w:t>
      </w:r>
      <w:r w:rsidR="006D4B68">
        <w:rPr>
          <w:rFonts w:ascii="Open Sans" w:hAnsi="Open Sans" w:cs="Open Sans"/>
          <w:sz w:val="20"/>
          <w:szCs w:val="20"/>
          <w:lang w:val="nl-NL"/>
        </w:rPr>
        <w:t>van</w:t>
      </w:r>
      <w:r w:rsidR="00BF4C28">
        <w:rPr>
          <w:rFonts w:ascii="Open Sans" w:hAnsi="Open Sans" w:cs="Open Sans"/>
          <w:sz w:val="20"/>
          <w:szCs w:val="20"/>
          <w:lang w:val="nl-NL"/>
        </w:rPr>
        <w:t xml:space="preserve"> week 2</w:t>
      </w:r>
      <w:r>
        <w:rPr>
          <w:rFonts w:ascii="Open Sans" w:hAnsi="Open Sans" w:cs="Open Sans"/>
          <w:sz w:val="20"/>
          <w:szCs w:val="20"/>
          <w:lang w:val="nl-NL"/>
        </w:rPr>
        <w:t>).</w:t>
      </w:r>
    </w:p>
    <w:p w:rsidR="00BC35E3" w:rsidRPr="00BC35E3" w:rsidRDefault="00BC35E3" w:rsidP="00BC35E3">
      <w:pPr>
        <w:spacing w:after="0" w:line="264" w:lineRule="auto"/>
        <w:contextualSpacing/>
        <w:rPr>
          <w:rFonts w:ascii="Open Sans" w:hAnsi="Open Sans" w:cs="Open Sans"/>
          <w:b/>
          <w:sz w:val="12"/>
          <w:szCs w:val="20"/>
          <w:lang w:val="nl-NL"/>
        </w:rPr>
      </w:pPr>
    </w:p>
    <w:p w:rsidR="00B15EA0" w:rsidRDefault="00B15EA0" w:rsidP="00B15EA0">
      <w:pPr>
        <w:spacing w:after="0" w:line="264" w:lineRule="auto"/>
        <w:ind w:left="708"/>
        <w:contextualSpacing/>
        <w:rPr>
          <w:rFonts w:ascii="Open Sans" w:hAnsi="Open Sans" w:cs="Open Sans"/>
          <w:sz w:val="20"/>
          <w:szCs w:val="20"/>
          <w:lang w:val="nl-NL"/>
        </w:rPr>
      </w:pPr>
      <w:r>
        <w:rPr>
          <w:rFonts w:ascii="Open Sans" w:hAnsi="Open Sans" w:cs="Open Sans"/>
          <w:b/>
          <w:sz w:val="20"/>
          <w:szCs w:val="20"/>
          <w:lang w:val="nl-NL"/>
        </w:rPr>
        <w:t>STAP 3:</w:t>
      </w:r>
      <w:r>
        <w:rPr>
          <w:rFonts w:ascii="Open Sans" w:hAnsi="Open Sans" w:cs="Open Sans"/>
          <w:sz w:val="20"/>
          <w:szCs w:val="20"/>
          <w:lang w:val="nl-NL"/>
        </w:rPr>
        <w:t xml:space="preserve"> De student werkt een eerste versie van de inleiding  uit op basis van het (verbeterde) bouwplan.</w:t>
      </w:r>
    </w:p>
    <w:p w:rsidR="00B15EA0" w:rsidRDefault="00B15EA0" w:rsidP="00B15EA0">
      <w:pPr>
        <w:spacing w:after="0" w:line="264" w:lineRule="auto"/>
        <w:ind w:left="360"/>
        <w:contextualSpacing/>
        <w:rPr>
          <w:rFonts w:ascii="Open Sans" w:hAnsi="Open Sans" w:cs="Open Sans"/>
          <w:sz w:val="20"/>
          <w:szCs w:val="20"/>
          <w:lang w:val="nl-NL"/>
        </w:rPr>
      </w:pPr>
    </w:p>
    <w:p w:rsidR="00B15EA0" w:rsidRDefault="00B15EA0" w:rsidP="00B15EA0">
      <w:pPr>
        <w:spacing w:after="0" w:line="264" w:lineRule="auto"/>
        <w:ind w:left="360"/>
        <w:contextualSpacing/>
        <w:rPr>
          <w:rFonts w:ascii="Open Sans" w:hAnsi="Open Sans" w:cs="Open Sans"/>
          <w:sz w:val="20"/>
          <w:szCs w:val="20"/>
          <w:lang w:val="nl-NL"/>
        </w:rPr>
      </w:pPr>
      <w:r>
        <w:rPr>
          <w:rFonts w:ascii="Open Sans" w:hAnsi="Open Sans" w:cs="Open Sans"/>
          <w:sz w:val="20"/>
          <w:szCs w:val="20"/>
          <w:lang w:val="nl-NL"/>
        </w:rPr>
        <w:t>Deze les:</w:t>
      </w:r>
    </w:p>
    <w:p w:rsidR="00B15EA0" w:rsidRDefault="00B15EA0" w:rsidP="00B15EA0">
      <w:pPr>
        <w:spacing w:after="0" w:line="264" w:lineRule="auto"/>
        <w:contextualSpacing/>
        <w:rPr>
          <w:rFonts w:ascii="Open Sans" w:hAnsi="Open Sans" w:cs="Open Sans"/>
          <w:sz w:val="20"/>
          <w:szCs w:val="20"/>
          <w:lang w:val="nl-NL"/>
        </w:rPr>
      </w:pPr>
    </w:p>
    <w:p w:rsidR="00B15EA0" w:rsidRDefault="00B15EA0" w:rsidP="00B15EA0">
      <w:pPr>
        <w:spacing w:after="0" w:line="264" w:lineRule="auto"/>
        <w:ind w:left="708"/>
        <w:contextualSpacing/>
        <w:rPr>
          <w:rFonts w:ascii="Open Sans" w:hAnsi="Open Sans" w:cs="Open Sans"/>
          <w:sz w:val="20"/>
          <w:szCs w:val="20"/>
          <w:lang w:val="nl-NL"/>
        </w:rPr>
      </w:pPr>
      <w:r>
        <w:rPr>
          <w:rFonts w:ascii="Open Sans" w:hAnsi="Open Sans" w:cs="Open Sans"/>
          <w:b/>
          <w:sz w:val="20"/>
          <w:szCs w:val="20"/>
          <w:lang w:val="nl-NL"/>
        </w:rPr>
        <w:t>STAP 4</w:t>
      </w:r>
      <w:r>
        <w:rPr>
          <w:rFonts w:ascii="Open Sans" w:hAnsi="Open Sans" w:cs="Open Sans"/>
          <w:sz w:val="20"/>
          <w:szCs w:val="20"/>
          <w:lang w:val="nl-NL"/>
        </w:rPr>
        <w:t>: Een medestudent wordt gevraagd om feedback te geven op de inleiding c.q. probleemanalyse. Mogelijk is het (qua tijd) niet haalbaar om de studenten elkaar feedback te laten geven op het gehele ingestuurde stuk. Je kunt de studenten ook vragen om zelf aan te geven op welk onderdeel zij feedback willen hebben van de betreffende medestudent.</w:t>
      </w:r>
    </w:p>
    <w:p w:rsidR="00BC35E3" w:rsidRPr="00BC35E3" w:rsidRDefault="00BC35E3" w:rsidP="00BC35E3">
      <w:pPr>
        <w:spacing w:after="0" w:line="264" w:lineRule="auto"/>
        <w:contextualSpacing/>
        <w:rPr>
          <w:rFonts w:ascii="Open Sans" w:hAnsi="Open Sans" w:cs="Open Sans"/>
          <w:b/>
          <w:sz w:val="12"/>
          <w:szCs w:val="20"/>
          <w:lang w:val="nl-NL"/>
        </w:rPr>
      </w:pPr>
    </w:p>
    <w:p w:rsidR="00B15EA0" w:rsidRDefault="00B15EA0" w:rsidP="00B15EA0">
      <w:pPr>
        <w:spacing w:after="0" w:line="264" w:lineRule="auto"/>
        <w:ind w:left="708"/>
        <w:contextualSpacing/>
        <w:rPr>
          <w:rFonts w:ascii="Open Sans" w:hAnsi="Open Sans" w:cs="Open Sans"/>
          <w:sz w:val="20"/>
          <w:szCs w:val="20"/>
          <w:lang w:val="nl-NL"/>
        </w:rPr>
      </w:pPr>
      <w:r>
        <w:rPr>
          <w:rFonts w:ascii="Open Sans" w:hAnsi="Open Sans" w:cs="Open Sans"/>
          <w:sz w:val="20"/>
          <w:szCs w:val="20"/>
          <w:lang w:val="nl-NL"/>
        </w:rPr>
        <w:t>Laat de studenten hierbij de formulieren voor feedback uit de studentenhandleiding gebruiken. Ze leren dan ook voor zichzelf waarop zij moeten letten</w:t>
      </w:r>
      <w:r w:rsidR="006D4B68">
        <w:rPr>
          <w:rFonts w:ascii="Open Sans" w:hAnsi="Open Sans" w:cs="Open Sans"/>
          <w:sz w:val="20"/>
          <w:szCs w:val="20"/>
          <w:lang w:val="nl-NL"/>
        </w:rPr>
        <w:t xml:space="preserve"> bij het schrijven van de inleiding</w:t>
      </w:r>
      <w:r>
        <w:rPr>
          <w:rFonts w:ascii="Open Sans" w:hAnsi="Open Sans" w:cs="Open Sans"/>
          <w:sz w:val="20"/>
          <w:szCs w:val="20"/>
          <w:lang w:val="nl-NL"/>
        </w:rPr>
        <w:t>.</w:t>
      </w:r>
    </w:p>
    <w:p w:rsidR="00BC35E3" w:rsidRPr="00BC35E3" w:rsidRDefault="00BC35E3" w:rsidP="00BC35E3">
      <w:pPr>
        <w:spacing w:after="0" w:line="264" w:lineRule="auto"/>
        <w:contextualSpacing/>
        <w:rPr>
          <w:rFonts w:ascii="Open Sans" w:hAnsi="Open Sans" w:cs="Open Sans"/>
          <w:b/>
          <w:sz w:val="12"/>
          <w:szCs w:val="20"/>
          <w:lang w:val="nl-NL"/>
        </w:rPr>
      </w:pPr>
    </w:p>
    <w:p w:rsidR="00B15EA0" w:rsidRDefault="00B15EA0" w:rsidP="00B15EA0">
      <w:pPr>
        <w:spacing w:after="0" w:line="264" w:lineRule="auto"/>
        <w:ind w:left="708"/>
        <w:contextualSpacing/>
        <w:rPr>
          <w:rFonts w:ascii="Open Sans" w:hAnsi="Open Sans" w:cs="Open Sans"/>
          <w:sz w:val="20"/>
          <w:szCs w:val="20"/>
          <w:lang w:val="nl-NL"/>
        </w:rPr>
      </w:pPr>
      <w:r>
        <w:rPr>
          <w:rFonts w:ascii="Open Sans" w:hAnsi="Open Sans" w:cs="Open Sans"/>
          <w:b/>
          <w:sz w:val="20"/>
          <w:szCs w:val="20"/>
          <w:lang w:val="nl-NL"/>
        </w:rPr>
        <w:lastRenderedPageBreak/>
        <w:t>STAP 5:</w:t>
      </w:r>
      <w:r>
        <w:rPr>
          <w:rFonts w:ascii="Open Sans" w:hAnsi="Open Sans" w:cs="Open Sans"/>
          <w:sz w:val="20"/>
          <w:szCs w:val="20"/>
          <w:lang w:val="nl-NL"/>
        </w:rPr>
        <w:t xml:space="preserve"> De student verbetert de inleiding c.q. probleemanalyse aan de hand van de gegeven feedback. </w:t>
      </w:r>
    </w:p>
    <w:p w:rsidR="00B15EA0" w:rsidRDefault="00B15EA0" w:rsidP="00B15EA0">
      <w:pPr>
        <w:spacing w:after="0" w:line="264" w:lineRule="auto"/>
        <w:ind w:left="708"/>
        <w:contextualSpacing/>
        <w:rPr>
          <w:rFonts w:ascii="Open Sans" w:hAnsi="Open Sans" w:cs="Open Sans"/>
          <w:sz w:val="20"/>
          <w:szCs w:val="20"/>
          <w:lang w:val="nl-NL"/>
        </w:rPr>
      </w:pPr>
      <w:r>
        <w:rPr>
          <w:rFonts w:ascii="Open Sans" w:hAnsi="Open Sans" w:cs="Open Sans"/>
          <w:color w:val="2F5496" w:themeColor="accent1" w:themeShade="BF"/>
          <w:sz w:val="20"/>
          <w:szCs w:val="20"/>
          <w:lang w:val="nl-NL"/>
        </w:rPr>
        <w:t>Je kunt stap 5 in de les uitvoeren, maar je kunt deze stap ook meegeven als opdracht voor thuis</w:t>
      </w:r>
      <w:r>
        <w:rPr>
          <w:rFonts w:ascii="Open Sans" w:hAnsi="Open Sans" w:cs="Open Sans"/>
          <w:sz w:val="20"/>
          <w:szCs w:val="20"/>
          <w:lang w:val="nl-NL"/>
        </w:rPr>
        <w:t>.</w:t>
      </w:r>
    </w:p>
    <w:p w:rsidR="00B15EA0" w:rsidRDefault="00B15EA0" w:rsidP="00B15EA0">
      <w:pPr>
        <w:spacing w:after="0" w:line="264" w:lineRule="auto"/>
        <w:contextualSpacing/>
        <w:rPr>
          <w:rFonts w:ascii="Open Sans" w:hAnsi="Open Sans" w:cs="Open Sans"/>
          <w:sz w:val="20"/>
          <w:szCs w:val="20"/>
          <w:lang w:val="nl-NL"/>
        </w:rPr>
      </w:pPr>
    </w:p>
    <w:p w:rsidR="00795D65" w:rsidRPr="000E6755" w:rsidRDefault="00795D65" w:rsidP="00795D65">
      <w:pPr>
        <w:spacing w:after="0" w:line="264" w:lineRule="auto"/>
        <w:contextualSpacing/>
        <w:rPr>
          <w:rFonts w:ascii="Open Sans" w:hAnsi="Open Sans" w:cs="Open Sans"/>
          <w:sz w:val="20"/>
          <w:szCs w:val="20"/>
          <w:lang w:val="nl-NL"/>
        </w:rPr>
      </w:pPr>
      <w:r w:rsidRPr="000E6755">
        <w:rPr>
          <w:rFonts w:ascii="Open Sans" w:hAnsi="Open Sans" w:cs="Open Sans"/>
          <w:b/>
          <w:sz w:val="20"/>
          <w:szCs w:val="20"/>
          <w:lang w:val="nl-NL"/>
        </w:rPr>
        <w:t>Terugkoppeling</w:t>
      </w:r>
      <w:r>
        <w:rPr>
          <w:rFonts w:ascii="Open Sans" w:hAnsi="Open Sans" w:cs="Open Sans"/>
          <w:b/>
          <w:sz w:val="20"/>
          <w:szCs w:val="20"/>
          <w:lang w:val="nl-NL"/>
        </w:rPr>
        <w:t xml:space="preserve"> voorbereidings</w:t>
      </w:r>
      <w:r w:rsidRPr="000E6755">
        <w:rPr>
          <w:rFonts w:ascii="Open Sans" w:hAnsi="Open Sans" w:cs="Open Sans"/>
          <w:b/>
          <w:sz w:val="20"/>
          <w:szCs w:val="20"/>
          <w:lang w:val="nl-NL"/>
        </w:rPr>
        <w:t>opdracht 1</w:t>
      </w:r>
      <w:r w:rsidR="00B15EA0">
        <w:rPr>
          <w:rFonts w:ascii="Open Sans" w:hAnsi="Open Sans" w:cs="Open Sans"/>
          <w:b/>
          <w:sz w:val="20"/>
          <w:szCs w:val="20"/>
          <w:lang w:val="nl-NL"/>
        </w:rPr>
        <w:t xml:space="preserve">  </w:t>
      </w:r>
      <w:r w:rsidR="00B15EA0">
        <w:rPr>
          <w:rFonts w:ascii="Open Sans" w:hAnsi="Open Sans" w:cs="Open Sans"/>
          <w:sz w:val="20"/>
          <w:szCs w:val="20"/>
          <w:lang w:val="nl-NL"/>
        </w:rPr>
        <w:t>(± 15 min.)</w:t>
      </w:r>
    </w:p>
    <w:p w:rsidR="00795D65" w:rsidRDefault="00795D65" w:rsidP="000821F3">
      <w:pPr>
        <w:spacing w:after="0" w:line="264" w:lineRule="auto"/>
        <w:contextualSpacing/>
        <w:rPr>
          <w:rFonts w:ascii="Open Sans" w:hAnsi="Open Sans" w:cs="Open Sans"/>
          <w:sz w:val="20"/>
          <w:szCs w:val="20"/>
          <w:lang w:val="nl-NL"/>
        </w:rPr>
      </w:pPr>
    </w:p>
    <w:p w:rsidR="004334BA" w:rsidRDefault="00BC35E3" w:rsidP="000821F3">
      <w:pPr>
        <w:spacing w:after="0" w:line="264" w:lineRule="auto"/>
        <w:contextualSpacing/>
        <w:rPr>
          <w:rFonts w:ascii="Open Sans" w:hAnsi="Open Sans" w:cs="Open Sans"/>
          <w:sz w:val="20"/>
          <w:szCs w:val="20"/>
          <w:lang w:val="nl-NL"/>
        </w:rPr>
      </w:pPr>
      <w:r>
        <w:rPr>
          <w:rFonts w:ascii="Open Sans" w:hAnsi="Open Sans" w:cs="Open Sans"/>
          <w:sz w:val="20"/>
          <w:szCs w:val="20"/>
          <w:lang w:val="nl-NL"/>
        </w:rPr>
        <w:t>Opties:</w:t>
      </w:r>
    </w:p>
    <w:p w:rsidR="00BC35E3" w:rsidRDefault="00BC35E3" w:rsidP="00BC35E3">
      <w:pPr>
        <w:pStyle w:val="ListParagraph"/>
        <w:numPr>
          <w:ilvl w:val="0"/>
          <w:numId w:val="39"/>
        </w:numPr>
        <w:spacing w:after="0" w:line="264" w:lineRule="auto"/>
        <w:rPr>
          <w:rFonts w:ascii="Open Sans" w:hAnsi="Open Sans" w:cs="Open Sans"/>
          <w:sz w:val="20"/>
          <w:szCs w:val="20"/>
          <w:lang w:val="nl-NL"/>
        </w:rPr>
      </w:pPr>
      <w:r>
        <w:rPr>
          <w:rFonts w:ascii="Open Sans" w:hAnsi="Open Sans" w:cs="Open Sans"/>
          <w:sz w:val="20"/>
          <w:szCs w:val="20"/>
          <w:lang w:val="nl-NL"/>
        </w:rPr>
        <w:t>Vraag aan de studenten: Wat vonden jullie van het geven van de (peer) feedback? Wat ging goed? Wat vonden jullie lastig?</w:t>
      </w:r>
    </w:p>
    <w:p w:rsidR="00BC35E3" w:rsidRDefault="00BC35E3" w:rsidP="00BC35E3">
      <w:pPr>
        <w:pStyle w:val="ListParagraph"/>
        <w:numPr>
          <w:ilvl w:val="0"/>
          <w:numId w:val="39"/>
        </w:numPr>
        <w:spacing w:after="0" w:line="264" w:lineRule="auto"/>
        <w:rPr>
          <w:rFonts w:ascii="Open Sans" w:hAnsi="Open Sans" w:cs="Open Sans"/>
          <w:sz w:val="20"/>
          <w:szCs w:val="20"/>
          <w:lang w:val="nl-NL"/>
        </w:rPr>
      </w:pPr>
      <w:r w:rsidRPr="00BC35E3">
        <w:rPr>
          <w:rFonts w:ascii="Open Sans" w:hAnsi="Open Sans" w:cs="Open Sans"/>
          <w:sz w:val="20"/>
          <w:szCs w:val="20"/>
          <w:lang w:val="nl-NL"/>
        </w:rPr>
        <w:t xml:space="preserve">Projecteer </w:t>
      </w:r>
      <w:r>
        <w:rPr>
          <w:rFonts w:ascii="Open Sans" w:hAnsi="Open Sans" w:cs="Open Sans"/>
          <w:sz w:val="20"/>
          <w:szCs w:val="20"/>
          <w:lang w:val="nl-NL"/>
        </w:rPr>
        <w:t>het feedbackformulier op het scherm en</w:t>
      </w:r>
      <w:r w:rsidRPr="00BC35E3">
        <w:rPr>
          <w:rFonts w:ascii="Open Sans" w:hAnsi="Open Sans" w:cs="Open Sans"/>
          <w:sz w:val="20"/>
          <w:szCs w:val="20"/>
          <w:lang w:val="nl-NL"/>
        </w:rPr>
        <w:t xml:space="preserve"> laat willekeurige studenten </w:t>
      </w:r>
      <w:r>
        <w:rPr>
          <w:rFonts w:ascii="Open Sans" w:hAnsi="Open Sans" w:cs="Open Sans"/>
          <w:sz w:val="20"/>
          <w:szCs w:val="20"/>
          <w:lang w:val="nl-NL"/>
        </w:rPr>
        <w:t>bij de verschillende criteria een voorbeeld noemen van  ‘voldaan’ of ‘niet voldaan’</w:t>
      </w:r>
      <w:r w:rsidRPr="00BC35E3">
        <w:rPr>
          <w:rFonts w:ascii="Open Sans" w:hAnsi="Open Sans" w:cs="Open Sans"/>
          <w:sz w:val="20"/>
          <w:szCs w:val="20"/>
          <w:lang w:val="nl-NL"/>
        </w:rPr>
        <w:t>.</w:t>
      </w:r>
      <w:r>
        <w:rPr>
          <w:rFonts w:ascii="Open Sans" w:hAnsi="Open Sans" w:cs="Open Sans"/>
          <w:sz w:val="20"/>
          <w:szCs w:val="20"/>
          <w:lang w:val="nl-NL"/>
        </w:rPr>
        <w:t xml:space="preserve"> </w:t>
      </w:r>
    </w:p>
    <w:p w:rsidR="00BC35E3" w:rsidRDefault="00BC35E3" w:rsidP="00BC35E3">
      <w:pPr>
        <w:pStyle w:val="ListParagraph"/>
        <w:spacing w:after="0" w:line="264" w:lineRule="auto"/>
        <w:rPr>
          <w:rFonts w:ascii="Open Sans" w:hAnsi="Open Sans" w:cs="Open Sans"/>
          <w:sz w:val="20"/>
          <w:szCs w:val="20"/>
          <w:lang w:val="nl-NL"/>
        </w:rPr>
      </w:pPr>
      <w:r>
        <w:rPr>
          <w:rFonts w:ascii="Open Sans" w:hAnsi="Open Sans" w:cs="Open Sans"/>
          <w:sz w:val="20"/>
          <w:szCs w:val="20"/>
          <w:lang w:val="nl-NL"/>
        </w:rPr>
        <w:t xml:space="preserve">Wat kan </w:t>
      </w:r>
      <w:r w:rsidR="006D4B68">
        <w:rPr>
          <w:rFonts w:ascii="Open Sans" w:hAnsi="Open Sans" w:cs="Open Sans"/>
          <w:sz w:val="20"/>
          <w:szCs w:val="20"/>
          <w:lang w:val="nl-NL"/>
        </w:rPr>
        <w:t>de</w:t>
      </w:r>
      <w:r>
        <w:rPr>
          <w:rFonts w:ascii="Open Sans" w:hAnsi="Open Sans" w:cs="Open Sans"/>
          <w:sz w:val="20"/>
          <w:szCs w:val="20"/>
          <w:lang w:val="nl-NL"/>
        </w:rPr>
        <w:t xml:space="preserve"> student doen </w:t>
      </w:r>
      <w:r w:rsidR="006D4B68">
        <w:rPr>
          <w:rFonts w:ascii="Open Sans" w:hAnsi="Open Sans" w:cs="Open Sans"/>
          <w:sz w:val="20"/>
          <w:szCs w:val="20"/>
          <w:lang w:val="nl-NL"/>
        </w:rPr>
        <w:t xml:space="preserve">om het betreffende onderdeel te verbeteren </w:t>
      </w:r>
      <w:r>
        <w:rPr>
          <w:rFonts w:ascii="Open Sans" w:hAnsi="Open Sans" w:cs="Open Sans"/>
          <w:sz w:val="20"/>
          <w:szCs w:val="20"/>
          <w:lang w:val="nl-NL"/>
        </w:rPr>
        <w:t>in geval van ‘niet voldaan’?</w:t>
      </w:r>
    </w:p>
    <w:p w:rsidR="00BC35E3" w:rsidRDefault="00BC35E3" w:rsidP="00BC35E3">
      <w:pPr>
        <w:spacing w:after="0" w:line="264" w:lineRule="auto"/>
        <w:rPr>
          <w:rFonts w:ascii="Open Sans" w:hAnsi="Open Sans" w:cs="Open Sans"/>
          <w:sz w:val="20"/>
          <w:szCs w:val="20"/>
          <w:lang w:val="nl-NL"/>
        </w:rPr>
      </w:pPr>
    </w:p>
    <w:p w:rsidR="00BC35E3" w:rsidRDefault="00BC35E3" w:rsidP="00BC35E3">
      <w:pPr>
        <w:spacing w:after="0" w:line="264" w:lineRule="auto"/>
        <w:rPr>
          <w:rFonts w:ascii="Open Sans" w:hAnsi="Open Sans" w:cs="Open Sans"/>
          <w:sz w:val="20"/>
          <w:szCs w:val="20"/>
          <w:lang w:val="nl-NL"/>
        </w:rPr>
      </w:pPr>
      <w:r>
        <w:rPr>
          <w:rFonts w:ascii="Open Sans" w:hAnsi="Open Sans" w:cs="Open Sans"/>
          <w:sz w:val="20"/>
          <w:szCs w:val="20"/>
          <w:lang w:val="nl-NL"/>
        </w:rPr>
        <w:t xml:space="preserve">Je kunt de nabespreking eindigen </w:t>
      </w:r>
      <w:r w:rsidR="006D4B68">
        <w:rPr>
          <w:rFonts w:ascii="Open Sans" w:hAnsi="Open Sans" w:cs="Open Sans"/>
          <w:sz w:val="20"/>
          <w:szCs w:val="20"/>
          <w:lang w:val="nl-NL"/>
        </w:rPr>
        <w:t>door terug te komen op de d</w:t>
      </w:r>
      <w:r>
        <w:rPr>
          <w:rFonts w:ascii="Open Sans" w:hAnsi="Open Sans" w:cs="Open Sans"/>
          <w:sz w:val="20"/>
          <w:szCs w:val="20"/>
          <w:lang w:val="nl-NL"/>
        </w:rPr>
        <w:t>ia</w:t>
      </w:r>
      <w:r w:rsidR="006D4B68">
        <w:rPr>
          <w:rFonts w:ascii="Open Sans" w:hAnsi="Open Sans" w:cs="Open Sans"/>
          <w:sz w:val="20"/>
          <w:szCs w:val="20"/>
          <w:lang w:val="nl-NL"/>
        </w:rPr>
        <w:t>’s</w:t>
      </w:r>
      <w:r>
        <w:rPr>
          <w:rFonts w:ascii="Open Sans" w:hAnsi="Open Sans" w:cs="Open Sans"/>
          <w:sz w:val="20"/>
          <w:szCs w:val="20"/>
          <w:lang w:val="nl-NL"/>
        </w:rPr>
        <w:t xml:space="preserve"> ‘Inleiding – Veel gegeven feedback’</w:t>
      </w:r>
      <w:r w:rsidR="006D4B68">
        <w:rPr>
          <w:rFonts w:ascii="Open Sans" w:hAnsi="Open Sans" w:cs="Open Sans"/>
          <w:sz w:val="20"/>
          <w:szCs w:val="20"/>
          <w:lang w:val="nl-NL"/>
        </w:rPr>
        <w:t xml:space="preserve"> uit het hoorcollege (zie opsomming hieronder)</w:t>
      </w:r>
      <w:r>
        <w:rPr>
          <w:rFonts w:ascii="Open Sans" w:hAnsi="Open Sans" w:cs="Open Sans"/>
          <w:sz w:val="20"/>
          <w:szCs w:val="20"/>
          <w:lang w:val="nl-NL"/>
        </w:rPr>
        <w:t>.</w:t>
      </w:r>
    </w:p>
    <w:p w:rsidR="006D4B68" w:rsidRDefault="006D4B68" w:rsidP="00BC35E3">
      <w:pPr>
        <w:spacing w:after="0" w:line="264" w:lineRule="auto"/>
        <w:rPr>
          <w:rFonts w:ascii="Open Sans" w:hAnsi="Open Sans" w:cs="Open Sans"/>
          <w:sz w:val="20"/>
          <w:szCs w:val="20"/>
          <w:lang w:val="nl-NL"/>
        </w:rPr>
      </w:pPr>
    </w:p>
    <w:p w:rsidR="006D4B68" w:rsidRPr="006D4B68" w:rsidRDefault="006D4B68" w:rsidP="006D4B68">
      <w:pPr>
        <w:spacing w:after="0" w:line="264" w:lineRule="auto"/>
        <w:ind w:left="284"/>
        <w:rPr>
          <w:rFonts w:ascii="Open Sans" w:hAnsi="Open Sans" w:cs="Open Sans"/>
          <w:color w:val="2F5496" w:themeColor="accent1" w:themeShade="BF"/>
          <w:sz w:val="20"/>
          <w:szCs w:val="20"/>
          <w:lang w:val="nl-NL"/>
        </w:rPr>
      </w:pPr>
      <w:r w:rsidRPr="006D4B68">
        <w:rPr>
          <w:rFonts w:ascii="Open Sans" w:hAnsi="Open Sans" w:cs="Open Sans"/>
          <w:b/>
          <w:bCs/>
          <w:color w:val="2F5496" w:themeColor="accent1" w:themeShade="BF"/>
          <w:sz w:val="20"/>
          <w:szCs w:val="20"/>
          <w:lang w:val="nl-NL"/>
        </w:rPr>
        <w:t>Algemeen/ vormcriteria</w:t>
      </w:r>
    </w:p>
    <w:p w:rsidR="006D4B68" w:rsidRPr="006D4B68" w:rsidRDefault="006D4B68" w:rsidP="006D4B68">
      <w:pPr>
        <w:pStyle w:val="ListParagraph"/>
        <w:numPr>
          <w:ilvl w:val="0"/>
          <w:numId w:val="40"/>
        </w:numPr>
        <w:spacing w:after="0" w:line="264" w:lineRule="auto"/>
        <w:rPr>
          <w:rFonts w:ascii="Open Sans" w:hAnsi="Open Sans" w:cs="Open Sans"/>
          <w:color w:val="2F5496" w:themeColor="accent1" w:themeShade="BF"/>
          <w:sz w:val="20"/>
          <w:szCs w:val="20"/>
          <w:lang w:val="nl-NL"/>
        </w:rPr>
      </w:pPr>
      <w:r w:rsidRPr="006D4B68">
        <w:rPr>
          <w:rFonts w:ascii="Open Sans" w:hAnsi="Open Sans" w:cs="Open Sans"/>
          <w:color w:val="2F5496" w:themeColor="accent1" w:themeShade="BF"/>
          <w:sz w:val="20"/>
          <w:szCs w:val="20"/>
          <w:lang w:val="nl-NL"/>
        </w:rPr>
        <w:t>Taal: let nog op het Nederlands. Een aantal taal- en/of typefoutjes kun je er met de spellingchecker vast nog wel uithalen. Let nog op d/t-fouten.</w:t>
      </w:r>
    </w:p>
    <w:p w:rsidR="006D4B68" w:rsidRPr="006D4B68" w:rsidRDefault="006D4B68" w:rsidP="006D4B68">
      <w:pPr>
        <w:pStyle w:val="ListParagraph"/>
        <w:numPr>
          <w:ilvl w:val="0"/>
          <w:numId w:val="40"/>
        </w:numPr>
        <w:spacing w:after="0" w:line="264" w:lineRule="auto"/>
        <w:rPr>
          <w:rFonts w:ascii="Open Sans" w:hAnsi="Open Sans" w:cs="Open Sans"/>
          <w:color w:val="2F5496" w:themeColor="accent1" w:themeShade="BF"/>
          <w:sz w:val="20"/>
          <w:szCs w:val="20"/>
          <w:lang w:val="nl-NL"/>
        </w:rPr>
      </w:pPr>
      <w:r w:rsidRPr="006D4B68">
        <w:rPr>
          <w:rFonts w:ascii="Open Sans" w:hAnsi="Open Sans" w:cs="Open Sans"/>
          <w:color w:val="2F5496" w:themeColor="accent1" w:themeShade="BF"/>
          <w:sz w:val="20"/>
          <w:szCs w:val="20"/>
          <w:lang w:val="nl-NL"/>
        </w:rPr>
        <w:t>Schrijfstijl: ‘Dhr. dit’ en ‘dhr. dat’ is te veel verpleegkundige rapportagestijl.</w:t>
      </w:r>
    </w:p>
    <w:p w:rsidR="006D4B68" w:rsidRPr="006D4B68" w:rsidRDefault="006D4B68" w:rsidP="006D4B68">
      <w:pPr>
        <w:pStyle w:val="ListParagraph"/>
        <w:numPr>
          <w:ilvl w:val="0"/>
          <w:numId w:val="40"/>
        </w:numPr>
        <w:spacing w:after="0" w:line="264" w:lineRule="auto"/>
        <w:rPr>
          <w:rFonts w:ascii="Open Sans" w:hAnsi="Open Sans" w:cs="Open Sans"/>
          <w:color w:val="2F5496" w:themeColor="accent1" w:themeShade="BF"/>
          <w:sz w:val="20"/>
          <w:szCs w:val="20"/>
          <w:lang w:val="nl-NL"/>
        </w:rPr>
      </w:pPr>
      <w:r w:rsidRPr="006D4B68">
        <w:rPr>
          <w:rFonts w:ascii="Open Sans" w:hAnsi="Open Sans" w:cs="Open Sans"/>
          <w:color w:val="2F5496" w:themeColor="accent1" w:themeShade="BF"/>
          <w:sz w:val="20"/>
          <w:szCs w:val="20"/>
          <w:lang w:val="nl-NL"/>
        </w:rPr>
        <w:t>Lay-out: vergeet de paginanummering niet!</w:t>
      </w:r>
    </w:p>
    <w:p w:rsidR="006D4B68" w:rsidRPr="006D4B68" w:rsidRDefault="006D4B68" w:rsidP="006D4B68">
      <w:pPr>
        <w:pStyle w:val="ListParagraph"/>
        <w:numPr>
          <w:ilvl w:val="0"/>
          <w:numId w:val="40"/>
        </w:numPr>
        <w:spacing w:after="0" w:line="264" w:lineRule="auto"/>
        <w:rPr>
          <w:rFonts w:ascii="Open Sans" w:hAnsi="Open Sans" w:cs="Open Sans"/>
          <w:color w:val="2F5496" w:themeColor="accent1" w:themeShade="BF"/>
          <w:sz w:val="20"/>
          <w:szCs w:val="20"/>
          <w:lang w:val="nl-NL"/>
        </w:rPr>
      </w:pPr>
      <w:r w:rsidRPr="006D4B68">
        <w:rPr>
          <w:rFonts w:ascii="Open Sans" w:hAnsi="Open Sans" w:cs="Open Sans"/>
          <w:color w:val="2F5496" w:themeColor="accent1" w:themeShade="BF"/>
          <w:sz w:val="20"/>
          <w:szCs w:val="20"/>
          <w:lang w:val="nl-NL"/>
        </w:rPr>
        <w:t>Inhoudsopgave is niet nodig.</w:t>
      </w:r>
    </w:p>
    <w:p w:rsidR="006D4B68" w:rsidRPr="006D4B68" w:rsidRDefault="006D4B68" w:rsidP="006D4B68">
      <w:pPr>
        <w:pStyle w:val="ListParagraph"/>
        <w:numPr>
          <w:ilvl w:val="0"/>
          <w:numId w:val="40"/>
        </w:numPr>
        <w:spacing w:after="0" w:line="264" w:lineRule="auto"/>
        <w:rPr>
          <w:rFonts w:ascii="Open Sans" w:hAnsi="Open Sans" w:cs="Open Sans"/>
          <w:color w:val="2F5496" w:themeColor="accent1" w:themeShade="BF"/>
          <w:sz w:val="20"/>
          <w:szCs w:val="20"/>
          <w:lang w:val="nl-NL"/>
        </w:rPr>
      </w:pPr>
      <w:r w:rsidRPr="006D4B68">
        <w:rPr>
          <w:rFonts w:ascii="Open Sans" w:hAnsi="Open Sans" w:cs="Open Sans"/>
          <w:color w:val="2F5496" w:themeColor="accent1" w:themeShade="BF"/>
          <w:sz w:val="20"/>
          <w:szCs w:val="20"/>
          <w:lang w:val="nl-NL"/>
        </w:rPr>
        <w:t>Geef je stuk een titel, en zo nodig een informatieve ondertitel.</w:t>
      </w:r>
    </w:p>
    <w:p w:rsidR="006D4B68" w:rsidRPr="006D4B68" w:rsidRDefault="006D4B68" w:rsidP="006D4B68">
      <w:pPr>
        <w:pStyle w:val="ListParagraph"/>
        <w:numPr>
          <w:ilvl w:val="0"/>
          <w:numId w:val="40"/>
        </w:numPr>
        <w:spacing w:after="0" w:line="264" w:lineRule="auto"/>
        <w:rPr>
          <w:rFonts w:ascii="Open Sans" w:hAnsi="Open Sans" w:cs="Open Sans"/>
          <w:color w:val="2F5496" w:themeColor="accent1" w:themeShade="BF"/>
          <w:sz w:val="20"/>
          <w:szCs w:val="20"/>
          <w:lang w:val="nl-NL"/>
        </w:rPr>
      </w:pPr>
      <w:r w:rsidRPr="006D4B68">
        <w:rPr>
          <w:rFonts w:ascii="Open Sans" w:hAnsi="Open Sans" w:cs="Open Sans"/>
          <w:color w:val="2F5496" w:themeColor="accent1" w:themeShade="BF"/>
          <w:sz w:val="20"/>
          <w:szCs w:val="20"/>
          <w:lang w:val="nl-NL"/>
        </w:rPr>
        <w:t>Noem een bron op de meest logische plaats. Soms is dit al meteen na de eerste zin die over die bron gaat.</w:t>
      </w:r>
    </w:p>
    <w:p w:rsidR="006D4B68" w:rsidRPr="006D4B68" w:rsidRDefault="006D4B68" w:rsidP="006D4B68">
      <w:pPr>
        <w:pStyle w:val="ListParagraph"/>
        <w:numPr>
          <w:ilvl w:val="0"/>
          <w:numId w:val="40"/>
        </w:numPr>
        <w:spacing w:after="0" w:line="264" w:lineRule="auto"/>
        <w:rPr>
          <w:rFonts w:ascii="Open Sans" w:hAnsi="Open Sans" w:cs="Open Sans"/>
          <w:color w:val="2F5496" w:themeColor="accent1" w:themeShade="BF"/>
          <w:sz w:val="20"/>
          <w:szCs w:val="20"/>
          <w:lang w:val="nl-NL"/>
        </w:rPr>
      </w:pPr>
      <w:r w:rsidRPr="006D4B68">
        <w:rPr>
          <w:rFonts w:ascii="Open Sans" w:hAnsi="Open Sans" w:cs="Open Sans"/>
          <w:color w:val="2F5496" w:themeColor="accent1" w:themeShade="BF"/>
          <w:sz w:val="20"/>
          <w:szCs w:val="20"/>
          <w:lang w:val="nl-NL"/>
        </w:rPr>
        <w:t>Referenties en literatuurlijst: laat in ieder geval in de literatuurlijst de 2</w:t>
      </w:r>
      <w:r w:rsidRPr="006D4B68">
        <w:rPr>
          <w:rFonts w:ascii="Open Sans" w:hAnsi="Open Sans" w:cs="Open Sans"/>
          <w:color w:val="2F5496" w:themeColor="accent1" w:themeShade="BF"/>
          <w:sz w:val="20"/>
          <w:szCs w:val="20"/>
          <w:vertAlign w:val="superscript"/>
          <w:lang w:val="nl-NL"/>
        </w:rPr>
        <w:t>e</w:t>
      </w:r>
      <w:r w:rsidRPr="006D4B68">
        <w:rPr>
          <w:rFonts w:ascii="Open Sans" w:hAnsi="Open Sans" w:cs="Open Sans"/>
          <w:color w:val="2F5496" w:themeColor="accent1" w:themeShade="BF"/>
          <w:sz w:val="20"/>
          <w:szCs w:val="20"/>
          <w:lang w:val="nl-NL"/>
        </w:rPr>
        <w:t xml:space="preserve"> en volgende regels van een referentie inspringen. Van boeken of rapporten moeten de titels cursief, bij tijdschriftartikelen de naam van het tijdschrift en het jaargangnummer.</w:t>
      </w:r>
    </w:p>
    <w:p w:rsidR="006D4B68" w:rsidRPr="006D4B68" w:rsidRDefault="006D4B68" w:rsidP="006D4B68">
      <w:pPr>
        <w:pStyle w:val="ListParagraph"/>
        <w:numPr>
          <w:ilvl w:val="0"/>
          <w:numId w:val="40"/>
        </w:numPr>
        <w:spacing w:after="0" w:line="264" w:lineRule="auto"/>
        <w:rPr>
          <w:rFonts w:ascii="Open Sans" w:hAnsi="Open Sans" w:cs="Open Sans"/>
          <w:color w:val="2F5496" w:themeColor="accent1" w:themeShade="BF"/>
          <w:sz w:val="20"/>
          <w:szCs w:val="20"/>
          <w:lang w:val="nl-NL"/>
        </w:rPr>
      </w:pPr>
      <w:r w:rsidRPr="006D4B68">
        <w:rPr>
          <w:rFonts w:ascii="Open Sans" w:hAnsi="Open Sans" w:cs="Open Sans"/>
          <w:color w:val="2F5496" w:themeColor="accent1" w:themeShade="BF"/>
          <w:sz w:val="20"/>
          <w:szCs w:val="20"/>
          <w:lang w:val="nl-NL"/>
        </w:rPr>
        <w:t>Je hebt nog onvoldoende wetenschappelijke bronnen gebruikt.</w:t>
      </w:r>
    </w:p>
    <w:p w:rsidR="006D4B68" w:rsidRPr="006D4B68" w:rsidRDefault="006D4B68" w:rsidP="006D4B68">
      <w:pPr>
        <w:spacing w:after="0" w:line="264" w:lineRule="auto"/>
        <w:rPr>
          <w:rFonts w:ascii="Open Sans" w:hAnsi="Open Sans" w:cs="Open Sans"/>
          <w:color w:val="2F5496" w:themeColor="accent1" w:themeShade="BF"/>
          <w:sz w:val="20"/>
          <w:szCs w:val="20"/>
          <w:lang w:val="nl-NL"/>
        </w:rPr>
      </w:pPr>
    </w:p>
    <w:p w:rsidR="006D4B68" w:rsidRPr="006D4B68" w:rsidRDefault="006D4B68" w:rsidP="006D4B68">
      <w:pPr>
        <w:spacing w:after="0" w:line="264" w:lineRule="auto"/>
        <w:ind w:left="284"/>
        <w:rPr>
          <w:rFonts w:ascii="Open Sans" w:hAnsi="Open Sans" w:cs="Open Sans"/>
          <w:color w:val="2F5496" w:themeColor="accent1" w:themeShade="BF"/>
          <w:sz w:val="20"/>
          <w:szCs w:val="20"/>
          <w:lang w:val="nl-NL"/>
        </w:rPr>
      </w:pPr>
      <w:r w:rsidRPr="006D4B68">
        <w:rPr>
          <w:rFonts w:ascii="Open Sans" w:hAnsi="Open Sans" w:cs="Open Sans"/>
          <w:b/>
          <w:bCs/>
          <w:color w:val="2F5496" w:themeColor="accent1" w:themeShade="BF"/>
          <w:sz w:val="20"/>
          <w:szCs w:val="20"/>
          <w:lang w:val="nl-NL"/>
        </w:rPr>
        <w:t>Probleemanalyse</w:t>
      </w:r>
    </w:p>
    <w:p w:rsidR="006D4B68" w:rsidRPr="006D4B68" w:rsidRDefault="006D4B68" w:rsidP="006D4B68">
      <w:pPr>
        <w:pStyle w:val="ListParagraph"/>
        <w:numPr>
          <w:ilvl w:val="0"/>
          <w:numId w:val="41"/>
        </w:numPr>
        <w:spacing w:after="0" w:line="264" w:lineRule="auto"/>
        <w:rPr>
          <w:rFonts w:ascii="Open Sans" w:hAnsi="Open Sans" w:cs="Open Sans"/>
          <w:color w:val="2F5496" w:themeColor="accent1" w:themeShade="BF"/>
          <w:sz w:val="20"/>
          <w:szCs w:val="20"/>
          <w:lang w:val="nl-NL"/>
        </w:rPr>
      </w:pPr>
      <w:r w:rsidRPr="006D4B68">
        <w:rPr>
          <w:rFonts w:ascii="Open Sans" w:hAnsi="Open Sans" w:cs="Open Sans"/>
          <w:color w:val="2F5496" w:themeColor="accent1" w:themeShade="BF"/>
          <w:sz w:val="20"/>
          <w:szCs w:val="20"/>
          <w:lang w:val="nl-NL"/>
        </w:rPr>
        <w:t>De opbouw van je inleiding is nog niet helder.</w:t>
      </w:r>
    </w:p>
    <w:p w:rsidR="006D4B68" w:rsidRPr="006D4B68" w:rsidRDefault="006D4B68" w:rsidP="006D4B68">
      <w:pPr>
        <w:pStyle w:val="ListParagraph"/>
        <w:numPr>
          <w:ilvl w:val="0"/>
          <w:numId w:val="41"/>
        </w:numPr>
        <w:spacing w:after="0" w:line="264" w:lineRule="auto"/>
        <w:rPr>
          <w:rFonts w:ascii="Open Sans" w:hAnsi="Open Sans" w:cs="Open Sans"/>
          <w:color w:val="2F5496" w:themeColor="accent1" w:themeShade="BF"/>
          <w:sz w:val="20"/>
          <w:szCs w:val="20"/>
          <w:lang w:val="nl-NL"/>
        </w:rPr>
      </w:pPr>
      <w:r w:rsidRPr="006D4B68">
        <w:rPr>
          <w:rFonts w:ascii="Open Sans" w:hAnsi="Open Sans" w:cs="Open Sans"/>
          <w:color w:val="2F5496" w:themeColor="accent1" w:themeShade="BF"/>
          <w:sz w:val="20"/>
          <w:szCs w:val="20"/>
          <w:lang w:val="nl-NL"/>
        </w:rPr>
        <w:t>Eén alinea, één onderwerp!</w:t>
      </w:r>
    </w:p>
    <w:p w:rsidR="006D4B68" w:rsidRPr="006D4B68" w:rsidRDefault="006D4B68" w:rsidP="006D4B68">
      <w:pPr>
        <w:pStyle w:val="ListParagraph"/>
        <w:numPr>
          <w:ilvl w:val="0"/>
          <w:numId w:val="41"/>
        </w:numPr>
        <w:spacing w:after="0" w:line="264" w:lineRule="auto"/>
        <w:rPr>
          <w:rFonts w:ascii="Open Sans" w:hAnsi="Open Sans" w:cs="Open Sans"/>
          <w:color w:val="2F5496" w:themeColor="accent1" w:themeShade="BF"/>
          <w:sz w:val="20"/>
          <w:szCs w:val="20"/>
          <w:lang w:val="nl-NL"/>
        </w:rPr>
      </w:pPr>
      <w:r w:rsidRPr="006D4B68">
        <w:rPr>
          <w:rFonts w:ascii="Open Sans" w:hAnsi="Open Sans" w:cs="Open Sans"/>
          <w:color w:val="2F5496" w:themeColor="accent1" w:themeShade="BF"/>
          <w:sz w:val="20"/>
          <w:szCs w:val="20"/>
          <w:lang w:val="nl-NL"/>
        </w:rPr>
        <w:t>ACZ: De opbouw van het voorbeeldartikel ACZ is gevolgd, maar ook een andere indeling van de inleiding is denkbaar, bijv. ‘Aanleiding’, ‘Casus’, ‘Achtergrondinformatie’, …</w:t>
      </w:r>
    </w:p>
    <w:p w:rsidR="006D4B68" w:rsidRPr="006D4B68" w:rsidRDefault="006D4B68" w:rsidP="006D4B68">
      <w:pPr>
        <w:pStyle w:val="ListParagraph"/>
        <w:numPr>
          <w:ilvl w:val="0"/>
          <w:numId w:val="41"/>
        </w:numPr>
        <w:spacing w:after="0" w:line="264" w:lineRule="auto"/>
        <w:rPr>
          <w:rFonts w:ascii="Open Sans" w:hAnsi="Open Sans" w:cs="Open Sans"/>
          <w:color w:val="2F5496" w:themeColor="accent1" w:themeShade="BF"/>
          <w:sz w:val="20"/>
          <w:szCs w:val="20"/>
          <w:lang w:val="nl-NL"/>
        </w:rPr>
      </w:pPr>
      <w:r w:rsidRPr="006D4B68">
        <w:rPr>
          <w:rFonts w:ascii="Open Sans" w:hAnsi="Open Sans" w:cs="Open Sans"/>
          <w:color w:val="2F5496" w:themeColor="accent1" w:themeShade="BF"/>
          <w:sz w:val="20"/>
          <w:szCs w:val="20"/>
          <w:lang w:val="nl-NL"/>
        </w:rPr>
        <w:t xml:space="preserve">Relevantie: in het </w:t>
      </w:r>
      <w:proofErr w:type="spellStart"/>
      <w:r w:rsidRPr="006D4B68">
        <w:rPr>
          <w:rFonts w:ascii="Open Sans" w:hAnsi="Open Sans" w:cs="Open Sans"/>
          <w:color w:val="2F5496" w:themeColor="accent1" w:themeShade="BF"/>
          <w:sz w:val="20"/>
          <w:szCs w:val="20"/>
          <w:lang w:val="nl-NL"/>
        </w:rPr>
        <w:t>onderzoeksartikel</w:t>
      </w:r>
      <w:proofErr w:type="spellEnd"/>
      <w:r w:rsidRPr="006D4B68">
        <w:rPr>
          <w:rFonts w:ascii="Open Sans" w:hAnsi="Open Sans" w:cs="Open Sans"/>
          <w:color w:val="2F5496" w:themeColor="accent1" w:themeShade="BF"/>
          <w:sz w:val="20"/>
          <w:szCs w:val="20"/>
          <w:lang w:val="nl-NL"/>
        </w:rPr>
        <w:t xml:space="preserve"> is dit geen apart kopje. Wel moet uit je probleemanalyse blijken dat het probleem (en/of het onderzoek dat je gaat doen) relevant is voor patiënt, maatschappij of verpleegkundig beroep.</w:t>
      </w:r>
    </w:p>
    <w:p w:rsidR="00795D65" w:rsidRDefault="00795D65" w:rsidP="000821F3">
      <w:pPr>
        <w:spacing w:after="0" w:line="264" w:lineRule="auto"/>
        <w:contextualSpacing/>
        <w:rPr>
          <w:rFonts w:ascii="Open Sans" w:hAnsi="Open Sans" w:cs="Open Sans"/>
          <w:sz w:val="20"/>
          <w:szCs w:val="20"/>
          <w:lang w:val="nl-NL"/>
        </w:rPr>
      </w:pPr>
    </w:p>
    <w:p w:rsidR="0066209B" w:rsidRPr="00DF0CD4" w:rsidRDefault="0066209B" w:rsidP="0066209B">
      <w:pPr>
        <w:spacing w:after="0" w:line="264" w:lineRule="auto"/>
        <w:contextualSpacing/>
        <w:rPr>
          <w:rFonts w:ascii="Open Sans" w:hAnsi="Open Sans" w:cs="Open Sans"/>
          <w:sz w:val="20"/>
          <w:szCs w:val="20"/>
          <w:lang w:val="nl-NL"/>
        </w:rPr>
      </w:pPr>
      <w:r>
        <w:rPr>
          <w:rFonts w:ascii="Open Sans" w:hAnsi="Open Sans" w:cs="Open Sans"/>
          <w:sz w:val="20"/>
          <w:szCs w:val="20"/>
          <w:lang w:val="nl-NL"/>
        </w:rPr>
        <w:sym w:font="Wingdings" w:char="F06E"/>
      </w:r>
      <w:r>
        <w:rPr>
          <w:rFonts w:ascii="Open Sans" w:hAnsi="Open Sans" w:cs="Open Sans"/>
          <w:sz w:val="20"/>
          <w:szCs w:val="20"/>
          <w:lang w:val="nl-NL"/>
        </w:rPr>
        <w:t xml:space="preserve"> </w:t>
      </w:r>
      <w:r>
        <w:rPr>
          <w:rFonts w:ascii="Open Sans" w:hAnsi="Open Sans" w:cs="Open Sans"/>
          <w:b/>
          <w:sz w:val="20"/>
          <w:szCs w:val="20"/>
          <w:lang w:val="nl-NL"/>
        </w:rPr>
        <w:t xml:space="preserve">VERWERKINGSOPDRACHT: </w:t>
      </w:r>
      <w:r w:rsidR="00795D65">
        <w:rPr>
          <w:rFonts w:ascii="Open Sans" w:hAnsi="Open Sans" w:cs="Open Sans"/>
          <w:b/>
          <w:sz w:val="20"/>
          <w:szCs w:val="20"/>
          <w:lang w:val="nl-NL"/>
        </w:rPr>
        <w:t>METHODEN</w:t>
      </w:r>
      <w:r>
        <w:rPr>
          <w:rFonts w:ascii="Open Sans" w:hAnsi="Open Sans" w:cs="Open Sans"/>
          <w:b/>
          <w:sz w:val="20"/>
          <w:szCs w:val="20"/>
          <w:lang w:val="nl-NL"/>
        </w:rPr>
        <w:t xml:space="preserve"> </w:t>
      </w:r>
      <w:r>
        <w:rPr>
          <w:rFonts w:ascii="Open Sans" w:hAnsi="Open Sans" w:cs="Open Sans"/>
          <w:sz w:val="20"/>
          <w:szCs w:val="20"/>
          <w:lang w:val="nl-NL"/>
        </w:rPr>
        <w:t xml:space="preserve">(± </w:t>
      </w:r>
      <w:r w:rsidR="00B15EA0">
        <w:rPr>
          <w:rFonts w:ascii="Open Sans" w:hAnsi="Open Sans" w:cs="Open Sans"/>
          <w:sz w:val="20"/>
          <w:szCs w:val="20"/>
          <w:lang w:val="nl-NL"/>
        </w:rPr>
        <w:t>20</w:t>
      </w:r>
      <w:r>
        <w:rPr>
          <w:rFonts w:ascii="Open Sans" w:hAnsi="Open Sans" w:cs="Open Sans"/>
          <w:sz w:val="20"/>
          <w:szCs w:val="20"/>
          <w:lang w:val="nl-NL"/>
        </w:rPr>
        <w:t xml:space="preserve"> min.</w:t>
      </w:r>
      <w:r w:rsidR="0024087D">
        <w:rPr>
          <w:rFonts w:ascii="Open Sans" w:hAnsi="Open Sans" w:cs="Open Sans"/>
          <w:sz w:val="20"/>
          <w:szCs w:val="20"/>
          <w:lang w:val="nl-NL"/>
        </w:rPr>
        <w:t xml:space="preserve"> in totaal</w:t>
      </w:r>
      <w:r>
        <w:rPr>
          <w:rFonts w:ascii="Open Sans" w:hAnsi="Open Sans" w:cs="Open Sans"/>
          <w:sz w:val="20"/>
          <w:szCs w:val="20"/>
          <w:lang w:val="nl-NL"/>
        </w:rPr>
        <w:t>)</w:t>
      </w:r>
    </w:p>
    <w:p w:rsidR="0066209B" w:rsidRDefault="0066209B" w:rsidP="0066209B">
      <w:pPr>
        <w:spacing w:after="0" w:line="264" w:lineRule="auto"/>
        <w:contextualSpacing/>
        <w:rPr>
          <w:rFonts w:ascii="Open Sans" w:hAnsi="Open Sans" w:cs="Open Sans"/>
          <w:sz w:val="20"/>
          <w:szCs w:val="20"/>
          <w:lang w:val="nl-NL"/>
        </w:rPr>
      </w:pPr>
    </w:p>
    <w:p w:rsidR="009B6CF8" w:rsidRDefault="009B6CF8" w:rsidP="0066209B">
      <w:pPr>
        <w:spacing w:after="0" w:line="264" w:lineRule="auto"/>
        <w:contextualSpacing/>
        <w:rPr>
          <w:rFonts w:ascii="Open Sans" w:hAnsi="Open Sans" w:cs="Open Sans"/>
          <w:sz w:val="20"/>
          <w:szCs w:val="20"/>
          <w:lang w:val="nl-NL"/>
        </w:rPr>
      </w:pPr>
      <w:r>
        <w:rPr>
          <w:rFonts w:ascii="Open Sans" w:hAnsi="Open Sans" w:cs="Open Sans"/>
          <w:sz w:val="20"/>
          <w:szCs w:val="20"/>
          <w:lang w:val="nl-NL"/>
        </w:rPr>
        <w:t xml:space="preserve">Het (verplichte) hoorcollege over ‘Onderzoeksmethoden’ is pas </w:t>
      </w:r>
      <w:r w:rsidR="00D14B1F">
        <w:rPr>
          <w:rFonts w:ascii="Open Sans" w:hAnsi="Open Sans" w:cs="Open Sans"/>
          <w:sz w:val="20"/>
          <w:szCs w:val="20"/>
          <w:lang w:val="nl-NL"/>
        </w:rPr>
        <w:t xml:space="preserve">ingeroosterd </w:t>
      </w:r>
      <w:r>
        <w:rPr>
          <w:rFonts w:ascii="Open Sans" w:hAnsi="Open Sans" w:cs="Open Sans"/>
          <w:sz w:val="20"/>
          <w:szCs w:val="20"/>
          <w:lang w:val="nl-NL"/>
        </w:rPr>
        <w:t>in week 4. Toch lijkt het handig om in deze les alvast stil te staan bij de methoden</w:t>
      </w:r>
      <w:r w:rsidR="00D14B1F">
        <w:rPr>
          <w:rFonts w:ascii="Open Sans" w:hAnsi="Open Sans" w:cs="Open Sans"/>
          <w:sz w:val="20"/>
          <w:szCs w:val="20"/>
          <w:lang w:val="nl-NL"/>
        </w:rPr>
        <w:t>(</w:t>
      </w:r>
      <w:r>
        <w:rPr>
          <w:rFonts w:ascii="Open Sans" w:hAnsi="Open Sans" w:cs="Open Sans"/>
          <w:sz w:val="20"/>
          <w:szCs w:val="20"/>
          <w:lang w:val="nl-NL"/>
        </w:rPr>
        <w:t>paragraaf</w:t>
      </w:r>
      <w:r w:rsidR="00D14B1F">
        <w:rPr>
          <w:rFonts w:ascii="Open Sans" w:hAnsi="Open Sans" w:cs="Open Sans"/>
          <w:sz w:val="20"/>
          <w:szCs w:val="20"/>
          <w:lang w:val="nl-NL"/>
        </w:rPr>
        <w:t>)</w:t>
      </w:r>
      <w:r>
        <w:rPr>
          <w:rFonts w:ascii="Open Sans" w:hAnsi="Open Sans" w:cs="Open Sans"/>
          <w:sz w:val="20"/>
          <w:szCs w:val="20"/>
          <w:lang w:val="nl-NL"/>
        </w:rPr>
        <w:t>.</w:t>
      </w:r>
    </w:p>
    <w:p w:rsidR="009B6CF8" w:rsidRDefault="009B6CF8" w:rsidP="0066209B">
      <w:pPr>
        <w:spacing w:after="0" w:line="264" w:lineRule="auto"/>
        <w:contextualSpacing/>
        <w:rPr>
          <w:rFonts w:ascii="Open Sans" w:hAnsi="Open Sans" w:cs="Open Sans"/>
          <w:sz w:val="20"/>
          <w:szCs w:val="20"/>
          <w:lang w:val="nl-NL"/>
        </w:rPr>
      </w:pPr>
      <w:r>
        <w:rPr>
          <w:rFonts w:ascii="Open Sans" w:hAnsi="Open Sans" w:cs="Open Sans"/>
          <w:sz w:val="20"/>
          <w:szCs w:val="20"/>
          <w:lang w:val="nl-NL"/>
        </w:rPr>
        <w:lastRenderedPageBreak/>
        <w:t>Op de dia ‘</w:t>
      </w:r>
      <w:proofErr w:type="spellStart"/>
      <w:r w:rsidR="006D4B68">
        <w:rPr>
          <w:rFonts w:ascii="Open Sans" w:hAnsi="Open Sans" w:cs="Open Sans"/>
          <w:sz w:val="20"/>
          <w:szCs w:val="20"/>
          <w:lang w:val="nl-NL"/>
        </w:rPr>
        <w:t>M</w:t>
      </w:r>
      <w:r>
        <w:rPr>
          <w:rFonts w:ascii="Open Sans" w:hAnsi="Open Sans" w:cs="Open Sans"/>
          <w:sz w:val="20"/>
          <w:szCs w:val="20"/>
          <w:lang w:val="nl-NL"/>
        </w:rPr>
        <w:t>ethodenparagraaf</w:t>
      </w:r>
      <w:proofErr w:type="spellEnd"/>
      <w:r w:rsidR="006D4B68">
        <w:rPr>
          <w:rFonts w:ascii="Open Sans" w:hAnsi="Open Sans" w:cs="Open Sans"/>
          <w:sz w:val="20"/>
          <w:szCs w:val="20"/>
          <w:lang w:val="nl-NL"/>
        </w:rPr>
        <w:t xml:space="preserve"> - Kopjes</w:t>
      </w:r>
      <w:bookmarkStart w:id="1" w:name="_GoBack"/>
      <w:bookmarkEnd w:id="1"/>
      <w:r>
        <w:rPr>
          <w:rFonts w:ascii="Open Sans" w:hAnsi="Open Sans" w:cs="Open Sans"/>
          <w:sz w:val="20"/>
          <w:szCs w:val="20"/>
          <w:lang w:val="nl-NL"/>
        </w:rPr>
        <w:t xml:space="preserve">’ staat welke (standaard) kopjes de </w:t>
      </w:r>
      <w:proofErr w:type="spellStart"/>
      <w:r>
        <w:rPr>
          <w:rFonts w:ascii="Open Sans" w:hAnsi="Open Sans" w:cs="Open Sans"/>
          <w:sz w:val="20"/>
          <w:szCs w:val="20"/>
          <w:lang w:val="nl-NL"/>
        </w:rPr>
        <w:t>methodenparagraaf</w:t>
      </w:r>
      <w:proofErr w:type="spellEnd"/>
      <w:r>
        <w:rPr>
          <w:rFonts w:ascii="Open Sans" w:hAnsi="Open Sans" w:cs="Open Sans"/>
          <w:sz w:val="20"/>
          <w:szCs w:val="20"/>
          <w:lang w:val="nl-NL"/>
        </w:rPr>
        <w:t xml:space="preserve"> van een onderzoeksplan of </w:t>
      </w:r>
      <w:proofErr w:type="spellStart"/>
      <w:r>
        <w:rPr>
          <w:rFonts w:ascii="Open Sans" w:hAnsi="Open Sans" w:cs="Open Sans"/>
          <w:sz w:val="20"/>
          <w:szCs w:val="20"/>
          <w:lang w:val="nl-NL"/>
        </w:rPr>
        <w:t>onderzoeksartikel</w:t>
      </w:r>
      <w:proofErr w:type="spellEnd"/>
      <w:r>
        <w:rPr>
          <w:rFonts w:ascii="Open Sans" w:hAnsi="Open Sans" w:cs="Open Sans"/>
          <w:sz w:val="20"/>
          <w:szCs w:val="20"/>
          <w:lang w:val="nl-NL"/>
        </w:rPr>
        <w:t xml:space="preserve"> bevat.</w:t>
      </w:r>
    </w:p>
    <w:p w:rsidR="009B6CF8" w:rsidRDefault="009B6CF8" w:rsidP="0066209B">
      <w:pPr>
        <w:spacing w:after="0" w:line="264" w:lineRule="auto"/>
        <w:contextualSpacing/>
        <w:rPr>
          <w:rFonts w:ascii="Open Sans" w:hAnsi="Open Sans" w:cs="Open Sans"/>
          <w:sz w:val="20"/>
          <w:szCs w:val="20"/>
          <w:lang w:val="nl-NL"/>
        </w:rPr>
      </w:pPr>
    </w:p>
    <w:p w:rsidR="009B6CF8" w:rsidRDefault="009B6CF8" w:rsidP="0066209B">
      <w:pPr>
        <w:spacing w:after="0" w:line="264" w:lineRule="auto"/>
        <w:contextualSpacing/>
        <w:rPr>
          <w:rFonts w:ascii="Open Sans" w:hAnsi="Open Sans" w:cs="Open Sans"/>
          <w:sz w:val="20"/>
          <w:szCs w:val="20"/>
          <w:lang w:val="nl-NL"/>
        </w:rPr>
      </w:pPr>
      <w:r>
        <w:rPr>
          <w:rFonts w:ascii="Open Sans" w:hAnsi="Open Sans" w:cs="Open Sans"/>
          <w:sz w:val="20"/>
          <w:szCs w:val="20"/>
          <w:lang w:val="nl-NL"/>
        </w:rPr>
        <w:t xml:space="preserve">In de bijlage (zie achterin deze instructie) is een korte handreiking voor het schrijven van de </w:t>
      </w:r>
      <w:proofErr w:type="spellStart"/>
      <w:r>
        <w:rPr>
          <w:rFonts w:ascii="Open Sans" w:hAnsi="Open Sans" w:cs="Open Sans"/>
          <w:sz w:val="20"/>
          <w:szCs w:val="20"/>
          <w:lang w:val="nl-NL"/>
        </w:rPr>
        <w:t>onderzoeksparagraaf</w:t>
      </w:r>
      <w:proofErr w:type="spellEnd"/>
      <w:r>
        <w:rPr>
          <w:rFonts w:ascii="Open Sans" w:hAnsi="Open Sans" w:cs="Open Sans"/>
          <w:sz w:val="20"/>
          <w:szCs w:val="20"/>
          <w:lang w:val="nl-NL"/>
        </w:rPr>
        <w:t xml:space="preserve"> toegevoegd.</w:t>
      </w:r>
    </w:p>
    <w:p w:rsidR="009B6CF8" w:rsidRDefault="009B6CF8" w:rsidP="0066209B">
      <w:pPr>
        <w:spacing w:after="0" w:line="264" w:lineRule="auto"/>
        <w:contextualSpacing/>
        <w:rPr>
          <w:rFonts w:ascii="Open Sans" w:hAnsi="Open Sans" w:cs="Open Sans"/>
          <w:sz w:val="20"/>
          <w:szCs w:val="20"/>
          <w:lang w:val="nl-NL"/>
        </w:rPr>
      </w:pPr>
    </w:p>
    <w:p w:rsidR="009B6CF8" w:rsidRDefault="009B6CF8" w:rsidP="0066209B">
      <w:pPr>
        <w:spacing w:after="0" w:line="264" w:lineRule="auto"/>
        <w:contextualSpacing/>
        <w:rPr>
          <w:rFonts w:ascii="Open Sans" w:hAnsi="Open Sans" w:cs="Open Sans"/>
          <w:sz w:val="20"/>
          <w:szCs w:val="20"/>
          <w:lang w:val="nl-NL"/>
        </w:rPr>
      </w:pPr>
      <w:r>
        <w:rPr>
          <w:rFonts w:ascii="Open Sans" w:hAnsi="Open Sans" w:cs="Open Sans"/>
          <w:sz w:val="20"/>
          <w:szCs w:val="20"/>
          <w:lang w:val="nl-NL"/>
        </w:rPr>
        <w:t>Suggestie voor werkvorm:</w:t>
      </w:r>
    </w:p>
    <w:p w:rsidR="00D14B1F" w:rsidRDefault="00D14B1F" w:rsidP="00D14B1F">
      <w:pPr>
        <w:pStyle w:val="ListParagraph"/>
        <w:numPr>
          <w:ilvl w:val="0"/>
          <w:numId w:val="34"/>
        </w:numPr>
        <w:spacing w:after="0" w:line="264" w:lineRule="auto"/>
        <w:rPr>
          <w:rFonts w:ascii="Open Sans" w:hAnsi="Open Sans" w:cs="Open Sans"/>
          <w:sz w:val="20"/>
          <w:szCs w:val="20"/>
          <w:lang w:val="nl-NL"/>
        </w:rPr>
      </w:pPr>
      <w:r>
        <w:rPr>
          <w:rFonts w:ascii="Open Sans" w:hAnsi="Open Sans" w:cs="Open Sans"/>
          <w:sz w:val="20"/>
          <w:szCs w:val="20"/>
          <w:lang w:val="nl-NL"/>
        </w:rPr>
        <w:t xml:space="preserve">Maak </w:t>
      </w:r>
      <w:r w:rsidR="00612428">
        <w:rPr>
          <w:rFonts w:ascii="Open Sans" w:hAnsi="Open Sans" w:cs="Open Sans"/>
          <w:sz w:val="20"/>
          <w:szCs w:val="20"/>
          <w:lang w:val="nl-NL"/>
        </w:rPr>
        <w:t>3-5 kleine groepjes (drie- of viertallen, evt. tweetallen).</w:t>
      </w:r>
    </w:p>
    <w:p w:rsidR="00612428" w:rsidRDefault="00612428" w:rsidP="00D14B1F">
      <w:pPr>
        <w:pStyle w:val="ListParagraph"/>
        <w:numPr>
          <w:ilvl w:val="0"/>
          <w:numId w:val="34"/>
        </w:numPr>
        <w:spacing w:after="0" w:line="264" w:lineRule="auto"/>
        <w:rPr>
          <w:rFonts w:ascii="Open Sans" w:hAnsi="Open Sans" w:cs="Open Sans"/>
          <w:sz w:val="20"/>
          <w:szCs w:val="20"/>
          <w:lang w:val="nl-NL"/>
        </w:rPr>
      </w:pPr>
      <w:r>
        <w:rPr>
          <w:rFonts w:ascii="Open Sans" w:hAnsi="Open Sans" w:cs="Open Sans"/>
          <w:sz w:val="20"/>
          <w:szCs w:val="20"/>
          <w:lang w:val="nl-NL"/>
        </w:rPr>
        <w:t xml:space="preserve">Laat ieder groepje één van de kopjes voor de </w:t>
      </w:r>
      <w:proofErr w:type="spellStart"/>
      <w:r>
        <w:rPr>
          <w:rFonts w:ascii="Open Sans" w:hAnsi="Open Sans" w:cs="Open Sans"/>
          <w:sz w:val="20"/>
          <w:szCs w:val="20"/>
          <w:lang w:val="nl-NL"/>
        </w:rPr>
        <w:t>methodenparagraaf</w:t>
      </w:r>
      <w:proofErr w:type="spellEnd"/>
      <w:r>
        <w:rPr>
          <w:rFonts w:ascii="Open Sans" w:hAnsi="Open Sans" w:cs="Open Sans"/>
          <w:sz w:val="20"/>
          <w:szCs w:val="20"/>
          <w:lang w:val="nl-NL"/>
        </w:rPr>
        <w:t xml:space="preserve"> kiezen (of laat ‘lootjes trekken’).</w:t>
      </w:r>
    </w:p>
    <w:p w:rsidR="00612428" w:rsidRDefault="00612428" w:rsidP="00D14B1F">
      <w:pPr>
        <w:pStyle w:val="ListParagraph"/>
        <w:numPr>
          <w:ilvl w:val="0"/>
          <w:numId w:val="34"/>
        </w:numPr>
        <w:spacing w:after="0" w:line="264" w:lineRule="auto"/>
        <w:rPr>
          <w:rFonts w:ascii="Open Sans" w:hAnsi="Open Sans" w:cs="Open Sans"/>
          <w:sz w:val="20"/>
          <w:szCs w:val="20"/>
          <w:lang w:val="nl-NL"/>
        </w:rPr>
      </w:pPr>
      <w:r>
        <w:rPr>
          <w:rFonts w:ascii="Open Sans" w:hAnsi="Open Sans" w:cs="Open Sans"/>
          <w:sz w:val="20"/>
          <w:szCs w:val="20"/>
          <w:lang w:val="nl-NL"/>
        </w:rPr>
        <w:t xml:space="preserve">Vervolgens gaat ieder groepje ca. </w:t>
      </w:r>
      <w:r w:rsidR="00BF4C28">
        <w:rPr>
          <w:rFonts w:ascii="Open Sans" w:hAnsi="Open Sans" w:cs="Open Sans"/>
          <w:sz w:val="20"/>
          <w:szCs w:val="20"/>
          <w:lang w:val="nl-NL"/>
        </w:rPr>
        <w:t>20</w:t>
      </w:r>
      <w:r>
        <w:rPr>
          <w:rFonts w:ascii="Open Sans" w:hAnsi="Open Sans" w:cs="Open Sans"/>
          <w:sz w:val="20"/>
          <w:szCs w:val="20"/>
          <w:lang w:val="nl-NL"/>
        </w:rPr>
        <w:t xml:space="preserve"> minuten aan de slag om uit te zoeken welke informatie er onder het betreffende kopje gegeven moet (of kan) worden. De studenten kunnen hierbij gebruik maken van:</w:t>
      </w:r>
    </w:p>
    <w:p w:rsidR="00612428" w:rsidRDefault="00612428" w:rsidP="00612428">
      <w:pPr>
        <w:pStyle w:val="ListParagraph"/>
        <w:numPr>
          <w:ilvl w:val="1"/>
          <w:numId w:val="34"/>
        </w:numPr>
        <w:spacing w:after="0" w:line="264" w:lineRule="auto"/>
        <w:rPr>
          <w:rFonts w:ascii="Open Sans" w:hAnsi="Open Sans" w:cs="Open Sans"/>
          <w:sz w:val="20"/>
          <w:szCs w:val="20"/>
          <w:lang w:val="nl-NL"/>
        </w:rPr>
      </w:pPr>
      <w:r>
        <w:rPr>
          <w:rFonts w:ascii="Open Sans" w:hAnsi="Open Sans" w:cs="Open Sans"/>
          <w:sz w:val="20"/>
          <w:szCs w:val="20"/>
          <w:lang w:val="nl-NL"/>
        </w:rPr>
        <w:t>de meegenomen wetenschappelijke artikelen;</w:t>
      </w:r>
    </w:p>
    <w:p w:rsidR="00612428" w:rsidRDefault="00612428" w:rsidP="00612428">
      <w:pPr>
        <w:pStyle w:val="ListParagraph"/>
        <w:numPr>
          <w:ilvl w:val="1"/>
          <w:numId w:val="34"/>
        </w:numPr>
        <w:spacing w:after="0" w:line="264" w:lineRule="auto"/>
        <w:rPr>
          <w:rFonts w:ascii="Open Sans" w:hAnsi="Open Sans" w:cs="Open Sans"/>
          <w:sz w:val="20"/>
          <w:szCs w:val="20"/>
          <w:lang w:val="nl-NL"/>
        </w:rPr>
      </w:pPr>
      <w:r>
        <w:rPr>
          <w:rFonts w:ascii="Open Sans" w:hAnsi="Open Sans" w:cs="Open Sans"/>
          <w:sz w:val="20"/>
          <w:szCs w:val="20"/>
          <w:lang w:val="nl-NL"/>
        </w:rPr>
        <w:t>studieboeken over onderzoeksmethoden;</w:t>
      </w:r>
    </w:p>
    <w:p w:rsidR="00612428" w:rsidRDefault="00612428" w:rsidP="00612428">
      <w:pPr>
        <w:pStyle w:val="ListParagraph"/>
        <w:numPr>
          <w:ilvl w:val="1"/>
          <w:numId w:val="34"/>
        </w:numPr>
        <w:spacing w:after="0" w:line="264" w:lineRule="auto"/>
        <w:rPr>
          <w:rFonts w:ascii="Open Sans" w:hAnsi="Open Sans" w:cs="Open Sans"/>
          <w:sz w:val="20"/>
          <w:szCs w:val="20"/>
          <w:lang w:val="nl-NL"/>
        </w:rPr>
      </w:pPr>
      <w:r>
        <w:rPr>
          <w:rFonts w:ascii="Open Sans" w:hAnsi="Open Sans" w:cs="Open Sans"/>
          <w:sz w:val="20"/>
          <w:szCs w:val="20"/>
          <w:lang w:val="nl-NL"/>
        </w:rPr>
        <w:t>internet.</w:t>
      </w:r>
    </w:p>
    <w:p w:rsidR="00612428" w:rsidRDefault="00612428" w:rsidP="00612428">
      <w:pPr>
        <w:pStyle w:val="ListParagraph"/>
        <w:numPr>
          <w:ilvl w:val="0"/>
          <w:numId w:val="34"/>
        </w:numPr>
        <w:spacing w:after="0" w:line="264" w:lineRule="auto"/>
        <w:rPr>
          <w:rFonts w:ascii="Open Sans" w:hAnsi="Open Sans" w:cs="Open Sans"/>
          <w:sz w:val="20"/>
          <w:szCs w:val="20"/>
          <w:lang w:val="nl-NL"/>
        </w:rPr>
      </w:pPr>
      <w:r>
        <w:rPr>
          <w:rFonts w:ascii="Open Sans" w:hAnsi="Open Sans" w:cs="Open Sans"/>
          <w:sz w:val="20"/>
          <w:szCs w:val="20"/>
          <w:lang w:val="nl-NL"/>
        </w:rPr>
        <w:t>De studenten maken een opsomming van de onderwerpen/ onderdelen/ aandachtspunten op een dia of op een A4-tje.</w:t>
      </w:r>
    </w:p>
    <w:p w:rsidR="00CB1108" w:rsidRDefault="00CB1108" w:rsidP="00702111">
      <w:pPr>
        <w:spacing w:after="0" w:line="264" w:lineRule="auto"/>
        <w:ind w:left="360"/>
        <w:contextualSpacing/>
        <w:rPr>
          <w:rFonts w:ascii="Open Sans" w:hAnsi="Open Sans" w:cs="Open Sans"/>
          <w:sz w:val="20"/>
          <w:szCs w:val="20"/>
          <w:lang w:val="nl-NL"/>
        </w:rPr>
      </w:pPr>
    </w:p>
    <w:p w:rsidR="00702111" w:rsidRDefault="00702111" w:rsidP="00702111">
      <w:pPr>
        <w:spacing w:after="0" w:line="264" w:lineRule="auto"/>
        <w:contextualSpacing/>
        <w:rPr>
          <w:rFonts w:ascii="Open Sans" w:hAnsi="Open Sans" w:cs="Open Sans"/>
          <w:sz w:val="20"/>
          <w:szCs w:val="20"/>
          <w:lang w:val="nl-NL"/>
        </w:rPr>
      </w:pPr>
      <w:r w:rsidRPr="000E6755">
        <w:rPr>
          <w:rFonts w:ascii="Open Sans" w:hAnsi="Open Sans" w:cs="Open Sans"/>
          <w:b/>
          <w:sz w:val="20"/>
          <w:szCs w:val="20"/>
          <w:lang w:val="nl-NL"/>
        </w:rPr>
        <w:t>Terugkoppeling</w:t>
      </w:r>
      <w:r w:rsidR="00CB1108">
        <w:rPr>
          <w:rFonts w:ascii="Open Sans" w:hAnsi="Open Sans" w:cs="Open Sans"/>
          <w:b/>
          <w:sz w:val="20"/>
          <w:szCs w:val="20"/>
          <w:lang w:val="nl-NL"/>
        </w:rPr>
        <w:t xml:space="preserve"> verwerkings</w:t>
      </w:r>
      <w:r w:rsidRPr="000E6755">
        <w:rPr>
          <w:rFonts w:ascii="Open Sans" w:hAnsi="Open Sans" w:cs="Open Sans"/>
          <w:b/>
          <w:sz w:val="20"/>
          <w:szCs w:val="20"/>
          <w:lang w:val="nl-NL"/>
        </w:rPr>
        <w:t>opdracht</w:t>
      </w:r>
    </w:p>
    <w:p w:rsidR="00612428" w:rsidRDefault="00612428" w:rsidP="00612428">
      <w:pPr>
        <w:spacing w:after="0" w:line="264" w:lineRule="auto"/>
        <w:rPr>
          <w:rFonts w:ascii="Open Sans" w:hAnsi="Open Sans" w:cs="Open Sans"/>
          <w:sz w:val="20"/>
          <w:szCs w:val="20"/>
          <w:lang w:val="nl-NL"/>
        </w:rPr>
      </w:pPr>
    </w:p>
    <w:p w:rsidR="0024087D" w:rsidRDefault="0024087D" w:rsidP="00612428">
      <w:pPr>
        <w:spacing w:after="0" w:line="264" w:lineRule="auto"/>
        <w:rPr>
          <w:rFonts w:ascii="Open Sans" w:hAnsi="Open Sans" w:cs="Open Sans"/>
          <w:sz w:val="20"/>
          <w:szCs w:val="20"/>
          <w:lang w:val="nl-NL"/>
        </w:rPr>
      </w:pPr>
      <w:r>
        <w:rPr>
          <w:rFonts w:ascii="Open Sans" w:hAnsi="Open Sans" w:cs="Open Sans"/>
          <w:sz w:val="20"/>
          <w:szCs w:val="20"/>
          <w:lang w:val="nl-NL"/>
        </w:rPr>
        <w:t xml:space="preserve">Suggestie: vraag iedere student om één </w:t>
      </w:r>
      <w:r w:rsidR="00BF4C28">
        <w:rPr>
          <w:rFonts w:ascii="Open Sans" w:hAnsi="Open Sans" w:cs="Open Sans"/>
          <w:sz w:val="20"/>
          <w:szCs w:val="20"/>
          <w:lang w:val="nl-NL"/>
        </w:rPr>
        <w:t>aandachtspunt</w:t>
      </w:r>
      <w:r>
        <w:rPr>
          <w:rFonts w:ascii="Open Sans" w:hAnsi="Open Sans" w:cs="Open Sans"/>
          <w:sz w:val="20"/>
          <w:szCs w:val="20"/>
          <w:lang w:val="nl-NL"/>
        </w:rPr>
        <w:t xml:space="preserve"> te noemen </w:t>
      </w:r>
      <w:r w:rsidR="00876E57">
        <w:rPr>
          <w:rFonts w:ascii="Open Sans" w:hAnsi="Open Sans" w:cs="Open Sans"/>
          <w:sz w:val="20"/>
          <w:szCs w:val="20"/>
          <w:lang w:val="nl-NL"/>
        </w:rPr>
        <w:t>dat</w:t>
      </w:r>
      <w:r>
        <w:rPr>
          <w:rFonts w:ascii="Open Sans" w:hAnsi="Open Sans" w:cs="Open Sans"/>
          <w:sz w:val="20"/>
          <w:szCs w:val="20"/>
          <w:lang w:val="nl-NL"/>
        </w:rPr>
        <w:t xml:space="preserve"> hij/zij </w:t>
      </w:r>
      <w:r w:rsidR="00BF4C28">
        <w:rPr>
          <w:rFonts w:ascii="Open Sans" w:hAnsi="Open Sans" w:cs="Open Sans"/>
          <w:sz w:val="20"/>
          <w:szCs w:val="20"/>
          <w:lang w:val="nl-NL"/>
        </w:rPr>
        <w:t>‘meeneemt’ voor het schrijven van</w:t>
      </w:r>
      <w:r>
        <w:rPr>
          <w:rFonts w:ascii="Open Sans" w:hAnsi="Open Sans" w:cs="Open Sans"/>
          <w:sz w:val="20"/>
          <w:szCs w:val="20"/>
          <w:lang w:val="nl-NL"/>
        </w:rPr>
        <w:t xml:space="preserve"> zijn/haar eigen methode</w:t>
      </w:r>
      <w:r w:rsidR="00F72279">
        <w:rPr>
          <w:rFonts w:ascii="Open Sans" w:hAnsi="Open Sans" w:cs="Open Sans"/>
          <w:sz w:val="20"/>
          <w:szCs w:val="20"/>
          <w:lang w:val="nl-NL"/>
        </w:rPr>
        <w:t>n</w:t>
      </w:r>
      <w:r>
        <w:rPr>
          <w:rFonts w:ascii="Open Sans" w:hAnsi="Open Sans" w:cs="Open Sans"/>
          <w:sz w:val="20"/>
          <w:szCs w:val="20"/>
          <w:lang w:val="nl-NL"/>
        </w:rPr>
        <w:t>paragraaf.</w:t>
      </w:r>
    </w:p>
    <w:p w:rsidR="0024087D" w:rsidRDefault="0024087D" w:rsidP="00612428">
      <w:pPr>
        <w:spacing w:after="0" w:line="264" w:lineRule="auto"/>
        <w:rPr>
          <w:rFonts w:ascii="Open Sans" w:hAnsi="Open Sans" w:cs="Open Sans"/>
          <w:sz w:val="20"/>
          <w:szCs w:val="20"/>
          <w:lang w:val="nl-NL"/>
        </w:rPr>
      </w:pPr>
    </w:p>
    <w:p w:rsidR="00612428" w:rsidRPr="00612428" w:rsidRDefault="0024087D" w:rsidP="00612428">
      <w:pPr>
        <w:spacing w:after="0" w:line="264" w:lineRule="auto"/>
        <w:rPr>
          <w:rFonts w:ascii="Open Sans" w:hAnsi="Open Sans" w:cs="Open Sans"/>
          <w:sz w:val="20"/>
          <w:szCs w:val="20"/>
          <w:lang w:val="nl-NL"/>
        </w:rPr>
      </w:pPr>
      <w:r>
        <w:rPr>
          <w:rFonts w:ascii="Open Sans" w:hAnsi="Open Sans" w:cs="Open Sans"/>
          <w:b/>
          <w:sz w:val="20"/>
          <w:szCs w:val="20"/>
          <w:lang w:val="nl-NL"/>
        </w:rPr>
        <w:t>Optioneel:</w:t>
      </w:r>
      <w:r w:rsidR="00612428" w:rsidRPr="00612428">
        <w:rPr>
          <w:rFonts w:ascii="Open Sans" w:hAnsi="Open Sans" w:cs="Open Sans"/>
          <w:b/>
          <w:sz w:val="20"/>
          <w:szCs w:val="20"/>
          <w:lang w:val="nl-NL"/>
        </w:rPr>
        <w:t xml:space="preserve"> </w:t>
      </w:r>
    </w:p>
    <w:p w:rsidR="00612428" w:rsidRDefault="00612428" w:rsidP="00612428">
      <w:pPr>
        <w:pStyle w:val="ListParagraph"/>
        <w:numPr>
          <w:ilvl w:val="0"/>
          <w:numId w:val="36"/>
        </w:numPr>
        <w:spacing w:after="0" w:line="264" w:lineRule="auto"/>
        <w:ind w:left="426" w:hanging="426"/>
        <w:rPr>
          <w:rFonts w:ascii="Open Sans" w:hAnsi="Open Sans" w:cs="Open Sans"/>
          <w:sz w:val="20"/>
          <w:szCs w:val="20"/>
          <w:lang w:val="nl-NL"/>
        </w:rPr>
      </w:pPr>
      <w:r>
        <w:rPr>
          <w:rFonts w:ascii="Open Sans" w:hAnsi="Open Sans" w:cs="Open Sans"/>
          <w:sz w:val="20"/>
          <w:szCs w:val="20"/>
          <w:lang w:val="nl-NL"/>
        </w:rPr>
        <w:t>Als er voldoende tijd is, kun je de dia’s of A4-tjes nog tijdens de les bespreken.</w:t>
      </w:r>
    </w:p>
    <w:p w:rsidR="00612428" w:rsidRDefault="00612428" w:rsidP="00612428">
      <w:pPr>
        <w:pStyle w:val="ListParagraph"/>
        <w:numPr>
          <w:ilvl w:val="0"/>
          <w:numId w:val="36"/>
        </w:numPr>
        <w:spacing w:after="0" w:line="264" w:lineRule="auto"/>
        <w:ind w:left="426" w:hanging="426"/>
        <w:rPr>
          <w:rFonts w:ascii="Open Sans" w:hAnsi="Open Sans" w:cs="Open Sans"/>
          <w:sz w:val="20"/>
          <w:szCs w:val="20"/>
          <w:lang w:val="nl-NL"/>
        </w:rPr>
      </w:pPr>
      <w:r>
        <w:rPr>
          <w:rFonts w:ascii="Open Sans" w:hAnsi="Open Sans" w:cs="Open Sans"/>
          <w:sz w:val="20"/>
          <w:szCs w:val="20"/>
          <w:lang w:val="nl-NL"/>
        </w:rPr>
        <w:t>Alternatief: laat de groepjes hun uitwerking mailen en kom daar volgende les op terug.</w:t>
      </w:r>
    </w:p>
    <w:p w:rsidR="00CB1108" w:rsidRPr="000E6755" w:rsidRDefault="00612428" w:rsidP="00612428">
      <w:pPr>
        <w:spacing w:after="0" w:line="264" w:lineRule="auto"/>
        <w:ind w:left="284"/>
        <w:contextualSpacing/>
        <w:rPr>
          <w:rFonts w:ascii="Open Sans" w:hAnsi="Open Sans" w:cs="Open Sans"/>
          <w:sz w:val="20"/>
          <w:szCs w:val="20"/>
          <w:lang w:val="nl-NL"/>
        </w:rPr>
      </w:pPr>
      <w:r>
        <w:rPr>
          <w:rFonts w:ascii="Open Sans" w:hAnsi="Open Sans" w:cs="Open Sans"/>
          <w:sz w:val="20"/>
          <w:szCs w:val="20"/>
          <w:lang w:val="nl-NL"/>
        </w:rPr>
        <w:t xml:space="preserve"> </w:t>
      </w:r>
    </w:p>
    <w:p w:rsidR="00BB2073" w:rsidRPr="00DF0CD4" w:rsidRDefault="00BB2073" w:rsidP="00BB2073">
      <w:pPr>
        <w:spacing w:after="0" w:line="264" w:lineRule="auto"/>
        <w:contextualSpacing/>
        <w:rPr>
          <w:rFonts w:ascii="Open Sans" w:hAnsi="Open Sans" w:cs="Open Sans"/>
          <w:sz w:val="20"/>
          <w:szCs w:val="20"/>
          <w:lang w:val="nl-NL"/>
        </w:rPr>
      </w:pPr>
      <w:r>
        <w:rPr>
          <w:rFonts w:ascii="Open Sans" w:hAnsi="Open Sans" w:cs="Open Sans"/>
          <w:sz w:val="20"/>
          <w:szCs w:val="20"/>
          <w:lang w:val="nl-NL"/>
        </w:rPr>
        <w:sym w:font="Wingdings" w:char="F06E"/>
      </w:r>
      <w:r>
        <w:rPr>
          <w:rFonts w:ascii="Open Sans" w:hAnsi="Open Sans" w:cs="Open Sans"/>
          <w:sz w:val="20"/>
          <w:szCs w:val="20"/>
          <w:lang w:val="nl-NL"/>
        </w:rPr>
        <w:t xml:space="preserve"> </w:t>
      </w:r>
      <w:r>
        <w:rPr>
          <w:rFonts w:ascii="Open Sans" w:hAnsi="Open Sans" w:cs="Open Sans"/>
          <w:b/>
          <w:sz w:val="20"/>
          <w:szCs w:val="20"/>
          <w:lang w:val="nl-NL"/>
        </w:rPr>
        <w:t>AFSLUITING</w:t>
      </w:r>
      <w:r>
        <w:rPr>
          <w:rFonts w:ascii="Open Sans" w:hAnsi="Open Sans" w:cs="Open Sans"/>
          <w:sz w:val="20"/>
          <w:szCs w:val="20"/>
          <w:lang w:val="nl-NL"/>
        </w:rPr>
        <w:t xml:space="preserve"> (</w:t>
      </w:r>
      <w:r>
        <w:rPr>
          <w:rFonts w:ascii="NSimSun" w:eastAsia="NSimSun" w:hAnsi="NSimSun" w:cs="Open Sans" w:hint="eastAsia"/>
          <w:sz w:val="20"/>
          <w:szCs w:val="20"/>
          <w:lang w:val="nl-NL"/>
        </w:rPr>
        <w:t xml:space="preserve"> </w:t>
      </w:r>
      <w:r>
        <w:rPr>
          <w:rFonts w:ascii="Open Sans" w:hAnsi="Open Sans" w:cs="Open Sans"/>
          <w:sz w:val="20"/>
          <w:szCs w:val="20"/>
          <w:lang w:val="nl-NL"/>
        </w:rPr>
        <w:t>± 5 min.)</w:t>
      </w:r>
    </w:p>
    <w:p w:rsidR="00BB2073" w:rsidRDefault="00BB2073" w:rsidP="000821F3">
      <w:pPr>
        <w:spacing w:after="0" w:line="264" w:lineRule="auto"/>
        <w:contextualSpacing/>
        <w:rPr>
          <w:rFonts w:ascii="Open Sans" w:hAnsi="Open Sans" w:cs="Open Sans"/>
          <w:sz w:val="20"/>
          <w:szCs w:val="20"/>
          <w:lang w:val="nl-NL"/>
        </w:rPr>
      </w:pPr>
    </w:p>
    <w:p w:rsidR="00D14B1F" w:rsidRDefault="001C7DDF" w:rsidP="000E6755">
      <w:pPr>
        <w:spacing w:after="0" w:line="264" w:lineRule="auto"/>
        <w:contextualSpacing/>
        <w:rPr>
          <w:rFonts w:ascii="Open Sans" w:hAnsi="Open Sans" w:cs="Open Sans"/>
          <w:sz w:val="20"/>
          <w:szCs w:val="20"/>
          <w:lang w:val="nl-NL"/>
        </w:rPr>
        <w:sectPr w:rsidR="00D14B1F">
          <w:footerReference w:type="default" r:id="rId14"/>
          <w:pgSz w:w="11906" w:h="16838"/>
          <w:pgMar w:top="1417" w:right="1417" w:bottom="1417" w:left="1417" w:header="708" w:footer="708" w:gutter="0"/>
          <w:cols w:space="708"/>
          <w:docGrid w:linePitch="360"/>
        </w:sectPr>
      </w:pPr>
      <w:r>
        <w:rPr>
          <w:rFonts w:ascii="Open Sans" w:hAnsi="Open Sans" w:cs="Open Sans"/>
          <w:sz w:val="20"/>
          <w:szCs w:val="20"/>
          <w:lang w:val="nl-NL"/>
        </w:rPr>
        <w:t>Opdracht voor komende week</w:t>
      </w:r>
      <w:r w:rsidR="00A83CD3">
        <w:rPr>
          <w:rFonts w:ascii="Open Sans" w:hAnsi="Open Sans" w:cs="Open Sans"/>
          <w:sz w:val="20"/>
          <w:szCs w:val="20"/>
          <w:lang w:val="nl-NL"/>
        </w:rPr>
        <w:t xml:space="preserve"> (zie betreffende dia).</w:t>
      </w:r>
    </w:p>
    <w:p w:rsidR="00D14B1F" w:rsidRPr="00D14B1F" w:rsidRDefault="00D14B1F" w:rsidP="00D14B1F">
      <w:pPr>
        <w:spacing w:line="252" w:lineRule="auto"/>
        <w:rPr>
          <w:rFonts w:ascii="Open Sans" w:hAnsi="Open Sans" w:cs="Open Sans"/>
          <w:lang w:val="nl-NL"/>
        </w:rPr>
      </w:pPr>
      <w:r>
        <w:rPr>
          <w:noProof/>
        </w:rPr>
        <w:lastRenderedPageBreak/>
        <w:drawing>
          <wp:anchor distT="0" distB="0" distL="114300" distR="114300" simplePos="0" relativeHeight="251661312" behindDoc="0" locked="0" layoutInCell="1" allowOverlap="1">
            <wp:simplePos x="0" y="0"/>
            <wp:positionH relativeFrom="margin">
              <wp:posOffset>-13970</wp:posOffset>
            </wp:positionH>
            <wp:positionV relativeFrom="paragraph">
              <wp:posOffset>0</wp:posOffset>
            </wp:positionV>
            <wp:extent cx="657225" cy="657225"/>
            <wp:effectExtent l="0" t="0" r="9525" b="9525"/>
            <wp:wrapSquare wrapText="bothSides"/>
            <wp:docPr id="5" name="Picture 5" descr="http://hint.hro.nl/intranet/webbureau01/nieuwsonline/2007/images/huisstijl_vernieuwd/HR_logo2007_RGB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hint.hro.nl/intranet/webbureau01/nieuwsonline/2007/images/huisstijl_vernieuwd/HR_logo2007_RGB_B.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B1F">
        <w:rPr>
          <w:rFonts w:ascii="Open Sans" w:hAnsi="Open Sans" w:cs="Open Sans"/>
          <w:b/>
          <w:color w:val="C00000"/>
          <w:sz w:val="40"/>
          <w:szCs w:val="28"/>
          <w:lang w:val="nl-NL"/>
        </w:rPr>
        <w:t>Praktijkonderzoek</w:t>
      </w:r>
    </w:p>
    <w:p w:rsidR="00D14B1F" w:rsidRPr="00D14B1F" w:rsidRDefault="00D14B1F" w:rsidP="00D14B1F">
      <w:pPr>
        <w:spacing w:line="252" w:lineRule="auto"/>
        <w:rPr>
          <w:rFonts w:ascii="Open Sans" w:hAnsi="Open Sans" w:cs="Open Sans"/>
          <w:lang w:val="nl-NL"/>
        </w:rPr>
      </w:pPr>
      <w:r w:rsidRPr="00D14B1F">
        <w:rPr>
          <w:rFonts w:ascii="Open Sans" w:hAnsi="Open Sans" w:cs="Open Sans"/>
          <w:color w:val="C00000"/>
          <w:sz w:val="28"/>
          <w:szCs w:val="28"/>
          <w:lang w:val="nl-NL"/>
        </w:rPr>
        <w:t>Onderzoeksopzet</w:t>
      </w:r>
    </w:p>
    <w:p w:rsidR="00D14B1F" w:rsidRPr="00D14B1F" w:rsidRDefault="00D14B1F" w:rsidP="00D14B1F">
      <w:pPr>
        <w:spacing w:beforeLines="40" w:before="96" w:afterLines="40" w:after="96" w:line="240" w:lineRule="auto"/>
        <w:rPr>
          <w:sz w:val="20"/>
          <w:szCs w:val="20"/>
          <w:lang w:val="nl-NL"/>
        </w:rPr>
      </w:pPr>
    </w:p>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sz w:val="20"/>
          <w:szCs w:val="20"/>
          <w:lang w:val="nl-NL"/>
        </w:rPr>
        <w:t>Samenstellers: Hanny Groenewoud</w:t>
      </w:r>
    </w:p>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sz w:val="20"/>
          <w:szCs w:val="20"/>
          <w:lang w:val="nl-NL"/>
        </w:rPr>
        <w:t>Versie: februari 201</w:t>
      </w:r>
      <w:r>
        <w:rPr>
          <w:rFonts w:ascii="Open Sans" w:hAnsi="Open Sans" w:cs="Open Sans"/>
          <w:sz w:val="20"/>
          <w:szCs w:val="20"/>
          <w:lang w:val="nl-NL"/>
        </w:rPr>
        <w:t>9</w:t>
      </w:r>
    </w:p>
    <w:p w:rsidR="00D14B1F" w:rsidRPr="00D14B1F" w:rsidRDefault="00D14B1F" w:rsidP="00D14B1F">
      <w:pPr>
        <w:spacing w:beforeLines="40" w:before="96" w:afterLines="40" w:after="96" w:line="240" w:lineRule="auto"/>
        <w:rPr>
          <w:rFonts w:ascii="Open Sans" w:hAnsi="Open Sans" w:cs="Open Sans"/>
          <w:sz w:val="20"/>
          <w:szCs w:val="20"/>
          <w:lang w:val="nl-NL"/>
        </w:rPr>
      </w:pPr>
    </w:p>
    <w:p w:rsidR="00D14B1F" w:rsidRPr="00D14B1F" w:rsidRDefault="00D14B1F" w:rsidP="00D14B1F">
      <w:pPr>
        <w:spacing w:beforeLines="40" w:before="96" w:afterLines="40" w:after="96" w:line="240" w:lineRule="auto"/>
        <w:rPr>
          <w:rFonts w:ascii="Open Sans" w:hAnsi="Open Sans" w:cs="Open Sans"/>
          <w:b/>
          <w:sz w:val="20"/>
          <w:szCs w:val="20"/>
          <w:lang w:val="nl-NL"/>
        </w:rPr>
      </w:pPr>
      <w:r w:rsidRPr="00D14B1F">
        <w:rPr>
          <w:rFonts w:ascii="Open Sans" w:hAnsi="Open Sans" w:cs="Open Sans"/>
          <w:b/>
          <w:sz w:val="20"/>
          <w:szCs w:val="20"/>
          <w:lang w:val="nl-NL"/>
        </w:rPr>
        <w:t>Inleiding</w:t>
      </w:r>
    </w:p>
    <w:p w:rsidR="00D14B1F" w:rsidRPr="00D14B1F" w:rsidRDefault="00D14B1F" w:rsidP="00D14B1F">
      <w:pPr>
        <w:spacing w:beforeLines="40" w:before="96" w:afterLines="40" w:after="96" w:line="240" w:lineRule="auto"/>
        <w:rPr>
          <w:rFonts w:ascii="Open Sans" w:hAnsi="Open Sans" w:cs="Open Sans"/>
          <w:sz w:val="20"/>
          <w:szCs w:val="20"/>
          <w:lang w:val="nl-NL"/>
        </w:rPr>
      </w:pPr>
    </w:p>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sz w:val="20"/>
          <w:szCs w:val="20"/>
          <w:lang w:val="nl-NL"/>
        </w:rPr>
        <w:t xml:space="preserve">In de onderzoeksopzet wordt gedetailleerd beschreven </w:t>
      </w:r>
      <w:r w:rsidRPr="00D14B1F">
        <w:rPr>
          <w:rFonts w:ascii="Open Sans" w:hAnsi="Open Sans" w:cs="Open Sans"/>
          <w:i/>
          <w:sz w:val="20"/>
          <w:szCs w:val="20"/>
          <w:lang w:val="nl-NL"/>
        </w:rPr>
        <w:t>hoe</w:t>
      </w:r>
      <w:r w:rsidRPr="00D14B1F">
        <w:rPr>
          <w:rFonts w:ascii="Open Sans" w:hAnsi="Open Sans" w:cs="Open Sans"/>
          <w:sz w:val="20"/>
          <w:szCs w:val="20"/>
          <w:lang w:val="nl-NL"/>
        </w:rPr>
        <w:t xml:space="preserve"> je het onderzoek denkt te gaan uitvoeren. Een goede onderzoeksopzet geeft niet alleen inzicht in de methodologische kwaliteit van het onderzoek, maar anderen zouden op grond van de informatie in de onderzoeksopzet vooral ook in staat moeten zijn om het onderzoek te repliceren.</w:t>
      </w:r>
    </w:p>
    <w:p w:rsidR="00D14B1F" w:rsidRPr="00D14B1F" w:rsidRDefault="00D14B1F" w:rsidP="00D14B1F">
      <w:pPr>
        <w:spacing w:beforeLines="40" w:before="96" w:afterLines="40" w:after="96" w:line="240" w:lineRule="auto"/>
        <w:rPr>
          <w:rFonts w:ascii="Open Sans" w:hAnsi="Open Sans" w:cs="Open Sans"/>
          <w:sz w:val="20"/>
          <w:szCs w:val="20"/>
          <w:lang w:val="nl-NL"/>
        </w:rPr>
      </w:pPr>
    </w:p>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sz w:val="20"/>
          <w:szCs w:val="20"/>
          <w:lang w:val="nl-NL"/>
        </w:rPr>
        <w:t xml:space="preserve">De vraagstelling van het onderzoek geeft aan </w:t>
      </w:r>
      <w:r w:rsidRPr="00D14B1F">
        <w:rPr>
          <w:rFonts w:ascii="Open Sans" w:hAnsi="Open Sans" w:cs="Open Sans"/>
          <w:i/>
          <w:sz w:val="20"/>
          <w:szCs w:val="20"/>
          <w:lang w:val="nl-NL"/>
        </w:rPr>
        <w:t>wat</w:t>
      </w:r>
      <w:r w:rsidRPr="00D14B1F">
        <w:rPr>
          <w:rFonts w:ascii="Open Sans" w:hAnsi="Open Sans" w:cs="Open Sans"/>
          <w:sz w:val="20"/>
          <w:szCs w:val="20"/>
          <w:lang w:val="nl-NL"/>
        </w:rPr>
        <w:t xml:space="preserve"> je gaat onderzoeken. De vraagstelling -met eventuele deelvragen- is uiteindelijk richtinggevend voor het gekozen </w:t>
      </w:r>
      <w:proofErr w:type="spellStart"/>
      <w:r w:rsidRPr="00D14B1F">
        <w:rPr>
          <w:rFonts w:ascii="Open Sans" w:hAnsi="Open Sans" w:cs="Open Sans"/>
          <w:sz w:val="20"/>
          <w:szCs w:val="20"/>
          <w:lang w:val="nl-NL"/>
        </w:rPr>
        <w:t>onderzoeksontwerp</w:t>
      </w:r>
      <w:proofErr w:type="spellEnd"/>
      <w:r w:rsidRPr="00D14B1F">
        <w:rPr>
          <w:rFonts w:ascii="Open Sans" w:hAnsi="Open Sans" w:cs="Open Sans"/>
          <w:sz w:val="20"/>
          <w:szCs w:val="20"/>
          <w:lang w:val="nl-NL"/>
        </w:rPr>
        <w:t xml:space="preserve">. Vaak wordt de vraagstelling van het onderzoek, samen met de doelstelling van het onderzoek, al genoemd in een eerste, inleidende hoofdstuk. Het kan soms handig zijn om de vraagstelling van het onderzoek bij de onderzoeksopzet te herhalen. </w:t>
      </w:r>
    </w:p>
    <w:p w:rsidR="00D14B1F" w:rsidRPr="00D14B1F" w:rsidRDefault="00D14B1F" w:rsidP="00D14B1F">
      <w:pPr>
        <w:spacing w:beforeLines="40" w:before="96" w:afterLines="40" w:after="96" w:line="240" w:lineRule="auto"/>
        <w:rPr>
          <w:rFonts w:ascii="Open Sans" w:hAnsi="Open Sans" w:cs="Open Sans"/>
          <w:sz w:val="20"/>
          <w:szCs w:val="20"/>
          <w:lang w:val="nl-NL"/>
        </w:rPr>
      </w:pPr>
    </w:p>
    <w:tbl>
      <w:tblPr>
        <w:tblW w:w="0" w:type="auto"/>
        <w:tblLayout w:type="fixed"/>
        <w:tblLook w:val="01E0" w:firstRow="1" w:lastRow="1" w:firstColumn="1" w:lastColumn="1" w:noHBand="0" w:noVBand="0"/>
      </w:tblPr>
      <w:tblGrid>
        <w:gridCol w:w="1668"/>
        <w:gridCol w:w="7620"/>
      </w:tblGrid>
      <w:tr w:rsidR="00D14B1F" w:rsidRPr="006D4B68"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rPr>
            </w:pPr>
            <w:proofErr w:type="spellStart"/>
            <w:r w:rsidRPr="00D14B1F">
              <w:rPr>
                <w:rFonts w:ascii="Open Sans" w:hAnsi="Open Sans" w:cs="Open Sans"/>
                <w:b/>
                <w:smallCaps/>
                <w:sz w:val="20"/>
                <w:szCs w:val="20"/>
              </w:rPr>
              <w:t>Vraagstelling</w:t>
            </w:r>
            <w:proofErr w:type="spellEnd"/>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sz w:val="20"/>
                <w:szCs w:val="20"/>
                <w:lang w:val="nl-NL"/>
              </w:rPr>
              <w:t>De vraagstelling moet zodanig geformuleerd zijn dat deze te beantwoorden is, eenduidig zijn (niet voor meerdere uitleg vatbaar), en richting geven aan de gewenste onderzoeksopzet. De vraagstelling van een onderzoek kan beschrijvend, verklarend, vergelijkend of evaluerend zijn.</w:t>
            </w:r>
          </w:p>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sz w:val="20"/>
                <w:szCs w:val="20"/>
                <w:lang w:val="nl-NL"/>
              </w:rPr>
              <w:t>Het antwoord op eventuele deelvragen moet bijdragen aan het beantwoorden van de hoofdvraag.</w:t>
            </w:r>
          </w:p>
        </w:tc>
      </w:tr>
      <w:tr w:rsidR="00D14B1F" w:rsidRPr="006D4B68"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rPr>
            </w:pPr>
            <w:proofErr w:type="spellStart"/>
            <w:r w:rsidRPr="00D14B1F">
              <w:rPr>
                <w:rFonts w:ascii="Open Sans" w:hAnsi="Open Sans" w:cs="Open Sans"/>
                <w:b/>
                <w:smallCaps/>
                <w:sz w:val="20"/>
                <w:szCs w:val="20"/>
              </w:rPr>
              <w:t>Doelstelling</w:t>
            </w:r>
            <w:proofErr w:type="spellEnd"/>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sz w:val="20"/>
                <w:szCs w:val="20"/>
                <w:lang w:val="nl-NL"/>
              </w:rPr>
              <w:t>Moet helder en haalbaar zijn, en duidelijk maken wat je met je onderzoek wil bereiken in de praktijk</w:t>
            </w:r>
          </w:p>
        </w:tc>
      </w:tr>
      <w:tr w:rsidR="00D14B1F" w:rsidRPr="006D4B68"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lang w:val="nl-NL"/>
              </w:rPr>
            </w:pPr>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lang w:val="nl-NL"/>
              </w:rPr>
            </w:pPr>
          </w:p>
        </w:tc>
      </w:tr>
      <w:tr w:rsidR="00D14B1F" w:rsidRPr="005B3946"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lang w:val="nl-NL"/>
              </w:rPr>
            </w:pPr>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rPr>
            </w:pPr>
            <w:proofErr w:type="spellStart"/>
            <w:r w:rsidRPr="00D14B1F">
              <w:rPr>
                <w:rFonts w:ascii="Open Sans" w:hAnsi="Open Sans" w:cs="Open Sans"/>
                <w:sz w:val="20"/>
                <w:szCs w:val="20"/>
              </w:rPr>
              <w:t>Onderzoeksopzet</w:t>
            </w:r>
            <w:proofErr w:type="spellEnd"/>
          </w:p>
        </w:tc>
      </w:tr>
      <w:tr w:rsidR="00D14B1F" w:rsidRPr="005B3946"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rPr>
            </w:pPr>
          </w:p>
        </w:tc>
        <w:tc>
          <w:tcPr>
            <w:tcW w:w="7620" w:type="dxa"/>
            <w:shd w:val="clear" w:color="auto" w:fill="auto"/>
          </w:tcPr>
          <w:p w:rsidR="00D14B1F" w:rsidRPr="00D14B1F" w:rsidRDefault="00D14B1F" w:rsidP="00D14B1F">
            <w:pPr>
              <w:spacing w:beforeLines="40" w:before="96" w:afterLines="40" w:after="96" w:line="240" w:lineRule="auto"/>
              <w:ind w:left="432"/>
              <w:rPr>
                <w:rFonts w:ascii="Open Sans" w:hAnsi="Open Sans" w:cs="Open Sans"/>
                <w:sz w:val="20"/>
                <w:szCs w:val="20"/>
              </w:rPr>
            </w:pPr>
          </w:p>
        </w:tc>
      </w:tr>
      <w:tr w:rsidR="00D14B1F" w:rsidRPr="006D4B68"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rPr>
            </w:pPr>
            <w:proofErr w:type="spellStart"/>
            <w:r w:rsidRPr="00D14B1F">
              <w:rPr>
                <w:rFonts w:ascii="Open Sans" w:hAnsi="Open Sans" w:cs="Open Sans"/>
                <w:b/>
                <w:smallCaps/>
                <w:sz w:val="20"/>
                <w:szCs w:val="20"/>
              </w:rPr>
              <w:t>Ontwerp</w:t>
            </w:r>
            <w:proofErr w:type="spellEnd"/>
          </w:p>
        </w:tc>
        <w:tc>
          <w:tcPr>
            <w:tcW w:w="7620" w:type="dxa"/>
            <w:shd w:val="clear" w:color="auto" w:fill="auto"/>
          </w:tcPr>
          <w:p w:rsidR="00D14B1F" w:rsidRPr="00D14B1F" w:rsidRDefault="00D14B1F" w:rsidP="00D14B1F">
            <w:pPr>
              <w:numPr>
                <w:ilvl w:val="0"/>
                <w:numId w:val="30"/>
              </w:numPr>
              <w:spacing w:beforeLines="40" w:before="96" w:afterLines="40" w:after="96" w:line="240" w:lineRule="auto"/>
              <w:ind w:left="317" w:hanging="284"/>
              <w:rPr>
                <w:rFonts w:ascii="Open Sans" w:hAnsi="Open Sans" w:cs="Open Sans"/>
                <w:sz w:val="20"/>
                <w:szCs w:val="20"/>
                <w:lang w:val="nl-NL"/>
              </w:rPr>
            </w:pPr>
            <w:r w:rsidRPr="00D14B1F">
              <w:rPr>
                <w:rFonts w:ascii="Open Sans" w:hAnsi="Open Sans" w:cs="Open Sans"/>
                <w:sz w:val="20"/>
                <w:szCs w:val="20"/>
                <w:lang w:val="nl-NL"/>
              </w:rPr>
              <w:t>kwalitatief, bijv. fenomenologische of open interviews, etnografische veldstudie, historische documentenanalyse</w:t>
            </w:r>
          </w:p>
          <w:p w:rsidR="00D14B1F" w:rsidRPr="00D14B1F" w:rsidRDefault="00D14B1F" w:rsidP="00D14B1F">
            <w:pPr>
              <w:numPr>
                <w:ilvl w:val="0"/>
                <w:numId w:val="30"/>
              </w:numPr>
              <w:spacing w:beforeLines="40" w:before="96" w:afterLines="40" w:after="96" w:line="240" w:lineRule="auto"/>
              <w:ind w:left="317" w:hanging="284"/>
              <w:rPr>
                <w:rFonts w:ascii="Open Sans" w:hAnsi="Open Sans" w:cs="Open Sans"/>
                <w:sz w:val="20"/>
                <w:szCs w:val="20"/>
                <w:lang w:val="nl-NL"/>
              </w:rPr>
            </w:pPr>
            <w:r w:rsidRPr="00D14B1F">
              <w:rPr>
                <w:rFonts w:ascii="Open Sans" w:hAnsi="Open Sans" w:cs="Open Sans"/>
                <w:sz w:val="20"/>
                <w:szCs w:val="20"/>
                <w:lang w:val="nl-NL"/>
              </w:rPr>
              <w:t>kwantitatief, bijv. (quasi-)experimenteel, dwarsdoorsnedeonderzoek, longitudinaal (follow-up) onderzoek</w:t>
            </w:r>
          </w:p>
          <w:p w:rsidR="00D14B1F" w:rsidRPr="00D14B1F" w:rsidRDefault="00D14B1F" w:rsidP="00D14B1F">
            <w:pPr>
              <w:numPr>
                <w:ilvl w:val="0"/>
                <w:numId w:val="30"/>
              </w:numPr>
              <w:spacing w:beforeLines="40" w:before="96" w:afterLines="40" w:after="96" w:line="240" w:lineRule="auto"/>
              <w:ind w:left="317" w:hanging="284"/>
              <w:rPr>
                <w:rFonts w:ascii="Open Sans" w:hAnsi="Open Sans" w:cs="Open Sans"/>
                <w:sz w:val="20"/>
                <w:szCs w:val="20"/>
              </w:rPr>
            </w:pPr>
            <w:r w:rsidRPr="00D14B1F">
              <w:rPr>
                <w:rFonts w:ascii="Open Sans" w:hAnsi="Open Sans" w:cs="Open Sans"/>
                <w:sz w:val="20"/>
                <w:szCs w:val="20"/>
              </w:rPr>
              <w:t>mixed-methods</w:t>
            </w:r>
          </w:p>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sz w:val="20"/>
                <w:szCs w:val="20"/>
                <w:lang w:val="nl-NL"/>
              </w:rPr>
              <w:t>N.B. Beargumenteer waarom je voor de betreffende aanpak gekozen hebt, met andere woorden, waarom is het gekozen ontwerp het meest geschikt voor het beantwoorden van de vraagstelling?</w:t>
            </w:r>
          </w:p>
        </w:tc>
      </w:tr>
      <w:tr w:rsidR="00D14B1F" w:rsidRPr="006D4B68"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rPr>
            </w:pPr>
            <w:r w:rsidRPr="00D14B1F">
              <w:rPr>
                <w:rFonts w:ascii="Open Sans" w:hAnsi="Open Sans" w:cs="Open Sans"/>
                <w:b/>
                <w:smallCaps/>
                <w:sz w:val="20"/>
                <w:szCs w:val="20"/>
              </w:rPr>
              <w:lastRenderedPageBreak/>
              <w:t>Setting</w:t>
            </w:r>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sz w:val="20"/>
                <w:szCs w:val="20"/>
                <w:lang w:val="nl-NL"/>
              </w:rPr>
              <w:t>Waar vindt het onderzoek plaats?</w:t>
            </w:r>
          </w:p>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sz w:val="20"/>
                <w:szCs w:val="20"/>
                <w:lang w:val="nl-NL"/>
              </w:rPr>
              <w:t>Land | provincie | gemeente | wijk | instelling (aantal bedden, aantal werknemers, type zorg)</w:t>
            </w:r>
          </w:p>
        </w:tc>
      </w:tr>
      <w:tr w:rsidR="00D14B1F" w:rsidRPr="006D4B68"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rPr>
            </w:pPr>
            <w:proofErr w:type="spellStart"/>
            <w:r w:rsidRPr="00D14B1F">
              <w:rPr>
                <w:rFonts w:ascii="Open Sans" w:hAnsi="Open Sans" w:cs="Open Sans"/>
                <w:b/>
                <w:smallCaps/>
                <w:sz w:val="20"/>
                <w:szCs w:val="20"/>
              </w:rPr>
              <w:t>Onderzoeks-populatie</w:t>
            </w:r>
            <w:proofErr w:type="spellEnd"/>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sz w:val="20"/>
                <w:szCs w:val="20"/>
                <w:lang w:val="nl-NL"/>
              </w:rPr>
              <w:t>Keuze van de onderzoekseenheden. Gaat het om individuele personen of om organisaties? Om welke groepen of typen? Wordt een steekproef getrokken, en zo ja, op welke manier en in welke omvang?</w:t>
            </w:r>
          </w:p>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sz w:val="20"/>
                <w:szCs w:val="20"/>
                <w:lang w:val="nl-NL"/>
              </w:rPr>
              <w:t>Als twee of meer groepen worden vergeleken, licht dit dan toe,</w:t>
            </w:r>
          </w:p>
        </w:tc>
      </w:tr>
      <w:tr w:rsidR="00D14B1F" w:rsidRPr="006D4B68"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lang w:val="nl-NL"/>
              </w:rPr>
            </w:pPr>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b/>
                <w:sz w:val="20"/>
                <w:szCs w:val="20"/>
                <w:u w:val="single"/>
                <w:lang w:val="nl-NL"/>
              </w:rPr>
              <w:t>Inclusiecriteria</w:t>
            </w:r>
            <w:r w:rsidRPr="00D14B1F">
              <w:rPr>
                <w:rFonts w:ascii="Open Sans" w:hAnsi="Open Sans" w:cs="Open Sans"/>
                <w:sz w:val="20"/>
                <w:szCs w:val="20"/>
                <w:lang w:val="nl-NL"/>
              </w:rPr>
              <w:t>, bijv. leeftijd | geslacht | aard aandoening | stadium | voorgaande behandeling.</w:t>
            </w:r>
          </w:p>
        </w:tc>
      </w:tr>
      <w:tr w:rsidR="00D14B1F" w:rsidRPr="006D4B68"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lang w:val="nl-NL"/>
              </w:rPr>
            </w:pPr>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b/>
                <w:sz w:val="20"/>
                <w:szCs w:val="20"/>
                <w:u w:val="single"/>
                <w:lang w:val="nl-NL"/>
              </w:rPr>
              <w:t>Exclusiecriteria</w:t>
            </w:r>
            <w:r w:rsidRPr="00D14B1F">
              <w:rPr>
                <w:rFonts w:ascii="Open Sans" w:hAnsi="Open Sans" w:cs="Open Sans"/>
                <w:sz w:val="20"/>
                <w:szCs w:val="20"/>
                <w:lang w:val="nl-NL"/>
              </w:rPr>
              <w:t xml:space="preserve">, in principe gaat het hier niet om het tegenovergestelde van de inclusiecriteria, maar om redenen waarom een persoon niet aan het onderzoek mee zou </w:t>
            </w:r>
            <w:r w:rsidRPr="00D14B1F">
              <w:rPr>
                <w:rFonts w:ascii="Open Sans" w:hAnsi="Open Sans" w:cs="Open Sans"/>
                <w:i/>
                <w:sz w:val="20"/>
                <w:szCs w:val="20"/>
                <w:lang w:val="nl-NL"/>
              </w:rPr>
              <w:t xml:space="preserve">kunnen </w:t>
            </w:r>
            <w:r w:rsidRPr="00D14B1F">
              <w:rPr>
                <w:rFonts w:ascii="Open Sans" w:hAnsi="Open Sans" w:cs="Open Sans"/>
                <w:sz w:val="20"/>
                <w:szCs w:val="20"/>
                <w:lang w:val="nl-NL"/>
              </w:rPr>
              <w:t>doen, bijv. omdat de onderzoekstechniek of het meetinstrument niet geschikt is of zelfs gevaar kan opleveren.</w:t>
            </w:r>
          </w:p>
        </w:tc>
      </w:tr>
      <w:tr w:rsidR="00D14B1F" w:rsidRPr="006D4B68"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lang w:val="nl-NL"/>
              </w:rPr>
            </w:pPr>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b/>
                <w:sz w:val="20"/>
                <w:szCs w:val="20"/>
                <w:u w:val="single"/>
                <w:lang w:val="nl-NL"/>
              </w:rPr>
              <w:t>Steekproeftrekking</w:t>
            </w:r>
            <w:r w:rsidRPr="00D14B1F">
              <w:rPr>
                <w:rFonts w:ascii="Open Sans" w:hAnsi="Open Sans" w:cs="Open Sans"/>
                <w:sz w:val="20"/>
                <w:szCs w:val="20"/>
                <w:lang w:val="nl-NL"/>
              </w:rPr>
              <w:t>, vaak afhankelijk van beschikbare aantallen. Soms benadering van álle patiënten die aan de in- en exclusiecriteria voldoen, soms steekproef:</w:t>
            </w:r>
          </w:p>
          <w:p w:rsidR="00D14B1F" w:rsidRPr="00D14B1F" w:rsidRDefault="00D14B1F" w:rsidP="00D14B1F">
            <w:pPr>
              <w:numPr>
                <w:ilvl w:val="0"/>
                <w:numId w:val="31"/>
              </w:numPr>
              <w:spacing w:beforeLines="40" w:before="96" w:afterLines="40" w:after="96" w:line="240" w:lineRule="auto"/>
              <w:ind w:left="317" w:hanging="317"/>
              <w:rPr>
                <w:rFonts w:ascii="Open Sans" w:hAnsi="Open Sans" w:cs="Open Sans"/>
                <w:sz w:val="20"/>
                <w:szCs w:val="20"/>
                <w:lang w:val="nl-NL"/>
              </w:rPr>
            </w:pPr>
            <w:r w:rsidRPr="00D14B1F">
              <w:rPr>
                <w:rFonts w:ascii="Open Sans" w:hAnsi="Open Sans" w:cs="Open Sans"/>
                <w:sz w:val="20"/>
                <w:szCs w:val="20"/>
                <w:lang w:val="nl-NL"/>
              </w:rPr>
              <w:t>aselecte steekproef: enkelvoudige aselecte steekproef | systematische steekproef | getrapte steekproef | gestratificeerde steekproef | disproportioneel gestratificeerde steekproef | geclusterde steekproef</w:t>
            </w:r>
          </w:p>
          <w:p w:rsidR="00D14B1F" w:rsidRPr="00D14B1F" w:rsidRDefault="00D14B1F" w:rsidP="00D14B1F">
            <w:pPr>
              <w:numPr>
                <w:ilvl w:val="0"/>
                <w:numId w:val="31"/>
              </w:numPr>
              <w:spacing w:beforeLines="40" w:before="96" w:afterLines="40" w:after="96" w:line="240" w:lineRule="auto"/>
              <w:ind w:left="317" w:hanging="317"/>
              <w:rPr>
                <w:rFonts w:ascii="Open Sans" w:hAnsi="Open Sans" w:cs="Open Sans"/>
                <w:sz w:val="20"/>
                <w:szCs w:val="20"/>
                <w:lang w:val="nl-NL"/>
              </w:rPr>
            </w:pPr>
            <w:r w:rsidRPr="00D14B1F">
              <w:rPr>
                <w:rFonts w:ascii="Open Sans" w:hAnsi="Open Sans" w:cs="Open Sans"/>
                <w:sz w:val="20"/>
                <w:szCs w:val="20"/>
                <w:lang w:val="nl-NL"/>
              </w:rPr>
              <w:t>selecte steekproef: doelgerichte steekproef | gelegenheidssteekproef.</w:t>
            </w:r>
          </w:p>
          <w:p w:rsidR="00D14B1F" w:rsidRPr="00D14B1F" w:rsidRDefault="00D14B1F" w:rsidP="00D14B1F">
            <w:pPr>
              <w:spacing w:beforeLines="40" w:before="96" w:afterLines="40" w:after="96" w:line="240" w:lineRule="auto"/>
              <w:rPr>
                <w:rFonts w:ascii="Open Sans" w:hAnsi="Open Sans" w:cs="Open Sans"/>
                <w:i/>
                <w:sz w:val="20"/>
                <w:szCs w:val="20"/>
                <w:lang w:val="nl-NL"/>
              </w:rPr>
            </w:pPr>
            <w:r w:rsidRPr="00D14B1F">
              <w:rPr>
                <w:rFonts w:ascii="Open Sans" w:hAnsi="Open Sans" w:cs="Open Sans"/>
                <w:i/>
                <w:sz w:val="20"/>
                <w:szCs w:val="20"/>
                <w:lang w:val="nl-NL"/>
              </w:rPr>
              <w:t>Bij kwalitatief onderzoek soms keuze voor een zo gevarieerd mogelijke steekproef (‘</w:t>
            </w:r>
            <w:proofErr w:type="spellStart"/>
            <w:r w:rsidRPr="00D14B1F">
              <w:rPr>
                <w:rFonts w:ascii="Open Sans" w:hAnsi="Open Sans" w:cs="Open Sans"/>
                <w:i/>
                <w:sz w:val="20"/>
                <w:szCs w:val="20"/>
                <w:lang w:val="nl-NL"/>
              </w:rPr>
              <w:t>purposive</w:t>
            </w:r>
            <w:proofErr w:type="spellEnd"/>
            <w:r w:rsidRPr="00D14B1F">
              <w:rPr>
                <w:rFonts w:ascii="Open Sans" w:hAnsi="Open Sans" w:cs="Open Sans"/>
                <w:i/>
                <w:sz w:val="20"/>
                <w:szCs w:val="20"/>
                <w:lang w:val="nl-NL"/>
              </w:rPr>
              <w:t xml:space="preserve"> sampling’) om bijv. ervaringen en meningen in de volle breedte te verkennen (zgn. ‘variatiedekking’). Vaak wordt dan doorgegaan met het houden van interviews tot het punt van verzadiging is bereikt.</w:t>
            </w:r>
          </w:p>
        </w:tc>
      </w:tr>
      <w:tr w:rsidR="00D14B1F" w:rsidRPr="006D4B68"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lang w:val="nl-NL"/>
              </w:rPr>
            </w:pPr>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b/>
                <w:sz w:val="20"/>
                <w:szCs w:val="20"/>
                <w:u w:val="single"/>
                <w:lang w:val="nl-NL"/>
              </w:rPr>
              <w:t>Werving en selectie</w:t>
            </w:r>
            <w:r w:rsidRPr="00D14B1F">
              <w:rPr>
                <w:rFonts w:ascii="Open Sans" w:hAnsi="Open Sans" w:cs="Open Sans"/>
                <w:sz w:val="20"/>
                <w:szCs w:val="20"/>
                <w:lang w:val="nl-NL"/>
              </w:rPr>
              <w:t xml:space="preserve">, hoe, wanneer en door wie worden de potentiële respondenten benaderd voor het onderzoek? </w:t>
            </w:r>
          </w:p>
        </w:tc>
      </w:tr>
      <w:tr w:rsidR="00D14B1F" w:rsidRPr="005B3946"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rPr>
            </w:pPr>
            <w:proofErr w:type="spellStart"/>
            <w:r w:rsidRPr="00D14B1F">
              <w:rPr>
                <w:rFonts w:ascii="Open Sans" w:hAnsi="Open Sans" w:cs="Open Sans"/>
                <w:b/>
                <w:smallCaps/>
                <w:sz w:val="20"/>
                <w:szCs w:val="20"/>
              </w:rPr>
              <w:t>Dataver-zameling</w:t>
            </w:r>
            <w:proofErr w:type="spellEnd"/>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b/>
                <w:sz w:val="20"/>
                <w:szCs w:val="20"/>
                <w:u w:val="single"/>
                <w:lang w:val="nl-NL"/>
              </w:rPr>
              <w:t>Gegevens</w:t>
            </w:r>
            <w:r w:rsidRPr="00D14B1F">
              <w:rPr>
                <w:rFonts w:ascii="Open Sans" w:hAnsi="Open Sans" w:cs="Open Sans"/>
                <w:sz w:val="20"/>
                <w:szCs w:val="20"/>
                <w:lang w:val="nl-NL"/>
              </w:rPr>
              <w:t>, welke gegevens ga je precies verzamelen?</w:t>
            </w:r>
          </w:p>
          <w:p w:rsidR="00D14B1F" w:rsidRPr="00D14B1F" w:rsidRDefault="00D14B1F" w:rsidP="00D14B1F">
            <w:pPr>
              <w:spacing w:beforeLines="40" w:before="96" w:afterLines="40" w:after="96" w:line="240" w:lineRule="auto"/>
              <w:rPr>
                <w:rFonts w:ascii="Open Sans" w:hAnsi="Open Sans" w:cs="Open Sans"/>
                <w:sz w:val="20"/>
                <w:szCs w:val="20"/>
              </w:rPr>
            </w:pPr>
            <w:r w:rsidRPr="00D14B1F">
              <w:rPr>
                <w:rFonts w:ascii="Open Sans" w:hAnsi="Open Sans" w:cs="Open Sans"/>
                <w:sz w:val="20"/>
                <w:szCs w:val="20"/>
                <w:lang w:val="nl-NL"/>
              </w:rPr>
              <w:t xml:space="preserve">bijv. demografische gegevens (leeftijd, geslacht) | medische gegevens (diagnose, symptomen, behandeling) | kennis (over …) </w:t>
            </w:r>
            <w:r w:rsidRPr="00D14B1F">
              <w:rPr>
                <w:rFonts w:ascii="Open Sans" w:hAnsi="Open Sans" w:cs="Open Sans"/>
                <w:sz w:val="20"/>
                <w:szCs w:val="20"/>
              </w:rPr>
              <w:t xml:space="preserve">| attitude (ten </w:t>
            </w:r>
            <w:proofErr w:type="spellStart"/>
            <w:r w:rsidRPr="00D14B1F">
              <w:rPr>
                <w:rFonts w:ascii="Open Sans" w:hAnsi="Open Sans" w:cs="Open Sans"/>
                <w:sz w:val="20"/>
                <w:szCs w:val="20"/>
              </w:rPr>
              <w:t>opzichte</w:t>
            </w:r>
            <w:proofErr w:type="spellEnd"/>
            <w:r w:rsidRPr="00D14B1F">
              <w:rPr>
                <w:rFonts w:ascii="Open Sans" w:hAnsi="Open Sans" w:cs="Open Sans"/>
                <w:sz w:val="20"/>
                <w:szCs w:val="20"/>
              </w:rPr>
              <w:t xml:space="preserve"> van …) | </w:t>
            </w:r>
            <w:proofErr w:type="spellStart"/>
            <w:r w:rsidRPr="00D14B1F">
              <w:rPr>
                <w:rFonts w:ascii="Open Sans" w:hAnsi="Open Sans" w:cs="Open Sans"/>
                <w:sz w:val="20"/>
                <w:szCs w:val="20"/>
              </w:rPr>
              <w:t>gedrag</w:t>
            </w:r>
            <w:proofErr w:type="spellEnd"/>
            <w:r w:rsidRPr="00D14B1F">
              <w:rPr>
                <w:rFonts w:ascii="Open Sans" w:hAnsi="Open Sans" w:cs="Open Sans"/>
                <w:sz w:val="20"/>
                <w:szCs w:val="20"/>
              </w:rPr>
              <w:t xml:space="preserve"> (in </w:t>
            </w:r>
            <w:proofErr w:type="spellStart"/>
            <w:r w:rsidRPr="00D14B1F">
              <w:rPr>
                <w:rFonts w:ascii="Open Sans" w:hAnsi="Open Sans" w:cs="Open Sans"/>
                <w:sz w:val="20"/>
                <w:szCs w:val="20"/>
              </w:rPr>
              <w:t>geval</w:t>
            </w:r>
            <w:proofErr w:type="spellEnd"/>
            <w:r w:rsidRPr="00D14B1F">
              <w:rPr>
                <w:rFonts w:ascii="Open Sans" w:hAnsi="Open Sans" w:cs="Open Sans"/>
                <w:sz w:val="20"/>
                <w:szCs w:val="20"/>
              </w:rPr>
              <w:t xml:space="preserve"> van …)</w:t>
            </w:r>
          </w:p>
        </w:tc>
      </w:tr>
      <w:tr w:rsidR="00D14B1F" w:rsidRPr="006D4B68"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rPr>
            </w:pPr>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rPr>
            </w:pPr>
            <w:proofErr w:type="spellStart"/>
            <w:r w:rsidRPr="00D14B1F">
              <w:rPr>
                <w:rFonts w:ascii="Open Sans" w:hAnsi="Open Sans" w:cs="Open Sans"/>
                <w:b/>
                <w:sz w:val="20"/>
                <w:szCs w:val="20"/>
                <w:u w:val="single"/>
              </w:rPr>
              <w:t>Wijze</w:t>
            </w:r>
            <w:proofErr w:type="spellEnd"/>
            <w:r w:rsidRPr="00D14B1F">
              <w:rPr>
                <w:rFonts w:ascii="Open Sans" w:hAnsi="Open Sans" w:cs="Open Sans"/>
                <w:b/>
                <w:sz w:val="20"/>
                <w:szCs w:val="20"/>
                <w:u w:val="single"/>
              </w:rPr>
              <w:t xml:space="preserve"> van </w:t>
            </w:r>
            <w:proofErr w:type="spellStart"/>
            <w:r w:rsidRPr="00D14B1F">
              <w:rPr>
                <w:rFonts w:ascii="Open Sans" w:hAnsi="Open Sans" w:cs="Open Sans"/>
                <w:b/>
                <w:sz w:val="20"/>
                <w:szCs w:val="20"/>
                <w:u w:val="single"/>
              </w:rPr>
              <w:t>gegevensverzameling</w:t>
            </w:r>
            <w:proofErr w:type="spellEnd"/>
            <w:r w:rsidRPr="00D14B1F">
              <w:rPr>
                <w:rFonts w:ascii="Open Sans" w:hAnsi="Open Sans" w:cs="Open Sans"/>
                <w:sz w:val="20"/>
                <w:szCs w:val="20"/>
              </w:rPr>
              <w:t>,</w:t>
            </w:r>
          </w:p>
          <w:p w:rsidR="00D14B1F" w:rsidRPr="00D14B1F" w:rsidRDefault="00D14B1F" w:rsidP="00D14B1F">
            <w:pPr>
              <w:numPr>
                <w:ilvl w:val="0"/>
                <w:numId w:val="32"/>
              </w:numPr>
              <w:spacing w:beforeLines="40" w:before="96" w:afterLines="40" w:after="96" w:line="240" w:lineRule="auto"/>
              <w:ind w:left="317" w:hanging="317"/>
              <w:rPr>
                <w:rFonts w:ascii="Open Sans" w:hAnsi="Open Sans" w:cs="Open Sans"/>
                <w:sz w:val="20"/>
                <w:szCs w:val="20"/>
              </w:rPr>
            </w:pPr>
            <w:proofErr w:type="spellStart"/>
            <w:r w:rsidRPr="00D14B1F">
              <w:rPr>
                <w:rFonts w:ascii="Open Sans" w:hAnsi="Open Sans" w:cs="Open Sans"/>
                <w:sz w:val="20"/>
                <w:szCs w:val="20"/>
              </w:rPr>
              <w:t>dossieronderzoek</w:t>
            </w:r>
            <w:proofErr w:type="spellEnd"/>
          </w:p>
          <w:p w:rsidR="00D14B1F" w:rsidRPr="00D14B1F" w:rsidRDefault="00D14B1F" w:rsidP="00D14B1F">
            <w:pPr>
              <w:numPr>
                <w:ilvl w:val="0"/>
                <w:numId w:val="32"/>
              </w:numPr>
              <w:spacing w:beforeLines="40" w:before="96" w:afterLines="40" w:after="96" w:line="240" w:lineRule="auto"/>
              <w:ind w:left="317" w:hanging="317"/>
              <w:rPr>
                <w:rFonts w:ascii="Open Sans" w:hAnsi="Open Sans" w:cs="Open Sans"/>
                <w:sz w:val="20"/>
                <w:szCs w:val="20"/>
              </w:rPr>
            </w:pPr>
            <w:proofErr w:type="spellStart"/>
            <w:r w:rsidRPr="00D14B1F">
              <w:rPr>
                <w:rFonts w:ascii="Open Sans" w:hAnsi="Open Sans" w:cs="Open Sans"/>
                <w:sz w:val="20"/>
                <w:szCs w:val="20"/>
              </w:rPr>
              <w:t>observaties</w:t>
            </w:r>
            <w:proofErr w:type="spellEnd"/>
            <w:r w:rsidRPr="00D14B1F">
              <w:rPr>
                <w:rFonts w:ascii="Open Sans" w:hAnsi="Open Sans" w:cs="Open Sans"/>
                <w:sz w:val="20"/>
                <w:szCs w:val="20"/>
              </w:rPr>
              <w:t xml:space="preserve">: </w:t>
            </w:r>
            <w:proofErr w:type="spellStart"/>
            <w:r w:rsidRPr="00D14B1F">
              <w:rPr>
                <w:rFonts w:ascii="Open Sans" w:hAnsi="Open Sans" w:cs="Open Sans"/>
                <w:sz w:val="20"/>
                <w:szCs w:val="20"/>
              </w:rPr>
              <w:t>participerend</w:t>
            </w:r>
            <w:proofErr w:type="spellEnd"/>
            <w:r w:rsidRPr="00D14B1F">
              <w:rPr>
                <w:rFonts w:ascii="Open Sans" w:hAnsi="Open Sans" w:cs="Open Sans"/>
                <w:sz w:val="20"/>
                <w:szCs w:val="20"/>
              </w:rPr>
              <w:t xml:space="preserve"> | non-</w:t>
            </w:r>
            <w:proofErr w:type="spellStart"/>
            <w:r w:rsidRPr="00D14B1F">
              <w:rPr>
                <w:rFonts w:ascii="Open Sans" w:hAnsi="Open Sans" w:cs="Open Sans"/>
                <w:sz w:val="20"/>
                <w:szCs w:val="20"/>
              </w:rPr>
              <w:t>participerend</w:t>
            </w:r>
            <w:proofErr w:type="spellEnd"/>
            <w:r w:rsidRPr="00D14B1F">
              <w:rPr>
                <w:rFonts w:ascii="Open Sans" w:hAnsi="Open Sans" w:cs="Open Sans"/>
                <w:sz w:val="20"/>
                <w:szCs w:val="20"/>
              </w:rPr>
              <w:t xml:space="preserve">; </w:t>
            </w:r>
            <w:proofErr w:type="spellStart"/>
            <w:r w:rsidRPr="00D14B1F">
              <w:rPr>
                <w:rFonts w:ascii="Open Sans" w:hAnsi="Open Sans" w:cs="Open Sans"/>
                <w:sz w:val="20"/>
                <w:szCs w:val="20"/>
              </w:rPr>
              <w:t>evt</w:t>
            </w:r>
            <w:proofErr w:type="spellEnd"/>
            <w:r w:rsidRPr="00D14B1F">
              <w:rPr>
                <w:rFonts w:ascii="Open Sans" w:hAnsi="Open Sans" w:cs="Open Sans"/>
                <w:sz w:val="20"/>
                <w:szCs w:val="20"/>
              </w:rPr>
              <w:t xml:space="preserve">. </w:t>
            </w:r>
            <w:proofErr w:type="spellStart"/>
            <w:r w:rsidRPr="00D14B1F">
              <w:rPr>
                <w:rFonts w:ascii="Open Sans" w:hAnsi="Open Sans" w:cs="Open Sans"/>
                <w:sz w:val="20"/>
                <w:szCs w:val="20"/>
              </w:rPr>
              <w:t>m.b.v</w:t>
            </w:r>
            <w:proofErr w:type="spellEnd"/>
            <w:r w:rsidRPr="00D14B1F">
              <w:rPr>
                <w:rFonts w:ascii="Open Sans" w:hAnsi="Open Sans" w:cs="Open Sans"/>
                <w:sz w:val="20"/>
                <w:szCs w:val="20"/>
              </w:rPr>
              <w:t>. video-</w:t>
            </w:r>
            <w:proofErr w:type="spellStart"/>
            <w:r w:rsidRPr="00D14B1F">
              <w:rPr>
                <w:rFonts w:ascii="Open Sans" w:hAnsi="Open Sans" w:cs="Open Sans"/>
                <w:sz w:val="20"/>
                <w:szCs w:val="20"/>
              </w:rPr>
              <w:t>opnamen</w:t>
            </w:r>
            <w:proofErr w:type="spellEnd"/>
          </w:p>
          <w:p w:rsidR="00D14B1F" w:rsidRPr="00D14B1F" w:rsidRDefault="00D14B1F" w:rsidP="00D14B1F">
            <w:pPr>
              <w:numPr>
                <w:ilvl w:val="0"/>
                <w:numId w:val="32"/>
              </w:numPr>
              <w:spacing w:beforeLines="40" w:before="96" w:afterLines="40" w:after="96" w:line="240" w:lineRule="auto"/>
              <w:ind w:left="317" w:hanging="317"/>
              <w:rPr>
                <w:rFonts w:ascii="Open Sans" w:hAnsi="Open Sans" w:cs="Open Sans"/>
                <w:sz w:val="20"/>
                <w:szCs w:val="20"/>
                <w:lang w:val="nl-NL"/>
              </w:rPr>
            </w:pPr>
            <w:r w:rsidRPr="00D14B1F">
              <w:rPr>
                <w:rFonts w:ascii="Open Sans" w:hAnsi="Open Sans" w:cs="Open Sans"/>
                <w:sz w:val="20"/>
                <w:szCs w:val="20"/>
                <w:lang w:val="nl-NL"/>
              </w:rPr>
              <w:t>mondelinge interviews: individueel | focusgroep; opbouw interview; topics; geluidsopnamen; locatie; (beoogde) gemiddelde duur</w:t>
            </w:r>
          </w:p>
          <w:p w:rsidR="00D14B1F" w:rsidRPr="00D14B1F" w:rsidRDefault="00D14B1F" w:rsidP="00D14B1F">
            <w:pPr>
              <w:numPr>
                <w:ilvl w:val="0"/>
                <w:numId w:val="32"/>
              </w:numPr>
              <w:spacing w:beforeLines="40" w:before="96" w:afterLines="40" w:after="96" w:line="240" w:lineRule="auto"/>
              <w:ind w:left="317" w:hanging="317"/>
              <w:rPr>
                <w:rFonts w:ascii="Open Sans" w:hAnsi="Open Sans" w:cs="Open Sans"/>
                <w:sz w:val="20"/>
                <w:szCs w:val="20"/>
                <w:lang w:val="nl-NL"/>
              </w:rPr>
            </w:pPr>
            <w:r w:rsidRPr="00D14B1F">
              <w:rPr>
                <w:rFonts w:ascii="Open Sans" w:hAnsi="Open Sans" w:cs="Open Sans"/>
                <w:sz w:val="20"/>
                <w:szCs w:val="20"/>
                <w:lang w:val="nl-NL"/>
              </w:rPr>
              <w:t>(schriftelijke) vragenlijsten: per post | persoonlijk; aantal vragen; open vragen | gesloten vragen | combinatie; onderwerpen, thema’s; evt. antwoordcategorieën</w:t>
            </w:r>
          </w:p>
          <w:p w:rsidR="00D14B1F" w:rsidRPr="00D14B1F" w:rsidRDefault="00D14B1F" w:rsidP="00D14B1F">
            <w:pPr>
              <w:numPr>
                <w:ilvl w:val="0"/>
                <w:numId w:val="32"/>
              </w:numPr>
              <w:spacing w:beforeLines="40" w:before="96" w:afterLines="40" w:after="96" w:line="240" w:lineRule="auto"/>
              <w:ind w:left="317" w:hanging="317"/>
              <w:rPr>
                <w:rFonts w:ascii="Open Sans" w:hAnsi="Open Sans" w:cs="Open Sans"/>
                <w:sz w:val="20"/>
                <w:szCs w:val="20"/>
                <w:lang w:val="nl-NL"/>
              </w:rPr>
            </w:pPr>
            <w:r w:rsidRPr="00D14B1F">
              <w:rPr>
                <w:rFonts w:ascii="Open Sans" w:hAnsi="Open Sans" w:cs="Open Sans"/>
                <w:sz w:val="20"/>
                <w:szCs w:val="20"/>
                <w:lang w:val="nl-NL"/>
              </w:rPr>
              <w:t>objectieve metingen, bijv. laboratoriumbepalingen, fysieke metingen, etc.</w:t>
            </w:r>
          </w:p>
        </w:tc>
      </w:tr>
      <w:tr w:rsidR="00D14B1F" w:rsidRPr="006D4B68"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lang w:val="nl-NL"/>
              </w:rPr>
            </w:pPr>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b/>
                <w:sz w:val="20"/>
                <w:szCs w:val="20"/>
                <w:u w:val="single"/>
                <w:lang w:val="nl-NL"/>
              </w:rPr>
              <w:t>Meetinstrumenten</w:t>
            </w:r>
            <w:r w:rsidRPr="00D14B1F">
              <w:rPr>
                <w:rFonts w:ascii="Open Sans" w:hAnsi="Open Sans" w:cs="Open Sans"/>
                <w:sz w:val="20"/>
                <w:szCs w:val="20"/>
                <w:lang w:val="nl-NL"/>
              </w:rPr>
              <w:t>, hoe is het meetinstrument tot stand gekomen: zelf ontwikkeld | aanpassing van een bestaand instrument | gevalideerd meetinstrument.</w:t>
            </w:r>
          </w:p>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sz w:val="20"/>
                <w:szCs w:val="20"/>
                <w:lang w:val="nl-NL"/>
              </w:rPr>
              <w:t>Indien zelf ontwikkeld of bijgesteld meetinstrument: evt. beoordeling door (inhouds-) deskundigen (gezichts- of inhoudsvaliditeit) | try-out.</w:t>
            </w:r>
          </w:p>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sz w:val="20"/>
                <w:szCs w:val="20"/>
                <w:lang w:val="nl-NL"/>
              </w:rPr>
              <w:t>Indien gevalideerd meetinstrument: ontwikkelaar; items en domeinen; wat is bekend over gezichtsvaliditeit | inhoudsvaliditeit | constructvaliditeit | criteriumvaliditeit.</w:t>
            </w:r>
          </w:p>
          <w:p w:rsidR="00D14B1F" w:rsidRPr="00D14B1F" w:rsidRDefault="00D14B1F" w:rsidP="00D14B1F">
            <w:pPr>
              <w:spacing w:beforeLines="40" w:before="96" w:afterLines="40" w:after="96" w:line="240" w:lineRule="auto"/>
              <w:rPr>
                <w:rFonts w:ascii="Open Sans" w:hAnsi="Open Sans" w:cs="Open Sans"/>
                <w:i/>
                <w:sz w:val="20"/>
                <w:szCs w:val="20"/>
                <w:lang w:val="nl-NL"/>
              </w:rPr>
            </w:pPr>
            <w:r w:rsidRPr="00D14B1F">
              <w:rPr>
                <w:rFonts w:ascii="Open Sans" w:hAnsi="Open Sans" w:cs="Open Sans"/>
                <w:sz w:val="20"/>
                <w:szCs w:val="20"/>
                <w:lang w:val="nl-NL"/>
              </w:rPr>
              <w:t>N.B. Belangrijk is ook dat duidelijk wordt hoe abstracte begrippen zijn geoperationaliseerd, inclusief motivatie.</w:t>
            </w:r>
          </w:p>
        </w:tc>
      </w:tr>
      <w:tr w:rsidR="00D14B1F" w:rsidRPr="006D4B68"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rPr>
            </w:pPr>
            <w:r w:rsidRPr="00D14B1F">
              <w:rPr>
                <w:rFonts w:ascii="Open Sans" w:hAnsi="Open Sans" w:cs="Open Sans"/>
                <w:b/>
                <w:smallCaps/>
                <w:sz w:val="20"/>
                <w:szCs w:val="20"/>
              </w:rPr>
              <w:t>Data-analyse</w:t>
            </w:r>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sz w:val="20"/>
                <w:szCs w:val="20"/>
                <w:lang w:val="nl-NL"/>
              </w:rPr>
              <w:t>Welke stappen zijn gezet in het analyseren van de data. Welk programma is daar eventueel bij gebruikt?</w:t>
            </w:r>
          </w:p>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i/>
                <w:sz w:val="20"/>
                <w:szCs w:val="20"/>
                <w:lang w:val="nl-NL"/>
              </w:rPr>
              <w:t>Kwalitatief onderzoek, bijvoorbeeld volgens drie stappen: ‘open coderen’, ‘axiaal coderen’ en ‘selectief coderen’.</w:t>
            </w:r>
          </w:p>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i/>
                <w:sz w:val="20"/>
                <w:szCs w:val="20"/>
                <w:lang w:val="nl-NL"/>
              </w:rPr>
              <w:t>Kwantitatief onderzoek:</w:t>
            </w:r>
            <w:r w:rsidRPr="00D14B1F">
              <w:rPr>
                <w:rFonts w:ascii="Open Sans" w:hAnsi="Open Sans" w:cs="Open Sans"/>
                <w:sz w:val="20"/>
                <w:szCs w:val="20"/>
                <w:lang w:val="nl-NL"/>
              </w:rPr>
              <w:t xml:space="preserve"> invoer data in Excel of SPSS versie …; beschrijvende statistiek (percentages, gemiddelde); verschillen tussen groepen m.b.v. …; verband tussen variabelen m.b.v. … </w:t>
            </w:r>
          </w:p>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sz w:val="20"/>
                <w:szCs w:val="20"/>
                <w:lang w:val="nl-NL"/>
              </w:rPr>
              <w:t>N.B. Raadpleeg een statistiekboek voor het benoemen van de juiste toetsen, bijv. t-test voor vergelijking van gemiddelden tussen twee groepen.</w:t>
            </w:r>
          </w:p>
        </w:tc>
      </w:tr>
      <w:tr w:rsidR="00D14B1F" w:rsidRPr="006D4B68"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rPr>
            </w:pPr>
            <w:proofErr w:type="spellStart"/>
            <w:r w:rsidRPr="00D14B1F">
              <w:rPr>
                <w:rFonts w:ascii="Open Sans" w:hAnsi="Open Sans" w:cs="Open Sans"/>
                <w:b/>
                <w:smallCaps/>
                <w:sz w:val="20"/>
                <w:szCs w:val="20"/>
              </w:rPr>
              <w:t>Kwaliteit</w:t>
            </w:r>
            <w:proofErr w:type="spellEnd"/>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b/>
                <w:sz w:val="20"/>
                <w:szCs w:val="20"/>
                <w:u w:val="single"/>
                <w:lang w:val="nl-NL"/>
              </w:rPr>
              <w:t>Interne validiteit</w:t>
            </w:r>
            <w:r w:rsidRPr="00D14B1F">
              <w:rPr>
                <w:rFonts w:ascii="Open Sans" w:hAnsi="Open Sans" w:cs="Open Sans"/>
                <w:sz w:val="20"/>
                <w:szCs w:val="20"/>
                <w:lang w:val="nl-NL"/>
              </w:rPr>
              <w:t xml:space="preserve"> (afwezigheid van systematische fouten): kan er bijvoorbeeld sprake zijn van selectiebias (denk aan selectieve non-respons) | informatiebias (denk aan herinneringsbias, sociaal-wenselijke antwoorden).</w:t>
            </w:r>
          </w:p>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i/>
                <w:sz w:val="20"/>
                <w:szCs w:val="20"/>
                <w:lang w:val="nl-NL"/>
              </w:rPr>
              <w:t>Kwalitatief onderzoek: denk bijvoorbeeld aan</w:t>
            </w:r>
            <w:r w:rsidRPr="00D14B1F">
              <w:rPr>
                <w:rFonts w:ascii="Open Sans" w:hAnsi="Open Sans" w:cs="Open Sans"/>
                <w:sz w:val="20"/>
                <w:szCs w:val="20"/>
                <w:lang w:val="nl-NL"/>
              </w:rPr>
              <w:t xml:space="preserve"> </w:t>
            </w:r>
            <w:r w:rsidRPr="00D14B1F">
              <w:rPr>
                <w:rFonts w:ascii="Open Sans" w:hAnsi="Open Sans" w:cs="Open Sans"/>
                <w:i/>
                <w:sz w:val="20"/>
                <w:szCs w:val="20"/>
                <w:lang w:val="nl-NL"/>
              </w:rPr>
              <w:t>membercheck</w:t>
            </w:r>
            <w:r w:rsidRPr="00D14B1F">
              <w:rPr>
                <w:rFonts w:ascii="Open Sans" w:hAnsi="Open Sans" w:cs="Open Sans"/>
                <w:sz w:val="20"/>
                <w:szCs w:val="20"/>
                <w:lang w:val="nl-NL"/>
              </w:rPr>
              <w:t xml:space="preserve"> | </w:t>
            </w:r>
            <w:r w:rsidRPr="00D14B1F">
              <w:rPr>
                <w:rFonts w:ascii="Open Sans" w:hAnsi="Open Sans" w:cs="Open Sans"/>
                <w:i/>
                <w:sz w:val="20"/>
                <w:szCs w:val="20"/>
                <w:lang w:val="nl-NL"/>
              </w:rPr>
              <w:t>peer review.</w:t>
            </w:r>
          </w:p>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b/>
                <w:sz w:val="20"/>
                <w:szCs w:val="20"/>
                <w:u w:val="single"/>
                <w:lang w:val="nl-NL"/>
              </w:rPr>
              <w:t>Externe validiteit</w:t>
            </w:r>
            <w:r w:rsidRPr="00D14B1F">
              <w:rPr>
                <w:rFonts w:ascii="Open Sans" w:hAnsi="Open Sans" w:cs="Open Sans"/>
                <w:sz w:val="20"/>
                <w:szCs w:val="20"/>
                <w:lang w:val="nl-NL"/>
              </w:rPr>
              <w:t xml:space="preserve"> (generaliseerbaarheid), in hoeverre zullen de conclusies van het onderzoek ook van toepassing zijn op grotere populaties of in andere situaties als in het onderzoek (denk daarbij vooral aan de representativiteit van de onderzoekspopulatie).</w:t>
            </w:r>
          </w:p>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i/>
                <w:sz w:val="20"/>
                <w:szCs w:val="20"/>
                <w:lang w:val="nl-NL"/>
              </w:rPr>
              <w:t>Bij kwalitatief onderzoek is generaliseerbaarheid meestal niet aan de orde!</w:t>
            </w:r>
          </w:p>
          <w:p w:rsidR="00D14B1F" w:rsidRPr="00D14B1F" w:rsidRDefault="00D14B1F" w:rsidP="00D14B1F">
            <w:pPr>
              <w:spacing w:beforeLines="40" w:before="96" w:afterLines="40" w:after="96" w:line="240" w:lineRule="auto"/>
              <w:rPr>
                <w:rFonts w:ascii="Open Sans" w:hAnsi="Open Sans" w:cs="Open Sans"/>
                <w:sz w:val="20"/>
                <w:szCs w:val="20"/>
                <w:lang w:val="nl-NL"/>
              </w:rPr>
            </w:pPr>
          </w:p>
        </w:tc>
      </w:tr>
      <w:tr w:rsidR="00D14B1F" w:rsidRPr="006D4B68"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lang w:val="nl-NL"/>
              </w:rPr>
            </w:pPr>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b/>
                <w:sz w:val="20"/>
                <w:szCs w:val="20"/>
                <w:u w:val="single"/>
                <w:lang w:val="nl-NL"/>
              </w:rPr>
              <w:t>Betrouwbaarheid</w:t>
            </w:r>
            <w:r w:rsidRPr="00D14B1F">
              <w:rPr>
                <w:rFonts w:ascii="Open Sans" w:hAnsi="Open Sans" w:cs="Open Sans"/>
                <w:b/>
                <w:sz w:val="20"/>
                <w:szCs w:val="20"/>
                <w:lang w:val="nl-NL"/>
              </w:rPr>
              <w:t xml:space="preserve"> </w:t>
            </w:r>
            <w:r w:rsidRPr="00D14B1F">
              <w:rPr>
                <w:rFonts w:ascii="Open Sans" w:hAnsi="Open Sans" w:cs="Open Sans"/>
                <w:sz w:val="20"/>
                <w:szCs w:val="20"/>
                <w:lang w:val="nl-NL"/>
              </w:rPr>
              <w:t>(afwezigheid van toevallige fouten), bijvoorbeeld te bevorderen door een goed meetprotocol | dubbele beoordeling</w:t>
            </w:r>
          </w:p>
          <w:p w:rsidR="00D14B1F" w:rsidRPr="00D14B1F" w:rsidRDefault="00D14B1F" w:rsidP="00D14B1F">
            <w:pPr>
              <w:spacing w:beforeLines="40" w:before="96" w:afterLines="40" w:after="96" w:line="240" w:lineRule="auto"/>
              <w:rPr>
                <w:rFonts w:ascii="Open Sans" w:hAnsi="Open Sans" w:cs="Open Sans"/>
                <w:i/>
                <w:sz w:val="20"/>
                <w:szCs w:val="20"/>
                <w:lang w:val="nl-NL"/>
              </w:rPr>
            </w:pPr>
            <w:r w:rsidRPr="00D14B1F">
              <w:rPr>
                <w:rFonts w:ascii="Open Sans" w:hAnsi="Open Sans" w:cs="Open Sans"/>
                <w:i/>
                <w:sz w:val="20"/>
                <w:szCs w:val="20"/>
                <w:lang w:val="nl-NL"/>
              </w:rPr>
              <w:t xml:space="preserve">Kwalitatief onderzoek: denk bijvoorbeeld aan audit </w:t>
            </w:r>
            <w:proofErr w:type="spellStart"/>
            <w:r w:rsidRPr="00D14B1F">
              <w:rPr>
                <w:rFonts w:ascii="Open Sans" w:hAnsi="Open Sans" w:cs="Open Sans"/>
                <w:i/>
                <w:sz w:val="20"/>
                <w:szCs w:val="20"/>
                <w:lang w:val="nl-NL"/>
              </w:rPr>
              <w:t>trail</w:t>
            </w:r>
            <w:proofErr w:type="spellEnd"/>
            <w:r w:rsidRPr="00D14B1F">
              <w:rPr>
                <w:rFonts w:ascii="Open Sans" w:hAnsi="Open Sans" w:cs="Open Sans"/>
                <w:sz w:val="20"/>
                <w:szCs w:val="20"/>
                <w:lang w:val="nl-NL"/>
              </w:rPr>
              <w:t xml:space="preserve"> | </w:t>
            </w:r>
            <w:r w:rsidRPr="00D14B1F">
              <w:rPr>
                <w:rFonts w:ascii="Open Sans" w:hAnsi="Open Sans" w:cs="Open Sans"/>
                <w:i/>
                <w:sz w:val="20"/>
                <w:szCs w:val="20"/>
                <w:lang w:val="nl-NL"/>
              </w:rPr>
              <w:t>triangulatie.</w:t>
            </w:r>
            <w:r w:rsidRPr="00D14B1F">
              <w:rPr>
                <w:rFonts w:ascii="Open Sans" w:hAnsi="Open Sans" w:cs="Open Sans"/>
                <w:sz w:val="20"/>
                <w:szCs w:val="20"/>
                <w:highlight w:val="yellow"/>
                <w:lang w:val="nl-NL"/>
              </w:rPr>
              <w:t xml:space="preserve"> </w:t>
            </w:r>
          </w:p>
        </w:tc>
      </w:tr>
      <w:tr w:rsidR="00D14B1F" w:rsidRPr="006D4B68"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rPr>
            </w:pPr>
            <w:proofErr w:type="spellStart"/>
            <w:r w:rsidRPr="00D14B1F">
              <w:rPr>
                <w:rFonts w:ascii="Open Sans" w:hAnsi="Open Sans" w:cs="Open Sans"/>
                <w:b/>
                <w:smallCaps/>
                <w:sz w:val="20"/>
                <w:szCs w:val="20"/>
              </w:rPr>
              <w:t>Ethische</w:t>
            </w:r>
            <w:proofErr w:type="spellEnd"/>
            <w:r w:rsidRPr="00D14B1F">
              <w:rPr>
                <w:rFonts w:ascii="Open Sans" w:hAnsi="Open Sans" w:cs="Open Sans"/>
                <w:b/>
                <w:smallCaps/>
                <w:sz w:val="20"/>
                <w:szCs w:val="20"/>
              </w:rPr>
              <w:t xml:space="preserve"> </w:t>
            </w:r>
            <w:proofErr w:type="spellStart"/>
            <w:r w:rsidRPr="00D14B1F">
              <w:rPr>
                <w:rFonts w:ascii="Open Sans" w:hAnsi="Open Sans" w:cs="Open Sans"/>
                <w:b/>
                <w:smallCaps/>
                <w:sz w:val="20"/>
                <w:szCs w:val="20"/>
              </w:rPr>
              <w:t>aspecten</w:t>
            </w:r>
            <w:proofErr w:type="spellEnd"/>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sz w:val="20"/>
                <w:szCs w:val="20"/>
                <w:lang w:val="nl-NL"/>
              </w:rPr>
              <w:t>Belangrijk: een WMO-plichtig onderzoek (WMO: Wet medisch-wetenschappelijk onderzoek met mensen) dient te allen tijde ter toetsing voorgelegd te worden aan een METC. In geval van een niet WMO-plichtig onderzoek wordt geadviseerd om contact op te nemen met een METC en te informeren of een verdere procedure, bijvoorbeeld beoordeling van de WMO-</w:t>
            </w:r>
            <w:proofErr w:type="spellStart"/>
            <w:r w:rsidRPr="00D14B1F">
              <w:rPr>
                <w:rFonts w:ascii="Open Sans" w:hAnsi="Open Sans" w:cs="Open Sans"/>
                <w:sz w:val="20"/>
                <w:szCs w:val="20"/>
                <w:lang w:val="nl-NL"/>
              </w:rPr>
              <w:t>plichtigheid</w:t>
            </w:r>
            <w:proofErr w:type="spellEnd"/>
            <w:r w:rsidRPr="00D14B1F">
              <w:rPr>
                <w:rFonts w:ascii="Open Sans" w:hAnsi="Open Sans" w:cs="Open Sans"/>
                <w:sz w:val="20"/>
                <w:szCs w:val="20"/>
                <w:lang w:val="nl-NL"/>
              </w:rPr>
              <w:t>, noodzakelijk is (en zo ja, welke stukken hiervoor bij de METC moeten worden ingeleverd). Als een METC het niet noodzakelijk acht het projectvoorstel te ontvangen omdat WMO-</w:t>
            </w:r>
            <w:proofErr w:type="spellStart"/>
            <w:r w:rsidRPr="00D14B1F">
              <w:rPr>
                <w:rFonts w:ascii="Open Sans" w:hAnsi="Open Sans" w:cs="Open Sans"/>
                <w:sz w:val="20"/>
                <w:szCs w:val="20"/>
                <w:lang w:val="nl-NL"/>
              </w:rPr>
              <w:t>plichtigheid</w:t>
            </w:r>
            <w:proofErr w:type="spellEnd"/>
            <w:r w:rsidRPr="00D14B1F">
              <w:rPr>
                <w:rFonts w:ascii="Open Sans" w:hAnsi="Open Sans" w:cs="Open Sans"/>
                <w:sz w:val="20"/>
                <w:szCs w:val="20"/>
                <w:lang w:val="nl-NL"/>
              </w:rPr>
              <w:t xml:space="preserve"> is uitgesloten, dan is de zaak daarmee afgedaan.</w:t>
            </w:r>
          </w:p>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sz w:val="20"/>
                <w:szCs w:val="20"/>
                <w:lang w:val="nl-NL"/>
              </w:rPr>
              <w:t>In het onderzoeksvoorstel moet aandacht worden besteed aan:</w:t>
            </w:r>
          </w:p>
          <w:p w:rsidR="00D14B1F" w:rsidRPr="00D14B1F" w:rsidRDefault="00D14B1F" w:rsidP="00D14B1F">
            <w:pPr>
              <w:numPr>
                <w:ilvl w:val="0"/>
                <w:numId w:val="33"/>
              </w:numPr>
              <w:spacing w:beforeLines="40" w:before="96" w:afterLines="40" w:after="96" w:line="240" w:lineRule="auto"/>
              <w:ind w:left="317" w:hanging="284"/>
              <w:rPr>
                <w:rFonts w:ascii="Open Sans" w:hAnsi="Open Sans" w:cs="Open Sans"/>
                <w:sz w:val="20"/>
                <w:szCs w:val="20"/>
                <w:lang w:val="nl-NL"/>
              </w:rPr>
            </w:pPr>
            <w:r w:rsidRPr="00D14B1F">
              <w:rPr>
                <w:rFonts w:ascii="Open Sans" w:hAnsi="Open Sans" w:cs="Open Sans"/>
                <w:sz w:val="20"/>
                <w:szCs w:val="20"/>
                <w:lang w:val="nl-NL"/>
              </w:rPr>
              <w:t>motivatie waarom het projectvoorstel al dan niet WMO-plichtig is;</w:t>
            </w:r>
          </w:p>
          <w:p w:rsidR="00D14B1F" w:rsidRPr="00D14B1F" w:rsidRDefault="00D14B1F" w:rsidP="00D14B1F">
            <w:pPr>
              <w:numPr>
                <w:ilvl w:val="0"/>
                <w:numId w:val="33"/>
              </w:numPr>
              <w:spacing w:beforeLines="40" w:before="96" w:afterLines="40" w:after="96" w:line="240" w:lineRule="auto"/>
              <w:ind w:left="317" w:hanging="284"/>
              <w:rPr>
                <w:rFonts w:ascii="Open Sans" w:hAnsi="Open Sans" w:cs="Open Sans"/>
                <w:sz w:val="20"/>
                <w:szCs w:val="20"/>
                <w:lang w:val="nl-NL"/>
              </w:rPr>
            </w:pPr>
            <w:r w:rsidRPr="00D14B1F">
              <w:rPr>
                <w:rFonts w:ascii="Open Sans" w:hAnsi="Open Sans" w:cs="Open Sans"/>
                <w:sz w:val="20"/>
                <w:szCs w:val="20"/>
                <w:lang w:val="nl-NL"/>
              </w:rPr>
              <w:lastRenderedPageBreak/>
              <w:t>eventuele toetsing door een METC;</w:t>
            </w:r>
          </w:p>
          <w:p w:rsidR="00D14B1F" w:rsidRPr="00D14B1F" w:rsidRDefault="00D14B1F" w:rsidP="00D14B1F">
            <w:pPr>
              <w:numPr>
                <w:ilvl w:val="0"/>
                <w:numId w:val="33"/>
              </w:numPr>
              <w:spacing w:beforeLines="40" w:before="96" w:afterLines="40" w:after="96" w:line="240" w:lineRule="auto"/>
              <w:ind w:left="317" w:hanging="284"/>
              <w:rPr>
                <w:rFonts w:ascii="Open Sans" w:hAnsi="Open Sans" w:cs="Open Sans"/>
                <w:sz w:val="20"/>
                <w:szCs w:val="20"/>
                <w:lang w:val="nl-NL"/>
              </w:rPr>
            </w:pPr>
            <w:r w:rsidRPr="00D14B1F">
              <w:rPr>
                <w:rFonts w:ascii="Open Sans" w:hAnsi="Open Sans" w:cs="Open Sans"/>
                <w:sz w:val="20"/>
                <w:szCs w:val="20"/>
                <w:lang w:val="nl-NL"/>
              </w:rPr>
              <w:t>op welke wijze patiënten zijn geïnformeerd over het onderzoek (eventueel verder toegelicht in een bijlage);</w:t>
            </w:r>
          </w:p>
          <w:p w:rsidR="00D14B1F" w:rsidRPr="00D14B1F" w:rsidRDefault="00D14B1F" w:rsidP="00D14B1F">
            <w:pPr>
              <w:numPr>
                <w:ilvl w:val="0"/>
                <w:numId w:val="33"/>
              </w:numPr>
              <w:spacing w:beforeLines="40" w:before="96" w:afterLines="40" w:after="96" w:line="240" w:lineRule="auto"/>
              <w:ind w:left="317" w:hanging="284"/>
              <w:rPr>
                <w:rFonts w:ascii="Open Sans" w:hAnsi="Open Sans" w:cs="Open Sans"/>
                <w:sz w:val="20"/>
                <w:szCs w:val="20"/>
                <w:lang w:val="nl-NL"/>
              </w:rPr>
            </w:pPr>
            <w:r w:rsidRPr="00D14B1F">
              <w:rPr>
                <w:rFonts w:ascii="Open Sans" w:hAnsi="Open Sans" w:cs="Open Sans"/>
                <w:sz w:val="20"/>
                <w:szCs w:val="20"/>
                <w:lang w:val="nl-NL"/>
              </w:rPr>
              <w:t xml:space="preserve">hoe is omgegaan met </w:t>
            </w:r>
            <w:proofErr w:type="spellStart"/>
            <w:r w:rsidRPr="00D14B1F">
              <w:rPr>
                <w:rFonts w:ascii="Open Sans" w:hAnsi="Open Sans" w:cs="Open Sans"/>
                <w:sz w:val="20"/>
                <w:szCs w:val="20"/>
                <w:lang w:val="nl-NL"/>
              </w:rPr>
              <w:t>informed</w:t>
            </w:r>
            <w:proofErr w:type="spellEnd"/>
            <w:r w:rsidRPr="00D14B1F">
              <w:rPr>
                <w:rFonts w:ascii="Open Sans" w:hAnsi="Open Sans" w:cs="Open Sans"/>
                <w:sz w:val="20"/>
                <w:szCs w:val="20"/>
                <w:lang w:val="nl-NL"/>
              </w:rPr>
              <w:t xml:space="preserve"> consent;</w:t>
            </w:r>
          </w:p>
          <w:p w:rsidR="00D14B1F" w:rsidRPr="00D14B1F" w:rsidRDefault="00D14B1F" w:rsidP="00D14B1F">
            <w:pPr>
              <w:numPr>
                <w:ilvl w:val="0"/>
                <w:numId w:val="33"/>
              </w:numPr>
              <w:spacing w:beforeLines="40" w:before="96" w:afterLines="40" w:after="96" w:line="240" w:lineRule="auto"/>
              <w:ind w:left="317" w:hanging="284"/>
              <w:rPr>
                <w:rFonts w:ascii="Open Sans" w:hAnsi="Open Sans" w:cs="Open Sans"/>
                <w:sz w:val="20"/>
                <w:szCs w:val="20"/>
                <w:lang w:val="nl-NL"/>
              </w:rPr>
            </w:pPr>
            <w:r w:rsidRPr="00D14B1F">
              <w:rPr>
                <w:rFonts w:ascii="Open Sans" w:hAnsi="Open Sans" w:cs="Open Sans"/>
                <w:sz w:val="20"/>
                <w:szCs w:val="20"/>
                <w:lang w:val="nl-NL"/>
              </w:rPr>
              <w:t>hoe de anonimiteit van respondenten is gewaarborgd;</w:t>
            </w:r>
          </w:p>
          <w:p w:rsidR="00D14B1F" w:rsidRPr="00D14B1F" w:rsidRDefault="00D14B1F" w:rsidP="00D14B1F">
            <w:pPr>
              <w:numPr>
                <w:ilvl w:val="0"/>
                <w:numId w:val="33"/>
              </w:numPr>
              <w:spacing w:beforeLines="40" w:before="96" w:afterLines="40" w:after="96" w:line="240" w:lineRule="auto"/>
              <w:ind w:left="317" w:hanging="284"/>
              <w:rPr>
                <w:rFonts w:ascii="Open Sans" w:hAnsi="Open Sans" w:cs="Open Sans"/>
                <w:sz w:val="20"/>
                <w:szCs w:val="20"/>
                <w:lang w:val="nl-NL"/>
              </w:rPr>
            </w:pPr>
            <w:r w:rsidRPr="00D14B1F">
              <w:rPr>
                <w:rFonts w:ascii="Open Sans" w:hAnsi="Open Sans" w:cs="Open Sans"/>
                <w:sz w:val="20"/>
                <w:szCs w:val="20"/>
                <w:lang w:val="nl-NL"/>
              </w:rPr>
              <w:t>op welke termijn vernietiging van onderzoeksgegevens plaatsvindt.</w:t>
            </w:r>
          </w:p>
        </w:tc>
      </w:tr>
      <w:tr w:rsidR="00D14B1F" w:rsidRPr="006D4B68"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rPr>
            </w:pPr>
            <w:proofErr w:type="spellStart"/>
            <w:r w:rsidRPr="00D14B1F">
              <w:rPr>
                <w:rFonts w:ascii="Open Sans" w:hAnsi="Open Sans" w:cs="Open Sans"/>
                <w:b/>
                <w:smallCaps/>
                <w:sz w:val="20"/>
                <w:szCs w:val="20"/>
              </w:rPr>
              <w:lastRenderedPageBreak/>
              <w:t>Tijdsplanning</w:t>
            </w:r>
            <w:proofErr w:type="spellEnd"/>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lang w:val="nl-NL"/>
              </w:rPr>
            </w:pPr>
            <w:r w:rsidRPr="00D14B1F">
              <w:rPr>
                <w:rFonts w:ascii="Open Sans" w:hAnsi="Open Sans" w:cs="Open Sans"/>
                <w:sz w:val="20"/>
                <w:szCs w:val="20"/>
                <w:lang w:val="nl-NL"/>
              </w:rPr>
              <w:t>Maak een reële tijdsplanning voor de verschillende fasen van het onderzoek, benoem de activiteiten en de tijd die je daarvoor nodig denkt te hebben (denk bijv. aan voorbereiding/ontwikkeling meetinstrument; start inclusie; start data-analyse (bij kwalitatief onderzoek soms al na eerste interview(s), etc.).</w:t>
            </w:r>
          </w:p>
        </w:tc>
      </w:tr>
      <w:tr w:rsidR="00D14B1F" w:rsidRPr="006D4B68"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lang w:val="nl-NL"/>
              </w:rPr>
            </w:pPr>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lang w:val="nl-NL"/>
              </w:rPr>
            </w:pPr>
          </w:p>
        </w:tc>
      </w:tr>
      <w:tr w:rsidR="00D14B1F" w:rsidRPr="006D4B68" w:rsidTr="0062637D">
        <w:tc>
          <w:tcPr>
            <w:tcW w:w="1668" w:type="dxa"/>
            <w:shd w:val="clear" w:color="auto" w:fill="auto"/>
          </w:tcPr>
          <w:p w:rsidR="00D14B1F" w:rsidRPr="00D14B1F" w:rsidRDefault="00D14B1F" w:rsidP="00D14B1F">
            <w:pPr>
              <w:spacing w:beforeLines="40" w:before="96" w:afterLines="40" w:after="96" w:line="240" w:lineRule="auto"/>
              <w:jc w:val="right"/>
              <w:rPr>
                <w:rFonts w:ascii="Open Sans" w:hAnsi="Open Sans" w:cs="Open Sans"/>
                <w:b/>
                <w:smallCaps/>
                <w:sz w:val="20"/>
                <w:szCs w:val="20"/>
              </w:rPr>
            </w:pPr>
            <w:proofErr w:type="spellStart"/>
            <w:r w:rsidRPr="00D14B1F">
              <w:rPr>
                <w:rFonts w:ascii="Open Sans" w:hAnsi="Open Sans" w:cs="Open Sans"/>
                <w:b/>
                <w:smallCaps/>
                <w:sz w:val="20"/>
                <w:szCs w:val="20"/>
              </w:rPr>
              <w:t>Bijlagen</w:t>
            </w:r>
            <w:proofErr w:type="spellEnd"/>
          </w:p>
        </w:tc>
        <w:tc>
          <w:tcPr>
            <w:tcW w:w="7620" w:type="dxa"/>
            <w:shd w:val="clear" w:color="auto" w:fill="auto"/>
          </w:tcPr>
          <w:p w:rsidR="00D14B1F" w:rsidRPr="00D14B1F" w:rsidRDefault="00D14B1F" w:rsidP="00D14B1F">
            <w:pPr>
              <w:spacing w:beforeLines="40" w:before="96" w:afterLines="40" w:after="96" w:line="240" w:lineRule="auto"/>
              <w:rPr>
                <w:rFonts w:ascii="Open Sans" w:hAnsi="Open Sans" w:cs="Open Sans"/>
                <w:sz w:val="20"/>
                <w:szCs w:val="20"/>
                <w:lang w:val="nl-NL"/>
              </w:rPr>
            </w:pPr>
            <w:r>
              <w:rPr>
                <w:rFonts w:ascii="Open Sans" w:hAnsi="Open Sans" w:cs="Open Sans"/>
                <w:sz w:val="20"/>
                <w:szCs w:val="20"/>
                <w:lang w:val="nl-NL"/>
              </w:rPr>
              <w:t>Eventueel</w:t>
            </w:r>
            <w:r w:rsidRPr="00D14B1F">
              <w:rPr>
                <w:rFonts w:ascii="Open Sans" w:hAnsi="Open Sans" w:cs="Open Sans"/>
                <w:sz w:val="20"/>
                <w:szCs w:val="20"/>
                <w:lang w:val="nl-NL"/>
              </w:rPr>
              <w:t>:</w:t>
            </w:r>
          </w:p>
          <w:p w:rsidR="00D14B1F" w:rsidRPr="00D14B1F" w:rsidRDefault="00D14B1F" w:rsidP="00D14B1F">
            <w:pPr>
              <w:spacing w:beforeLines="40" w:before="96" w:afterLines="40" w:after="96" w:line="240" w:lineRule="auto"/>
              <w:ind w:left="302" w:hanging="302"/>
              <w:rPr>
                <w:rFonts w:ascii="Open Sans" w:hAnsi="Open Sans" w:cs="Open Sans"/>
                <w:sz w:val="20"/>
                <w:szCs w:val="20"/>
                <w:lang w:val="nl-NL"/>
              </w:rPr>
            </w:pPr>
            <w:r w:rsidRPr="00D14B1F">
              <w:rPr>
                <w:rFonts w:ascii="Open Sans" w:hAnsi="Open Sans" w:cs="Open Sans"/>
                <w:sz w:val="20"/>
                <w:szCs w:val="20"/>
                <w:lang w:val="nl-NL"/>
              </w:rPr>
              <w:t>•</w:t>
            </w:r>
            <w:r w:rsidRPr="00D14B1F">
              <w:rPr>
                <w:rFonts w:ascii="Open Sans" w:hAnsi="Open Sans" w:cs="Open Sans"/>
                <w:sz w:val="20"/>
                <w:szCs w:val="20"/>
                <w:lang w:val="nl-NL"/>
              </w:rPr>
              <w:tab/>
              <w:t>meetinstrument</w:t>
            </w:r>
          </w:p>
          <w:p w:rsidR="00D14B1F" w:rsidRPr="00D14B1F" w:rsidRDefault="00D14B1F" w:rsidP="00D14B1F">
            <w:pPr>
              <w:spacing w:beforeLines="40" w:before="96" w:afterLines="40" w:after="96" w:line="240" w:lineRule="auto"/>
              <w:ind w:left="302" w:hanging="302"/>
              <w:rPr>
                <w:rFonts w:ascii="Open Sans" w:hAnsi="Open Sans" w:cs="Open Sans"/>
                <w:sz w:val="20"/>
                <w:szCs w:val="20"/>
                <w:lang w:val="nl-NL"/>
              </w:rPr>
            </w:pPr>
            <w:r w:rsidRPr="00D14B1F">
              <w:rPr>
                <w:rFonts w:ascii="Open Sans" w:hAnsi="Open Sans" w:cs="Open Sans"/>
                <w:sz w:val="20"/>
                <w:szCs w:val="20"/>
                <w:lang w:val="nl-NL"/>
              </w:rPr>
              <w:t>•</w:t>
            </w:r>
            <w:r w:rsidRPr="00D14B1F">
              <w:rPr>
                <w:rFonts w:ascii="Open Sans" w:hAnsi="Open Sans" w:cs="Open Sans"/>
                <w:sz w:val="20"/>
                <w:szCs w:val="20"/>
                <w:lang w:val="nl-NL"/>
              </w:rPr>
              <w:tab/>
            </w:r>
            <w:proofErr w:type="spellStart"/>
            <w:r w:rsidRPr="00D14B1F">
              <w:rPr>
                <w:rFonts w:ascii="Open Sans" w:hAnsi="Open Sans" w:cs="Open Sans"/>
                <w:sz w:val="20"/>
                <w:szCs w:val="20"/>
                <w:lang w:val="nl-NL"/>
              </w:rPr>
              <w:t>informed</w:t>
            </w:r>
            <w:proofErr w:type="spellEnd"/>
            <w:r w:rsidRPr="00D14B1F">
              <w:rPr>
                <w:rFonts w:ascii="Open Sans" w:hAnsi="Open Sans" w:cs="Open Sans"/>
                <w:sz w:val="20"/>
                <w:szCs w:val="20"/>
                <w:lang w:val="nl-NL"/>
              </w:rPr>
              <w:t xml:space="preserve"> consent brief </w:t>
            </w:r>
          </w:p>
          <w:p w:rsidR="00D14B1F" w:rsidRPr="00D14B1F" w:rsidRDefault="00D14B1F" w:rsidP="00D14B1F">
            <w:pPr>
              <w:spacing w:beforeLines="40" w:before="96" w:afterLines="40" w:after="96" w:line="240" w:lineRule="auto"/>
              <w:ind w:left="302" w:hanging="302"/>
              <w:rPr>
                <w:rFonts w:ascii="Open Sans" w:hAnsi="Open Sans" w:cs="Open Sans"/>
                <w:sz w:val="20"/>
                <w:szCs w:val="20"/>
                <w:lang w:val="nl-NL"/>
              </w:rPr>
            </w:pPr>
            <w:r w:rsidRPr="00D14B1F">
              <w:rPr>
                <w:rFonts w:ascii="Open Sans" w:hAnsi="Open Sans" w:cs="Open Sans"/>
                <w:sz w:val="20"/>
                <w:szCs w:val="20"/>
                <w:lang w:val="nl-NL"/>
              </w:rPr>
              <w:t>•</w:t>
            </w:r>
            <w:r w:rsidRPr="00D14B1F">
              <w:rPr>
                <w:rFonts w:ascii="Open Sans" w:hAnsi="Open Sans" w:cs="Open Sans"/>
                <w:sz w:val="20"/>
                <w:szCs w:val="20"/>
                <w:lang w:val="nl-NL"/>
              </w:rPr>
              <w:tab/>
              <w:t>eventuele schriftelijke communicatie met een METC</w:t>
            </w:r>
          </w:p>
        </w:tc>
      </w:tr>
    </w:tbl>
    <w:p w:rsidR="001C7DDF" w:rsidRDefault="001C7DDF" w:rsidP="000E6755">
      <w:pPr>
        <w:spacing w:after="0" w:line="264" w:lineRule="auto"/>
        <w:contextualSpacing/>
        <w:rPr>
          <w:rFonts w:ascii="Open Sans" w:hAnsi="Open Sans" w:cs="Open Sans"/>
          <w:sz w:val="20"/>
          <w:szCs w:val="20"/>
          <w:lang w:val="nl-NL"/>
        </w:rPr>
      </w:pPr>
    </w:p>
    <w:sectPr w:rsidR="001C7D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755" w:rsidRDefault="000E6755" w:rsidP="000E6755">
      <w:pPr>
        <w:spacing w:after="0" w:line="240" w:lineRule="auto"/>
      </w:pPr>
      <w:r>
        <w:separator/>
      </w:r>
    </w:p>
  </w:endnote>
  <w:endnote w:type="continuationSeparator" w:id="0">
    <w:p w:rsidR="000E6755" w:rsidRDefault="000E6755" w:rsidP="000E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755" w:rsidRPr="000E6755" w:rsidRDefault="000E6755">
    <w:pPr>
      <w:pStyle w:val="Footer"/>
      <w:rPr>
        <w:rFonts w:ascii="Open Sans" w:hAnsi="Open Sans" w:cs="Open Sans"/>
        <w:sz w:val="18"/>
        <w:szCs w:val="18"/>
        <w:lang w:val="nl-NL"/>
      </w:rPr>
    </w:pPr>
    <w:r w:rsidRPr="000E6755">
      <w:rPr>
        <w:rFonts w:ascii="Open Sans" w:hAnsi="Open Sans" w:cs="Open Sans"/>
        <w:sz w:val="18"/>
        <w:szCs w:val="18"/>
        <w:lang w:val="nl-NL"/>
      </w:rPr>
      <w:t xml:space="preserve">Afstuderen hbo-V, week </w:t>
    </w:r>
    <w:r w:rsidR="00784B7C">
      <w:rPr>
        <w:rFonts w:ascii="Open Sans" w:hAnsi="Open Sans" w:cs="Open Sans"/>
        <w:sz w:val="18"/>
        <w:szCs w:val="18"/>
        <w:lang w:val="nl-NL"/>
      </w:rPr>
      <w:t>3</w:t>
    </w:r>
    <w:r w:rsidRPr="000E6755">
      <w:rPr>
        <w:rFonts w:ascii="Open Sans" w:hAnsi="Open Sans" w:cs="Open Sans"/>
        <w:sz w:val="18"/>
        <w:szCs w:val="18"/>
        <w:lang w:val="nl-NL"/>
      </w:rPr>
      <w:t>, docentenhandleiding, versie 1.0</w:t>
    </w:r>
    <w:r>
      <w:rPr>
        <w:rFonts w:ascii="Open Sans" w:hAnsi="Open Sans" w:cs="Open Sans"/>
        <w:sz w:val="18"/>
        <w:szCs w:val="18"/>
        <w:lang w:val="nl-NL"/>
      </w:rPr>
      <w:t xml:space="preserve"> d.d. </w:t>
    </w:r>
    <w:r w:rsidR="00784B7C">
      <w:rPr>
        <w:rFonts w:ascii="Open Sans" w:hAnsi="Open Sans" w:cs="Open Sans"/>
        <w:sz w:val="18"/>
        <w:szCs w:val="18"/>
        <w:lang w:val="nl-NL"/>
      </w:rPr>
      <w:t>2</w:t>
    </w:r>
    <w:r w:rsidR="00BF4C28">
      <w:rPr>
        <w:rFonts w:ascii="Open Sans" w:hAnsi="Open Sans" w:cs="Open Sans"/>
        <w:sz w:val="18"/>
        <w:szCs w:val="18"/>
        <w:lang w:val="nl-NL"/>
      </w:rPr>
      <w:t>1</w:t>
    </w:r>
    <w:r w:rsidR="00784B7C">
      <w:rPr>
        <w:rFonts w:ascii="Open Sans" w:hAnsi="Open Sans" w:cs="Open Sans"/>
        <w:sz w:val="18"/>
        <w:szCs w:val="18"/>
        <w:lang w:val="nl-NL"/>
      </w:rPr>
      <w:t>-</w:t>
    </w:r>
    <w:r>
      <w:rPr>
        <w:rFonts w:ascii="Open Sans" w:hAnsi="Open Sans" w:cs="Open Sans"/>
        <w:sz w:val="18"/>
        <w:szCs w:val="18"/>
        <w:lang w:val="nl-NL"/>
      </w:rPr>
      <w:t>feb-2019</w:t>
    </w:r>
    <w:r w:rsidRPr="000E6755">
      <w:rPr>
        <w:rFonts w:ascii="Open Sans" w:hAnsi="Open Sans" w:cs="Open Sans"/>
        <w:sz w:val="18"/>
        <w:szCs w:val="18"/>
        <w:lang w:val="nl-NL"/>
      </w:rPr>
      <w:tab/>
    </w:r>
    <w:r w:rsidRPr="000E6755">
      <w:rPr>
        <w:rFonts w:ascii="Open Sans" w:hAnsi="Open Sans" w:cs="Open Sans"/>
        <w:sz w:val="18"/>
        <w:szCs w:val="18"/>
        <w:lang w:val="nl-NL"/>
      </w:rPr>
      <w:fldChar w:fldCharType="begin"/>
    </w:r>
    <w:r w:rsidRPr="000E6755">
      <w:rPr>
        <w:rFonts w:ascii="Open Sans" w:hAnsi="Open Sans" w:cs="Open Sans"/>
        <w:sz w:val="18"/>
        <w:szCs w:val="18"/>
        <w:lang w:val="nl-NL"/>
      </w:rPr>
      <w:instrText>PAGE   \* MERGEFORMAT</w:instrText>
    </w:r>
    <w:r w:rsidRPr="000E6755">
      <w:rPr>
        <w:rFonts w:ascii="Open Sans" w:hAnsi="Open Sans" w:cs="Open Sans"/>
        <w:sz w:val="18"/>
        <w:szCs w:val="18"/>
        <w:lang w:val="nl-NL"/>
      </w:rPr>
      <w:fldChar w:fldCharType="separate"/>
    </w:r>
    <w:r w:rsidR="00BC3019">
      <w:rPr>
        <w:rFonts w:ascii="Open Sans" w:hAnsi="Open Sans" w:cs="Open Sans"/>
        <w:noProof/>
        <w:sz w:val="18"/>
        <w:szCs w:val="18"/>
        <w:lang w:val="nl-NL"/>
      </w:rPr>
      <w:t>4</w:t>
    </w:r>
    <w:r w:rsidRPr="000E6755">
      <w:rPr>
        <w:rFonts w:ascii="Open Sans" w:hAnsi="Open Sans" w:cs="Open Sans"/>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755" w:rsidRDefault="000E6755" w:rsidP="000E6755">
      <w:pPr>
        <w:spacing w:after="0" w:line="240" w:lineRule="auto"/>
      </w:pPr>
      <w:r>
        <w:separator/>
      </w:r>
    </w:p>
  </w:footnote>
  <w:footnote w:type="continuationSeparator" w:id="0">
    <w:p w:rsidR="000E6755" w:rsidRDefault="000E6755" w:rsidP="000E6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59E3"/>
    <w:multiLevelType w:val="hybridMultilevel"/>
    <w:tmpl w:val="03648E9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8E012B"/>
    <w:multiLevelType w:val="hybridMultilevel"/>
    <w:tmpl w:val="EA6021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386A09"/>
    <w:multiLevelType w:val="hybridMultilevel"/>
    <w:tmpl w:val="577CA1AE"/>
    <w:lvl w:ilvl="0" w:tplc="215AC17A">
      <w:start w:val="1"/>
      <w:numFmt w:val="bullet"/>
      <w:lvlText w:val="-"/>
      <w:lvlJc w:val="left"/>
      <w:pPr>
        <w:tabs>
          <w:tab w:val="num" w:pos="720"/>
        </w:tabs>
        <w:ind w:left="720" w:hanging="360"/>
      </w:pPr>
      <w:rPr>
        <w:rFonts w:ascii="Times New Roman" w:hAnsi="Times New Roman" w:hint="default"/>
      </w:rPr>
    </w:lvl>
    <w:lvl w:ilvl="1" w:tplc="139CA2BA" w:tentative="1">
      <w:start w:val="1"/>
      <w:numFmt w:val="bullet"/>
      <w:lvlText w:val="-"/>
      <w:lvlJc w:val="left"/>
      <w:pPr>
        <w:tabs>
          <w:tab w:val="num" w:pos="1440"/>
        </w:tabs>
        <w:ind w:left="1440" w:hanging="360"/>
      </w:pPr>
      <w:rPr>
        <w:rFonts w:ascii="Times New Roman" w:hAnsi="Times New Roman" w:hint="default"/>
      </w:rPr>
    </w:lvl>
    <w:lvl w:ilvl="2" w:tplc="4B50B2DE" w:tentative="1">
      <w:start w:val="1"/>
      <w:numFmt w:val="bullet"/>
      <w:lvlText w:val="-"/>
      <w:lvlJc w:val="left"/>
      <w:pPr>
        <w:tabs>
          <w:tab w:val="num" w:pos="2160"/>
        </w:tabs>
        <w:ind w:left="2160" w:hanging="360"/>
      </w:pPr>
      <w:rPr>
        <w:rFonts w:ascii="Times New Roman" w:hAnsi="Times New Roman" w:hint="default"/>
      </w:rPr>
    </w:lvl>
    <w:lvl w:ilvl="3" w:tplc="79B0D86E" w:tentative="1">
      <w:start w:val="1"/>
      <w:numFmt w:val="bullet"/>
      <w:lvlText w:val="-"/>
      <w:lvlJc w:val="left"/>
      <w:pPr>
        <w:tabs>
          <w:tab w:val="num" w:pos="2880"/>
        </w:tabs>
        <w:ind w:left="2880" w:hanging="360"/>
      </w:pPr>
      <w:rPr>
        <w:rFonts w:ascii="Times New Roman" w:hAnsi="Times New Roman" w:hint="default"/>
      </w:rPr>
    </w:lvl>
    <w:lvl w:ilvl="4" w:tplc="9B46576A" w:tentative="1">
      <w:start w:val="1"/>
      <w:numFmt w:val="bullet"/>
      <w:lvlText w:val="-"/>
      <w:lvlJc w:val="left"/>
      <w:pPr>
        <w:tabs>
          <w:tab w:val="num" w:pos="3600"/>
        </w:tabs>
        <w:ind w:left="3600" w:hanging="360"/>
      </w:pPr>
      <w:rPr>
        <w:rFonts w:ascii="Times New Roman" w:hAnsi="Times New Roman" w:hint="default"/>
      </w:rPr>
    </w:lvl>
    <w:lvl w:ilvl="5" w:tplc="E7CAB330" w:tentative="1">
      <w:start w:val="1"/>
      <w:numFmt w:val="bullet"/>
      <w:lvlText w:val="-"/>
      <w:lvlJc w:val="left"/>
      <w:pPr>
        <w:tabs>
          <w:tab w:val="num" w:pos="4320"/>
        </w:tabs>
        <w:ind w:left="4320" w:hanging="360"/>
      </w:pPr>
      <w:rPr>
        <w:rFonts w:ascii="Times New Roman" w:hAnsi="Times New Roman" w:hint="default"/>
      </w:rPr>
    </w:lvl>
    <w:lvl w:ilvl="6" w:tplc="C220D4C6" w:tentative="1">
      <w:start w:val="1"/>
      <w:numFmt w:val="bullet"/>
      <w:lvlText w:val="-"/>
      <w:lvlJc w:val="left"/>
      <w:pPr>
        <w:tabs>
          <w:tab w:val="num" w:pos="5040"/>
        </w:tabs>
        <w:ind w:left="5040" w:hanging="360"/>
      </w:pPr>
      <w:rPr>
        <w:rFonts w:ascii="Times New Roman" w:hAnsi="Times New Roman" w:hint="default"/>
      </w:rPr>
    </w:lvl>
    <w:lvl w:ilvl="7" w:tplc="2DD22C14" w:tentative="1">
      <w:start w:val="1"/>
      <w:numFmt w:val="bullet"/>
      <w:lvlText w:val="-"/>
      <w:lvlJc w:val="left"/>
      <w:pPr>
        <w:tabs>
          <w:tab w:val="num" w:pos="5760"/>
        </w:tabs>
        <w:ind w:left="5760" w:hanging="360"/>
      </w:pPr>
      <w:rPr>
        <w:rFonts w:ascii="Times New Roman" w:hAnsi="Times New Roman" w:hint="default"/>
      </w:rPr>
    </w:lvl>
    <w:lvl w:ilvl="8" w:tplc="8706507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67079D"/>
    <w:multiLevelType w:val="hybridMultilevel"/>
    <w:tmpl w:val="484C0550"/>
    <w:lvl w:ilvl="0" w:tplc="5758268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E255ED0"/>
    <w:multiLevelType w:val="hybridMultilevel"/>
    <w:tmpl w:val="4A3AE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AD79E3"/>
    <w:multiLevelType w:val="hybridMultilevel"/>
    <w:tmpl w:val="9EBE7188"/>
    <w:lvl w:ilvl="0" w:tplc="01903686">
      <w:start w:val="1"/>
      <w:numFmt w:val="bullet"/>
      <w:lvlText w:val="•"/>
      <w:lvlJc w:val="left"/>
      <w:pPr>
        <w:tabs>
          <w:tab w:val="num" w:pos="720"/>
        </w:tabs>
        <w:ind w:left="720" w:hanging="360"/>
      </w:pPr>
      <w:rPr>
        <w:rFonts w:ascii="Times New Roman" w:hAnsi="Times New Roman" w:hint="default"/>
      </w:rPr>
    </w:lvl>
    <w:lvl w:ilvl="1" w:tplc="0128B730" w:tentative="1">
      <w:start w:val="1"/>
      <w:numFmt w:val="bullet"/>
      <w:lvlText w:val="•"/>
      <w:lvlJc w:val="left"/>
      <w:pPr>
        <w:tabs>
          <w:tab w:val="num" w:pos="1440"/>
        </w:tabs>
        <w:ind w:left="1440" w:hanging="360"/>
      </w:pPr>
      <w:rPr>
        <w:rFonts w:ascii="Times New Roman" w:hAnsi="Times New Roman" w:hint="default"/>
      </w:rPr>
    </w:lvl>
    <w:lvl w:ilvl="2" w:tplc="22686952" w:tentative="1">
      <w:start w:val="1"/>
      <w:numFmt w:val="bullet"/>
      <w:lvlText w:val="•"/>
      <w:lvlJc w:val="left"/>
      <w:pPr>
        <w:tabs>
          <w:tab w:val="num" w:pos="2160"/>
        </w:tabs>
        <w:ind w:left="2160" w:hanging="360"/>
      </w:pPr>
      <w:rPr>
        <w:rFonts w:ascii="Times New Roman" w:hAnsi="Times New Roman" w:hint="default"/>
      </w:rPr>
    </w:lvl>
    <w:lvl w:ilvl="3" w:tplc="F6B4E252" w:tentative="1">
      <w:start w:val="1"/>
      <w:numFmt w:val="bullet"/>
      <w:lvlText w:val="•"/>
      <w:lvlJc w:val="left"/>
      <w:pPr>
        <w:tabs>
          <w:tab w:val="num" w:pos="2880"/>
        </w:tabs>
        <w:ind w:left="2880" w:hanging="360"/>
      </w:pPr>
      <w:rPr>
        <w:rFonts w:ascii="Times New Roman" w:hAnsi="Times New Roman" w:hint="default"/>
      </w:rPr>
    </w:lvl>
    <w:lvl w:ilvl="4" w:tplc="000C1BFA" w:tentative="1">
      <w:start w:val="1"/>
      <w:numFmt w:val="bullet"/>
      <w:lvlText w:val="•"/>
      <w:lvlJc w:val="left"/>
      <w:pPr>
        <w:tabs>
          <w:tab w:val="num" w:pos="3600"/>
        </w:tabs>
        <w:ind w:left="3600" w:hanging="360"/>
      </w:pPr>
      <w:rPr>
        <w:rFonts w:ascii="Times New Roman" w:hAnsi="Times New Roman" w:hint="default"/>
      </w:rPr>
    </w:lvl>
    <w:lvl w:ilvl="5" w:tplc="C2D4E1D2" w:tentative="1">
      <w:start w:val="1"/>
      <w:numFmt w:val="bullet"/>
      <w:lvlText w:val="•"/>
      <w:lvlJc w:val="left"/>
      <w:pPr>
        <w:tabs>
          <w:tab w:val="num" w:pos="4320"/>
        </w:tabs>
        <w:ind w:left="4320" w:hanging="360"/>
      </w:pPr>
      <w:rPr>
        <w:rFonts w:ascii="Times New Roman" w:hAnsi="Times New Roman" w:hint="default"/>
      </w:rPr>
    </w:lvl>
    <w:lvl w:ilvl="6" w:tplc="C864399A" w:tentative="1">
      <w:start w:val="1"/>
      <w:numFmt w:val="bullet"/>
      <w:lvlText w:val="•"/>
      <w:lvlJc w:val="left"/>
      <w:pPr>
        <w:tabs>
          <w:tab w:val="num" w:pos="5040"/>
        </w:tabs>
        <w:ind w:left="5040" w:hanging="360"/>
      </w:pPr>
      <w:rPr>
        <w:rFonts w:ascii="Times New Roman" w:hAnsi="Times New Roman" w:hint="default"/>
      </w:rPr>
    </w:lvl>
    <w:lvl w:ilvl="7" w:tplc="2368A6EE" w:tentative="1">
      <w:start w:val="1"/>
      <w:numFmt w:val="bullet"/>
      <w:lvlText w:val="•"/>
      <w:lvlJc w:val="left"/>
      <w:pPr>
        <w:tabs>
          <w:tab w:val="num" w:pos="5760"/>
        </w:tabs>
        <w:ind w:left="5760" w:hanging="360"/>
      </w:pPr>
      <w:rPr>
        <w:rFonts w:ascii="Times New Roman" w:hAnsi="Times New Roman" w:hint="default"/>
      </w:rPr>
    </w:lvl>
    <w:lvl w:ilvl="8" w:tplc="998E5C9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34209A7"/>
    <w:multiLevelType w:val="hybridMultilevel"/>
    <w:tmpl w:val="AC4416DA"/>
    <w:lvl w:ilvl="0" w:tplc="451A5970">
      <w:start w:val="13"/>
      <w:numFmt w:val="bullet"/>
      <w:lvlText w:val=""/>
      <w:lvlJc w:val="left"/>
      <w:pPr>
        <w:ind w:left="720" w:hanging="360"/>
      </w:pPr>
      <w:rPr>
        <w:rFonts w:ascii="Wingdings" w:eastAsiaTheme="minorHAnsi" w:hAnsi="Wingdings" w:cs="Open San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6E2972"/>
    <w:multiLevelType w:val="hybridMultilevel"/>
    <w:tmpl w:val="2D08161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0C360E"/>
    <w:multiLevelType w:val="hybridMultilevel"/>
    <w:tmpl w:val="07022530"/>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6736E8C"/>
    <w:multiLevelType w:val="hybridMultilevel"/>
    <w:tmpl w:val="EB4458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A155CB3"/>
    <w:multiLevelType w:val="hybridMultilevel"/>
    <w:tmpl w:val="D07A4F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1" w15:restartNumberingAfterBreak="0">
    <w:nsid w:val="1B2A5570"/>
    <w:multiLevelType w:val="hybridMultilevel"/>
    <w:tmpl w:val="BD18BC1C"/>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4D20F4"/>
    <w:multiLevelType w:val="hybridMultilevel"/>
    <w:tmpl w:val="EB42F21E"/>
    <w:lvl w:ilvl="0" w:tplc="107CABA0">
      <w:start w:val="1"/>
      <w:numFmt w:val="bullet"/>
      <w:lvlText w:val="-"/>
      <w:lvlJc w:val="left"/>
      <w:pPr>
        <w:tabs>
          <w:tab w:val="num" w:pos="720"/>
        </w:tabs>
        <w:ind w:left="720" w:hanging="360"/>
      </w:pPr>
      <w:rPr>
        <w:rFonts w:ascii="Times New Roman" w:hAnsi="Times New Roman" w:hint="default"/>
      </w:rPr>
    </w:lvl>
    <w:lvl w:ilvl="1" w:tplc="96EA0850" w:tentative="1">
      <w:start w:val="1"/>
      <w:numFmt w:val="bullet"/>
      <w:lvlText w:val="-"/>
      <w:lvlJc w:val="left"/>
      <w:pPr>
        <w:tabs>
          <w:tab w:val="num" w:pos="1440"/>
        </w:tabs>
        <w:ind w:left="1440" w:hanging="360"/>
      </w:pPr>
      <w:rPr>
        <w:rFonts w:ascii="Times New Roman" w:hAnsi="Times New Roman" w:hint="default"/>
      </w:rPr>
    </w:lvl>
    <w:lvl w:ilvl="2" w:tplc="675801F8" w:tentative="1">
      <w:start w:val="1"/>
      <w:numFmt w:val="bullet"/>
      <w:lvlText w:val="-"/>
      <w:lvlJc w:val="left"/>
      <w:pPr>
        <w:tabs>
          <w:tab w:val="num" w:pos="2160"/>
        </w:tabs>
        <w:ind w:left="2160" w:hanging="360"/>
      </w:pPr>
      <w:rPr>
        <w:rFonts w:ascii="Times New Roman" w:hAnsi="Times New Roman" w:hint="default"/>
      </w:rPr>
    </w:lvl>
    <w:lvl w:ilvl="3" w:tplc="F376BCC0" w:tentative="1">
      <w:start w:val="1"/>
      <w:numFmt w:val="bullet"/>
      <w:lvlText w:val="-"/>
      <w:lvlJc w:val="left"/>
      <w:pPr>
        <w:tabs>
          <w:tab w:val="num" w:pos="2880"/>
        </w:tabs>
        <w:ind w:left="2880" w:hanging="360"/>
      </w:pPr>
      <w:rPr>
        <w:rFonts w:ascii="Times New Roman" w:hAnsi="Times New Roman" w:hint="default"/>
      </w:rPr>
    </w:lvl>
    <w:lvl w:ilvl="4" w:tplc="CB9A465C" w:tentative="1">
      <w:start w:val="1"/>
      <w:numFmt w:val="bullet"/>
      <w:lvlText w:val="-"/>
      <w:lvlJc w:val="left"/>
      <w:pPr>
        <w:tabs>
          <w:tab w:val="num" w:pos="3600"/>
        </w:tabs>
        <w:ind w:left="3600" w:hanging="360"/>
      </w:pPr>
      <w:rPr>
        <w:rFonts w:ascii="Times New Roman" w:hAnsi="Times New Roman" w:hint="default"/>
      </w:rPr>
    </w:lvl>
    <w:lvl w:ilvl="5" w:tplc="979A7F92" w:tentative="1">
      <w:start w:val="1"/>
      <w:numFmt w:val="bullet"/>
      <w:lvlText w:val="-"/>
      <w:lvlJc w:val="left"/>
      <w:pPr>
        <w:tabs>
          <w:tab w:val="num" w:pos="4320"/>
        </w:tabs>
        <w:ind w:left="4320" w:hanging="360"/>
      </w:pPr>
      <w:rPr>
        <w:rFonts w:ascii="Times New Roman" w:hAnsi="Times New Roman" w:hint="default"/>
      </w:rPr>
    </w:lvl>
    <w:lvl w:ilvl="6" w:tplc="695ED654" w:tentative="1">
      <w:start w:val="1"/>
      <w:numFmt w:val="bullet"/>
      <w:lvlText w:val="-"/>
      <w:lvlJc w:val="left"/>
      <w:pPr>
        <w:tabs>
          <w:tab w:val="num" w:pos="5040"/>
        </w:tabs>
        <w:ind w:left="5040" w:hanging="360"/>
      </w:pPr>
      <w:rPr>
        <w:rFonts w:ascii="Times New Roman" w:hAnsi="Times New Roman" w:hint="default"/>
      </w:rPr>
    </w:lvl>
    <w:lvl w:ilvl="7" w:tplc="0CD4745E" w:tentative="1">
      <w:start w:val="1"/>
      <w:numFmt w:val="bullet"/>
      <w:lvlText w:val="-"/>
      <w:lvlJc w:val="left"/>
      <w:pPr>
        <w:tabs>
          <w:tab w:val="num" w:pos="5760"/>
        </w:tabs>
        <w:ind w:left="5760" w:hanging="360"/>
      </w:pPr>
      <w:rPr>
        <w:rFonts w:ascii="Times New Roman" w:hAnsi="Times New Roman" w:hint="default"/>
      </w:rPr>
    </w:lvl>
    <w:lvl w:ilvl="8" w:tplc="99C467D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DF87924"/>
    <w:multiLevelType w:val="hybridMultilevel"/>
    <w:tmpl w:val="64242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F437B53"/>
    <w:multiLevelType w:val="hybridMultilevel"/>
    <w:tmpl w:val="D870D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FC576F1"/>
    <w:multiLevelType w:val="hybridMultilevel"/>
    <w:tmpl w:val="B120937C"/>
    <w:lvl w:ilvl="0" w:tplc="321E31C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2F7358"/>
    <w:multiLevelType w:val="hybridMultilevel"/>
    <w:tmpl w:val="980816BA"/>
    <w:lvl w:ilvl="0" w:tplc="5F687DCE">
      <w:start w:val="1"/>
      <w:numFmt w:val="bullet"/>
      <w:lvlText w:val="•"/>
      <w:lvlJc w:val="left"/>
      <w:pPr>
        <w:tabs>
          <w:tab w:val="num" w:pos="720"/>
        </w:tabs>
        <w:ind w:left="720" w:hanging="360"/>
      </w:pPr>
      <w:rPr>
        <w:rFonts w:ascii="Arial" w:hAnsi="Arial" w:hint="default"/>
      </w:rPr>
    </w:lvl>
    <w:lvl w:ilvl="1" w:tplc="E814FBBA">
      <w:start w:val="1"/>
      <w:numFmt w:val="bullet"/>
      <w:lvlText w:val="•"/>
      <w:lvlJc w:val="left"/>
      <w:pPr>
        <w:tabs>
          <w:tab w:val="num" w:pos="1440"/>
        </w:tabs>
        <w:ind w:left="1440" w:hanging="360"/>
      </w:pPr>
      <w:rPr>
        <w:rFonts w:ascii="Arial" w:hAnsi="Arial" w:hint="default"/>
      </w:rPr>
    </w:lvl>
    <w:lvl w:ilvl="2" w:tplc="CCAEA316" w:tentative="1">
      <w:start w:val="1"/>
      <w:numFmt w:val="bullet"/>
      <w:lvlText w:val="•"/>
      <w:lvlJc w:val="left"/>
      <w:pPr>
        <w:tabs>
          <w:tab w:val="num" w:pos="2160"/>
        </w:tabs>
        <w:ind w:left="2160" w:hanging="360"/>
      </w:pPr>
      <w:rPr>
        <w:rFonts w:ascii="Arial" w:hAnsi="Arial" w:hint="default"/>
      </w:rPr>
    </w:lvl>
    <w:lvl w:ilvl="3" w:tplc="224624AE" w:tentative="1">
      <w:start w:val="1"/>
      <w:numFmt w:val="bullet"/>
      <w:lvlText w:val="•"/>
      <w:lvlJc w:val="left"/>
      <w:pPr>
        <w:tabs>
          <w:tab w:val="num" w:pos="2880"/>
        </w:tabs>
        <w:ind w:left="2880" w:hanging="360"/>
      </w:pPr>
      <w:rPr>
        <w:rFonts w:ascii="Arial" w:hAnsi="Arial" w:hint="default"/>
      </w:rPr>
    </w:lvl>
    <w:lvl w:ilvl="4" w:tplc="B4EE7F74" w:tentative="1">
      <w:start w:val="1"/>
      <w:numFmt w:val="bullet"/>
      <w:lvlText w:val="•"/>
      <w:lvlJc w:val="left"/>
      <w:pPr>
        <w:tabs>
          <w:tab w:val="num" w:pos="3600"/>
        </w:tabs>
        <w:ind w:left="3600" w:hanging="360"/>
      </w:pPr>
      <w:rPr>
        <w:rFonts w:ascii="Arial" w:hAnsi="Arial" w:hint="default"/>
      </w:rPr>
    </w:lvl>
    <w:lvl w:ilvl="5" w:tplc="11983358" w:tentative="1">
      <w:start w:val="1"/>
      <w:numFmt w:val="bullet"/>
      <w:lvlText w:val="•"/>
      <w:lvlJc w:val="left"/>
      <w:pPr>
        <w:tabs>
          <w:tab w:val="num" w:pos="4320"/>
        </w:tabs>
        <w:ind w:left="4320" w:hanging="360"/>
      </w:pPr>
      <w:rPr>
        <w:rFonts w:ascii="Arial" w:hAnsi="Arial" w:hint="default"/>
      </w:rPr>
    </w:lvl>
    <w:lvl w:ilvl="6" w:tplc="1BC25406" w:tentative="1">
      <w:start w:val="1"/>
      <w:numFmt w:val="bullet"/>
      <w:lvlText w:val="•"/>
      <w:lvlJc w:val="left"/>
      <w:pPr>
        <w:tabs>
          <w:tab w:val="num" w:pos="5040"/>
        </w:tabs>
        <w:ind w:left="5040" w:hanging="360"/>
      </w:pPr>
      <w:rPr>
        <w:rFonts w:ascii="Arial" w:hAnsi="Arial" w:hint="default"/>
      </w:rPr>
    </w:lvl>
    <w:lvl w:ilvl="7" w:tplc="F322F34A" w:tentative="1">
      <w:start w:val="1"/>
      <w:numFmt w:val="bullet"/>
      <w:lvlText w:val="•"/>
      <w:lvlJc w:val="left"/>
      <w:pPr>
        <w:tabs>
          <w:tab w:val="num" w:pos="5760"/>
        </w:tabs>
        <w:ind w:left="5760" w:hanging="360"/>
      </w:pPr>
      <w:rPr>
        <w:rFonts w:ascii="Arial" w:hAnsi="Arial" w:hint="default"/>
      </w:rPr>
    </w:lvl>
    <w:lvl w:ilvl="8" w:tplc="02F6EEF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347E33"/>
    <w:multiLevelType w:val="hybridMultilevel"/>
    <w:tmpl w:val="6BA62D00"/>
    <w:lvl w:ilvl="0" w:tplc="04130001">
      <w:start w:val="1"/>
      <w:numFmt w:val="bullet"/>
      <w:lvlText w:val=""/>
      <w:lvlJc w:val="left"/>
      <w:pPr>
        <w:tabs>
          <w:tab w:val="num" w:pos="720"/>
        </w:tabs>
        <w:ind w:left="720" w:hanging="360"/>
      </w:pPr>
      <w:rPr>
        <w:rFonts w:ascii="Symbol" w:hAnsi="Symbol" w:hint="default"/>
      </w:rPr>
    </w:lvl>
    <w:lvl w:ilvl="1" w:tplc="E814FBBA">
      <w:start w:val="1"/>
      <w:numFmt w:val="bullet"/>
      <w:lvlText w:val="•"/>
      <w:lvlJc w:val="left"/>
      <w:pPr>
        <w:tabs>
          <w:tab w:val="num" w:pos="1440"/>
        </w:tabs>
        <w:ind w:left="1440" w:hanging="360"/>
      </w:pPr>
      <w:rPr>
        <w:rFonts w:ascii="Arial" w:hAnsi="Arial" w:hint="default"/>
      </w:rPr>
    </w:lvl>
    <w:lvl w:ilvl="2" w:tplc="CCAEA316" w:tentative="1">
      <w:start w:val="1"/>
      <w:numFmt w:val="bullet"/>
      <w:lvlText w:val="•"/>
      <w:lvlJc w:val="left"/>
      <w:pPr>
        <w:tabs>
          <w:tab w:val="num" w:pos="2160"/>
        </w:tabs>
        <w:ind w:left="2160" w:hanging="360"/>
      </w:pPr>
      <w:rPr>
        <w:rFonts w:ascii="Arial" w:hAnsi="Arial" w:hint="default"/>
      </w:rPr>
    </w:lvl>
    <w:lvl w:ilvl="3" w:tplc="224624AE" w:tentative="1">
      <w:start w:val="1"/>
      <w:numFmt w:val="bullet"/>
      <w:lvlText w:val="•"/>
      <w:lvlJc w:val="left"/>
      <w:pPr>
        <w:tabs>
          <w:tab w:val="num" w:pos="2880"/>
        </w:tabs>
        <w:ind w:left="2880" w:hanging="360"/>
      </w:pPr>
      <w:rPr>
        <w:rFonts w:ascii="Arial" w:hAnsi="Arial" w:hint="default"/>
      </w:rPr>
    </w:lvl>
    <w:lvl w:ilvl="4" w:tplc="B4EE7F74" w:tentative="1">
      <w:start w:val="1"/>
      <w:numFmt w:val="bullet"/>
      <w:lvlText w:val="•"/>
      <w:lvlJc w:val="left"/>
      <w:pPr>
        <w:tabs>
          <w:tab w:val="num" w:pos="3600"/>
        </w:tabs>
        <w:ind w:left="3600" w:hanging="360"/>
      </w:pPr>
      <w:rPr>
        <w:rFonts w:ascii="Arial" w:hAnsi="Arial" w:hint="default"/>
      </w:rPr>
    </w:lvl>
    <w:lvl w:ilvl="5" w:tplc="11983358" w:tentative="1">
      <w:start w:val="1"/>
      <w:numFmt w:val="bullet"/>
      <w:lvlText w:val="•"/>
      <w:lvlJc w:val="left"/>
      <w:pPr>
        <w:tabs>
          <w:tab w:val="num" w:pos="4320"/>
        </w:tabs>
        <w:ind w:left="4320" w:hanging="360"/>
      </w:pPr>
      <w:rPr>
        <w:rFonts w:ascii="Arial" w:hAnsi="Arial" w:hint="default"/>
      </w:rPr>
    </w:lvl>
    <w:lvl w:ilvl="6" w:tplc="1BC25406" w:tentative="1">
      <w:start w:val="1"/>
      <w:numFmt w:val="bullet"/>
      <w:lvlText w:val="•"/>
      <w:lvlJc w:val="left"/>
      <w:pPr>
        <w:tabs>
          <w:tab w:val="num" w:pos="5040"/>
        </w:tabs>
        <w:ind w:left="5040" w:hanging="360"/>
      </w:pPr>
      <w:rPr>
        <w:rFonts w:ascii="Arial" w:hAnsi="Arial" w:hint="default"/>
      </w:rPr>
    </w:lvl>
    <w:lvl w:ilvl="7" w:tplc="F322F34A" w:tentative="1">
      <w:start w:val="1"/>
      <w:numFmt w:val="bullet"/>
      <w:lvlText w:val="•"/>
      <w:lvlJc w:val="left"/>
      <w:pPr>
        <w:tabs>
          <w:tab w:val="num" w:pos="5760"/>
        </w:tabs>
        <w:ind w:left="5760" w:hanging="360"/>
      </w:pPr>
      <w:rPr>
        <w:rFonts w:ascii="Arial" w:hAnsi="Arial" w:hint="default"/>
      </w:rPr>
    </w:lvl>
    <w:lvl w:ilvl="8" w:tplc="02F6EE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D05230"/>
    <w:multiLevelType w:val="hybridMultilevel"/>
    <w:tmpl w:val="EB4458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E842D0D"/>
    <w:multiLevelType w:val="hybridMultilevel"/>
    <w:tmpl w:val="11F09514"/>
    <w:lvl w:ilvl="0" w:tplc="321E31C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1205A1F"/>
    <w:multiLevelType w:val="hybridMultilevel"/>
    <w:tmpl w:val="59D834C0"/>
    <w:lvl w:ilvl="0" w:tplc="5DC60AC4">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4416E32"/>
    <w:multiLevelType w:val="hybridMultilevel"/>
    <w:tmpl w:val="EB4458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1BD1E89"/>
    <w:multiLevelType w:val="hybridMultilevel"/>
    <w:tmpl w:val="F05A6F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1CA18A2"/>
    <w:multiLevelType w:val="hybridMultilevel"/>
    <w:tmpl w:val="6138F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1922B1"/>
    <w:multiLevelType w:val="hybridMultilevel"/>
    <w:tmpl w:val="2E2213D4"/>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6624E01"/>
    <w:multiLevelType w:val="hybridMultilevel"/>
    <w:tmpl w:val="7E1801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984DBD"/>
    <w:multiLevelType w:val="hybridMultilevel"/>
    <w:tmpl w:val="00EA6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C5335B"/>
    <w:multiLevelType w:val="hybridMultilevel"/>
    <w:tmpl w:val="0B564996"/>
    <w:lvl w:ilvl="0" w:tplc="1E4A5442">
      <w:start w:val="1"/>
      <w:numFmt w:val="bullet"/>
      <w:lvlText w:val="-"/>
      <w:lvlJc w:val="left"/>
      <w:pPr>
        <w:ind w:left="360" w:hanging="360"/>
      </w:pPr>
      <w:rPr>
        <w:rFonts w:ascii="Open Sans" w:eastAsiaTheme="minorHAnsi" w:hAnsi="Open Sans" w:cs="Open San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A571291"/>
    <w:multiLevelType w:val="hybridMultilevel"/>
    <w:tmpl w:val="484C0550"/>
    <w:lvl w:ilvl="0" w:tplc="5758268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5E593A13"/>
    <w:multiLevelType w:val="hybridMultilevel"/>
    <w:tmpl w:val="6D34E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DE1795"/>
    <w:multiLevelType w:val="hybridMultilevel"/>
    <w:tmpl w:val="AD0636E4"/>
    <w:lvl w:ilvl="0" w:tplc="903CCBA2">
      <w:start w:val="14"/>
      <w:numFmt w:val="bullet"/>
      <w:lvlText w:val="-"/>
      <w:lvlJc w:val="left"/>
      <w:pPr>
        <w:ind w:left="720" w:hanging="360"/>
      </w:pPr>
      <w:rPr>
        <w:rFonts w:ascii="Open Sans" w:eastAsiaTheme="minorHAnsi" w:hAnsi="Open Sans" w:cs="Open San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AF8732C"/>
    <w:multiLevelType w:val="hybridMultilevel"/>
    <w:tmpl w:val="800AA8C4"/>
    <w:lvl w:ilvl="0" w:tplc="321E31C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2950558"/>
    <w:multiLevelType w:val="hybridMultilevel"/>
    <w:tmpl w:val="7B18D372"/>
    <w:lvl w:ilvl="0" w:tplc="5DC60AC4">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740130E"/>
    <w:multiLevelType w:val="hybridMultilevel"/>
    <w:tmpl w:val="806C549A"/>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76D5DA7"/>
    <w:multiLevelType w:val="hybridMultilevel"/>
    <w:tmpl w:val="1A86F3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7D33A68"/>
    <w:multiLevelType w:val="hybridMultilevel"/>
    <w:tmpl w:val="C062F2E8"/>
    <w:lvl w:ilvl="0" w:tplc="04130009">
      <w:start w:val="1"/>
      <w:numFmt w:val="bullet"/>
      <w:lvlText w:val=""/>
      <w:lvlJc w:val="left"/>
      <w:pPr>
        <w:tabs>
          <w:tab w:val="num" w:pos="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F645F0"/>
    <w:multiLevelType w:val="hybridMultilevel"/>
    <w:tmpl w:val="484C0550"/>
    <w:lvl w:ilvl="0" w:tplc="5758268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7" w15:restartNumberingAfterBreak="0">
    <w:nsid w:val="7A0E4D09"/>
    <w:multiLevelType w:val="hybridMultilevel"/>
    <w:tmpl w:val="1758F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654C78"/>
    <w:multiLevelType w:val="hybridMultilevel"/>
    <w:tmpl w:val="EB4458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CD00F97"/>
    <w:multiLevelType w:val="hybridMultilevel"/>
    <w:tmpl w:val="F68626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EEF694B"/>
    <w:multiLevelType w:val="hybridMultilevel"/>
    <w:tmpl w:val="5AE09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32"/>
  </w:num>
  <w:num w:numId="3">
    <w:abstractNumId w:val="20"/>
  </w:num>
  <w:num w:numId="4">
    <w:abstractNumId w:val="39"/>
  </w:num>
  <w:num w:numId="5">
    <w:abstractNumId w:val="4"/>
  </w:num>
  <w:num w:numId="6">
    <w:abstractNumId w:val="23"/>
  </w:num>
  <w:num w:numId="7">
    <w:abstractNumId w:val="31"/>
  </w:num>
  <w:num w:numId="8">
    <w:abstractNumId w:val="27"/>
  </w:num>
  <w:num w:numId="9">
    <w:abstractNumId w:val="10"/>
  </w:num>
  <w:num w:numId="10">
    <w:abstractNumId w:val="8"/>
  </w:num>
  <w:num w:numId="11">
    <w:abstractNumId w:val="37"/>
  </w:num>
  <w:num w:numId="12">
    <w:abstractNumId w:val="14"/>
  </w:num>
  <w:num w:numId="13">
    <w:abstractNumId w:val="6"/>
  </w:num>
  <w:num w:numId="14">
    <w:abstractNumId w:val="22"/>
  </w:num>
  <w:num w:numId="15">
    <w:abstractNumId w:val="15"/>
  </w:num>
  <w:num w:numId="16">
    <w:abstractNumId w:val="19"/>
  </w:num>
  <w:num w:numId="17">
    <w:abstractNumId w:val="26"/>
  </w:num>
  <w:num w:numId="18">
    <w:abstractNumId w:val="9"/>
  </w:num>
  <w:num w:numId="19">
    <w:abstractNumId w:val="40"/>
  </w:num>
  <w:num w:numId="20">
    <w:abstractNumId w:val="21"/>
  </w:num>
  <w:num w:numId="21">
    <w:abstractNumId w:val="18"/>
  </w:num>
  <w:num w:numId="22">
    <w:abstractNumId w:val="38"/>
  </w:num>
  <w:num w:numId="23">
    <w:abstractNumId w:val="30"/>
  </w:num>
  <w:num w:numId="24">
    <w:abstractNumId w:val="5"/>
  </w:num>
  <w:num w:numId="25">
    <w:abstractNumId w:val="16"/>
  </w:num>
  <w:num w:numId="26">
    <w:abstractNumId w:val="17"/>
  </w:num>
  <w:num w:numId="27">
    <w:abstractNumId w:val="29"/>
  </w:num>
  <w:num w:numId="28">
    <w:abstractNumId w:val="12"/>
  </w:num>
  <w:num w:numId="29">
    <w:abstractNumId w:val="2"/>
  </w:num>
  <w:num w:numId="30">
    <w:abstractNumId w:val="11"/>
  </w:num>
  <w:num w:numId="31">
    <w:abstractNumId w:val="33"/>
  </w:num>
  <w:num w:numId="32">
    <w:abstractNumId w:val="35"/>
  </w:num>
  <w:num w:numId="33">
    <w:abstractNumId w:val="24"/>
  </w:num>
  <w:num w:numId="34">
    <w:abstractNumId w:val="1"/>
  </w:num>
  <w:num w:numId="35">
    <w:abstractNumId w:val="3"/>
  </w:num>
  <w:num w:numId="36">
    <w:abstractNumId w:val="28"/>
  </w:num>
  <w:num w:numId="37">
    <w:abstractNumId w:val="0"/>
  </w:num>
  <w:num w:numId="38">
    <w:abstractNumId w:val="36"/>
  </w:num>
  <w:num w:numId="39">
    <w:abstractNumId w:val="34"/>
  </w:num>
  <w:num w:numId="40">
    <w:abstractNumId w:val="25"/>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B89"/>
    <w:rsid w:val="00047154"/>
    <w:rsid w:val="000821F3"/>
    <w:rsid w:val="00096326"/>
    <w:rsid w:val="000A039C"/>
    <w:rsid w:val="000E6755"/>
    <w:rsid w:val="000F7C52"/>
    <w:rsid w:val="001241BC"/>
    <w:rsid w:val="00126C81"/>
    <w:rsid w:val="0013226D"/>
    <w:rsid w:val="001923A9"/>
    <w:rsid w:val="001C7DDF"/>
    <w:rsid w:val="001D13EF"/>
    <w:rsid w:val="001D4961"/>
    <w:rsid w:val="001D7C77"/>
    <w:rsid w:val="00206CBF"/>
    <w:rsid w:val="00216F21"/>
    <w:rsid w:val="00223605"/>
    <w:rsid w:val="0024087D"/>
    <w:rsid w:val="00260425"/>
    <w:rsid w:val="00286697"/>
    <w:rsid w:val="002C0A8C"/>
    <w:rsid w:val="003776B7"/>
    <w:rsid w:val="003A2320"/>
    <w:rsid w:val="004334BA"/>
    <w:rsid w:val="00457232"/>
    <w:rsid w:val="00463D2A"/>
    <w:rsid w:val="00467BDB"/>
    <w:rsid w:val="004D0635"/>
    <w:rsid w:val="004D476A"/>
    <w:rsid w:val="004E565F"/>
    <w:rsid w:val="004F115F"/>
    <w:rsid w:val="0052205D"/>
    <w:rsid w:val="00564E11"/>
    <w:rsid w:val="005904D6"/>
    <w:rsid w:val="005B006A"/>
    <w:rsid w:val="005C79DE"/>
    <w:rsid w:val="00612428"/>
    <w:rsid w:val="0064367D"/>
    <w:rsid w:val="0066209B"/>
    <w:rsid w:val="0068349D"/>
    <w:rsid w:val="00684293"/>
    <w:rsid w:val="006D4B68"/>
    <w:rsid w:val="006E3C02"/>
    <w:rsid w:val="006F7E2D"/>
    <w:rsid w:val="00702111"/>
    <w:rsid w:val="00717D9A"/>
    <w:rsid w:val="00725480"/>
    <w:rsid w:val="00784B7C"/>
    <w:rsid w:val="00795D65"/>
    <w:rsid w:val="007A0952"/>
    <w:rsid w:val="007B04A4"/>
    <w:rsid w:val="007E47BE"/>
    <w:rsid w:val="0081388E"/>
    <w:rsid w:val="0085305E"/>
    <w:rsid w:val="00876E57"/>
    <w:rsid w:val="008D4FDE"/>
    <w:rsid w:val="009224DB"/>
    <w:rsid w:val="00923D9D"/>
    <w:rsid w:val="009B6CF8"/>
    <w:rsid w:val="00A25604"/>
    <w:rsid w:val="00A83CD3"/>
    <w:rsid w:val="00AB0E37"/>
    <w:rsid w:val="00B15EA0"/>
    <w:rsid w:val="00B671CD"/>
    <w:rsid w:val="00BA0CEC"/>
    <w:rsid w:val="00BB2073"/>
    <w:rsid w:val="00BB599E"/>
    <w:rsid w:val="00BC3019"/>
    <w:rsid w:val="00BC35E3"/>
    <w:rsid w:val="00BE084C"/>
    <w:rsid w:val="00BF4B89"/>
    <w:rsid w:val="00BF4C28"/>
    <w:rsid w:val="00C74DBA"/>
    <w:rsid w:val="00C7517D"/>
    <w:rsid w:val="00C77BBD"/>
    <w:rsid w:val="00CB1108"/>
    <w:rsid w:val="00CD5DBF"/>
    <w:rsid w:val="00D14B1F"/>
    <w:rsid w:val="00D1518C"/>
    <w:rsid w:val="00D25F16"/>
    <w:rsid w:val="00DF0CD4"/>
    <w:rsid w:val="00E57D3C"/>
    <w:rsid w:val="00E72B10"/>
    <w:rsid w:val="00E95230"/>
    <w:rsid w:val="00E97538"/>
    <w:rsid w:val="00EC3D2A"/>
    <w:rsid w:val="00F063EC"/>
    <w:rsid w:val="00F53970"/>
    <w:rsid w:val="00F6492E"/>
    <w:rsid w:val="00F72279"/>
    <w:rsid w:val="00FF02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525D82F"/>
  <w15:chartTrackingRefBased/>
  <w15:docId w15:val="{D54710EC-C6E0-4CEB-AB0F-153E86D1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E6755"/>
    <w:pPr>
      <w:keepNext/>
      <w:keepLines/>
      <w:spacing w:before="240" w:after="0"/>
      <w:outlineLvl w:val="0"/>
    </w:pPr>
    <w:rPr>
      <w:rFonts w:asciiTheme="majorHAnsi" w:eastAsiaTheme="majorEastAsia" w:hAnsiTheme="majorHAnsi" w:cstheme="majorBidi"/>
      <w:color w:val="2F5496" w:themeColor="accent1" w:themeShade="BF"/>
      <w:sz w:val="32"/>
      <w:szCs w:val="32"/>
      <w:lang w:val="nl-NL"/>
    </w:rPr>
  </w:style>
  <w:style w:type="paragraph" w:styleId="Heading2">
    <w:name w:val="heading 2"/>
    <w:basedOn w:val="Normal"/>
    <w:next w:val="Normal"/>
    <w:link w:val="Heading2Char"/>
    <w:uiPriority w:val="9"/>
    <w:unhideWhenUsed/>
    <w:qFormat/>
    <w:rsid w:val="000E6755"/>
    <w:pPr>
      <w:keepNext/>
      <w:keepLines/>
      <w:spacing w:before="40" w:after="0"/>
      <w:outlineLvl w:val="1"/>
    </w:pPr>
    <w:rPr>
      <w:rFonts w:asciiTheme="majorHAnsi" w:eastAsiaTheme="majorEastAsia" w:hAnsiTheme="majorHAnsi" w:cstheme="majorBidi"/>
      <w:color w:val="2F5496" w:themeColor="accent1" w:themeShade="BF"/>
      <w:sz w:val="26"/>
      <w:szCs w:val="26"/>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1CD"/>
    <w:pPr>
      <w:ind w:left="720"/>
      <w:contextualSpacing/>
    </w:pPr>
  </w:style>
  <w:style w:type="table" w:styleId="TableGrid">
    <w:name w:val="Table Grid"/>
    <w:basedOn w:val="TableNormal"/>
    <w:uiPriority w:val="59"/>
    <w:rsid w:val="0028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36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67D"/>
    <w:rPr>
      <w:rFonts w:ascii="Segoe UI" w:hAnsi="Segoe UI" w:cs="Segoe UI"/>
      <w:sz w:val="18"/>
      <w:szCs w:val="18"/>
      <w:lang w:val="en-GB"/>
    </w:rPr>
  </w:style>
  <w:style w:type="character" w:customStyle="1" w:styleId="Heading1Char">
    <w:name w:val="Heading 1 Char"/>
    <w:basedOn w:val="DefaultParagraphFont"/>
    <w:link w:val="Heading1"/>
    <w:uiPriority w:val="9"/>
    <w:rsid w:val="000E67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E675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E6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755"/>
    <w:rPr>
      <w:lang w:val="en-GB"/>
    </w:rPr>
  </w:style>
  <w:style w:type="paragraph" w:styleId="Footer">
    <w:name w:val="footer"/>
    <w:basedOn w:val="Normal"/>
    <w:link w:val="FooterChar"/>
    <w:uiPriority w:val="99"/>
    <w:unhideWhenUsed/>
    <w:rsid w:val="000E6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7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49526">
      <w:bodyDiv w:val="1"/>
      <w:marLeft w:val="0"/>
      <w:marRight w:val="0"/>
      <w:marTop w:val="0"/>
      <w:marBottom w:val="0"/>
      <w:divBdr>
        <w:top w:val="none" w:sz="0" w:space="0" w:color="auto"/>
        <w:left w:val="none" w:sz="0" w:space="0" w:color="auto"/>
        <w:bottom w:val="none" w:sz="0" w:space="0" w:color="auto"/>
        <w:right w:val="none" w:sz="0" w:space="0" w:color="auto"/>
      </w:divBdr>
      <w:divsChild>
        <w:div w:id="1744837494">
          <w:marLeft w:val="720"/>
          <w:marRight w:val="0"/>
          <w:marTop w:val="0"/>
          <w:marBottom w:val="0"/>
          <w:divBdr>
            <w:top w:val="none" w:sz="0" w:space="0" w:color="auto"/>
            <w:left w:val="none" w:sz="0" w:space="0" w:color="auto"/>
            <w:bottom w:val="none" w:sz="0" w:space="0" w:color="auto"/>
            <w:right w:val="none" w:sz="0" w:space="0" w:color="auto"/>
          </w:divBdr>
        </w:div>
        <w:div w:id="1032726359">
          <w:marLeft w:val="720"/>
          <w:marRight w:val="0"/>
          <w:marTop w:val="0"/>
          <w:marBottom w:val="0"/>
          <w:divBdr>
            <w:top w:val="none" w:sz="0" w:space="0" w:color="auto"/>
            <w:left w:val="none" w:sz="0" w:space="0" w:color="auto"/>
            <w:bottom w:val="none" w:sz="0" w:space="0" w:color="auto"/>
            <w:right w:val="none" w:sz="0" w:space="0" w:color="auto"/>
          </w:divBdr>
        </w:div>
        <w:div w:id="1515150716">
          <w:marLeft w:val="720"/>
          <w:marRight w:val="0"/>
          <w:marTop w:val="0"/>
          <w:marBottom w:val="0"/>
          <w:divBdr>
            <w:top w:val="none" w:sz="0" w:space="0" w:color="auto"/>
            <w:left w:val="none" w:sz="0" w:space="0" w:color="auto"/>
            <w:bottom w:val="none" w:sz="0" w:space="0" w:color="auto"/>
            <w:right w:val="none" w:sz="0" w:space="0" w:color="auto"/>
          </w:divBdr>
        </w:div>
        <w:div w:id="1603610016">
          <w:marLeft w:val="720"/>
          <w:marRight w:val="0"/>
          <w:marTop w:val="0"/>
          <w:marBottom w:val="0"/>
          <w:divBdr>
            <w:top w:val="none" w:sz="0" w:space="0" w:color="auto"/>
            <w:left w:val="none" w:sz="0" w:space="0" w:color="auto"/>
            <w:bottom w:val="none" w:sz="0" w:space="0" w:color="auto"/>
            <w:right w:val="none" w:sz="0" w:space="0" w:color="auto"/>
          </w:divBdr>
        </w:div>
        <w:div w:id="1627664844">
          <w:marLeft w:val="720"/>
          <w:marRight w:val="0"/>
          <w:marTop w:val="0"/>
          <w:marBottom w:val="0"/>
          <w:divBdr>
            <w:top w:val="none" w:sz="0" w:space="0" w:color="auto"/>
            <w:left w:val="none" w:sz="0" w:space="0" w:color="auto"/>
            <w:bottom w:val="none" w:sz="0" w:space="0" w:color="auto"/>
            <w:right w:val="none" w:sz="0" w:space="0" w:color="auto"/>
          </w:divBdr>
        </w:div>
        <w:div w:id="850993157">
          <w:marLeft w:val="720"/>
          <w:marRight w:val="0"/>
          <w:marTop w:val="0"/>
          <w:marBottom w:val="0"/>
          <w:divBdr>
            <w:top w:val="none" w:sz="0" w:space="0" w:color="auto"/>
            <w:left w:val="none" w:sz="0" w:space="0" w:color="auto"/>
            <w:bottom w:val="none" w:sz="0" w:space="0" w:color="auto"/>
            <w:right w:val="none" w:sz="0" w:space="0" w:color="auto"/>
          </w:divBdr>
        </w:div>
        <w:div w:id="1172987023">
          <w:marLeft w:val="720"/>
          <w:marRight w:val="0"/>
          <w:marTop w:val="0"/>
          <w:marBottom w:val="0"/>
          <w:divBdr>
            <w:top w:val="none" w:sz="0" w:space="0" w:color="auto"/>
            <w:left w:val="none" w:sz="0" w:space="0" w:color="auto"/>
            <w:bottom w:val="none" w:sz="0" w:space="0" w:color="auto"/>
            <w:right w:val="none" w:sz="0" w:space="0" w:color="auto"/>
          </w:divBdr>
        </w:div>
      </w:divsChild>
    </w:div>
    <w:div w:id="585965337">
      <w:bodyDiv w:val="1"/>
      <w:marLeft w:val="0"/>
      <w:marRight w:val="0"/>
      <w:marTop w:val="0"/>
      <w:marBottom w:val="0"/>
      <w:divBdr>
        <w:top w:val="none" w:sz="0" w:space="0" w:color="auto"/>
        <w:left w:val="none" w:sz="0" w:space="0" w:color="auto"/>
        <w:bottom w:val="none" w:sz="0" w:space="0" w:color="auto"/>
        <w:right w:val="none" w:sz="0" w:space="0" w:color="auto"/>
      </w:divBdr>
    </w:div>
    <w:div w:id="822892113">
      <w:bodyDiv w:val="1"/>
      <w:marLeft w:val="0"/>
      <w:marRight w:val="0"/>
      <w:marTop w:val="0"/>
      <w:marBottom w:val="0"/>
      <w:divBdr>
        <w:top w:val="none" w:sz="0" w:space="0" w:color="auto"/>
        <w:left w:val="none" w:sz="0" w:space="0" w:color="auto"/>
        <w:bottom w:val="none" w:sz="0" w:space="0" w:color="auto"/>
        <w:right w:val="none" w:sz="0" w:space="0" w:color="auto"/>
      </w:divBdr>
      <w:divsChild>
        <w:div w:id="30880881">
          <w:marLeft w:val="2275"/>
          <w:marRight w:val="0"/>
          <w:marTop w:val="77"/>
          <w:marBottom w:val="0"/>
          <w:divBdr>
            <w:top w:val="none" w:sz="0" w:space="0" w:color="auto"/>
            <w:left w:val="none" w:sz="0" w:space="0" w:color="auto"/>
            <w:bottom w:val="none" w:sz="0" w:space="0" w:color="auto"/>
            <w:right w:val="none" w:sz="0" w:space="0" w:color="auto"/>
          </w:divBdr>
        </w:div>
        <w:div w:id="1583950990">
          <w:marLeft w:val="2275"/>
          <w:marRight w:val="0"/>
          <w:marTop w:val="77"/>
          <w:marBottom w:val="0"/>
          <w:divBdr>
            <w:top w:val="none" w:sz="0" w:space="0" w:color="auto"/>
            <w:left w:val="none" w:sz="0" w:space="0" w:color="auto"/>
            <w:bottom w:val="none" w:sz="0" w:space="0" w:color="auto"/>
            <w:right w:val="none" w:sz="0" w:space="0" w:color="auto"/>
          </w:divBdr>
        </w:div>
        <w:div w:id="1111585373">
          <w:marLeft w:val="2275"/>
          <w:marRight w:val="0"/>
          <w:marTop w:val="77"/>
          <w:marBottom w:val="0"/>
          <w:divBdr>
            <w:top w:val="none" w:sz="0" w:space="0" w:color="auto"/>
            <w:left w:val="none" w:sz="0" w:space="0" w:color="auto"/>
            <w:bottom w:val="none" w:sz="0" w:space="0" w:color="auto"/>
            <w:right w:val="none" w:sz="0" w:space="0" w:color="auto"/>
          </w:divBdr>
        </w:div>
        <w:div w:id="1376736423">
          <w:marLeft w:val="2002"/>
          <w:marRight w:val="0"/>
          <w:marTop w:val="77"/>
          <w:marBottom w:val="0"/>
          <w:divBdr>
            <w:top w:val="none" w:sz="0" w:space="0" w:color="auto"/>
            <w:left w:val="none" w:sz="0" w:space="0" w:color="auto"/>
            <w:bottom w:val="none" w:sz="0" w:space="0" w:color="auto"/>
            <w:right w:val="none" w:sz="0" w:space="0" w:color="auto"/>
          </w:divBdr>
        </w:div>
      </w:divsChild>
    </w:div>
    <w:div w:id="999193728">
      <w:bodyDiv w:val="1"/>
      <w:marLeft w:val="0"/>
      <w:marRight w:val="0"/>
      <w:marTop w:val="0"/>
      <w:marBottom w:val="0"/>
      <w:divBdr>
        <w:top w:val="none" w:sz="0" w:space="0" w:color="auto"/>
        <w:left w:val="none" w:sz="0" w:space="0" w:color="auto"/>
        <w:bottom w:val="none" w:sz="0" w:space="0" w:color="auto"/>
        <w:right w:val="none" w:sz="0" w:space="0" w:color="auto"/>
      </w:divBdr>
    </w:div>
    <w:div w:id="1057706249">
      <w:bodyDiv w:val="1"/>
      <w:marLeft w:val="0"/>
      <w:marRight w:val="0"/>
      <w:marTop w:val="0"/>
      <w:marBottom w:val="0"/>
      <w:divBdr>
        <w:top w:val="none" w:sz="0" w:space="0" w:color="auto"/>
        <w:left w:val="none" w:sz="0" w:space="0" w:color="auto"/>
        <w:bottom w:val="none" w:sz="0" w:space="0" w:color="auto"/>
        <w:right w:val="none" w:sz="0" w:space="0" w:color="auto"/>
      </w:divBdr>
    </w:div>
    <w:div w:id="1403259801">
      <w:bodyDiv w:val="1"/>
      <w:marLeft w:val="0"/>
      <w:marRight w:val="0"/>
      <w:marTop w:val="0"/>
      <w:marBottom w:val="0"/>
      <w:divBdr>
        <w:top w:val="none" w:sz="0" w:space="0" w:color="auto"/>
        <w:left w:val="none" w:sz="0" w:space="0" w:color="auto"/>
        <w:bottom w:val="none" w:sz="0" w:space="0" w:color="auto"/>
        <w:right w:val="none" w:sz="0" w:space="0" w:color="auto"/>
      </w:divBdr>
      <w:divsChild>
        <w:div w:id="328102364">
          <w:marLeft w:val="547"/>
          <w:marRight w:val="0"/>
          <w:marTop w:val="115"/>
          <w:marBottom w:val="0"/>
          <w:divBdr>
            <w:top w:val="none" w:sz="0" w:space="0" w:color="auto"/>
            <w:left w:val="none" w:sz="0" w:space="0" w:color="auto"/>
            <w:bottom w:val="none" w:sz="0" w:space="0" w:color="auto"/>
            <w:right w:val="none" w:sz="0" w:space="0" w:color="auto"/>
          </w:divBdr>
        </w:div>
        <w:div w:id="340857205">
          <w:marLeft w:val="547"/>
          <w:marRight w:val="0"/>
          <w:marTop w:val="115"/>
          <w:marBottom w:val="0"/>
          <w:divBdr>
            <w:top w:val="none" w:sz="0" w:space="0" w:color="auto"/>
            <w:left w:val="none" w:sz="0" w:space="0" w:color="auto"/>
            <w:bottom w:val="none" w:sz="0" w:space="0" w:color="auto"/>
            <w:right w:val="none" w:sz="0" w:space="0" w:color="auto"/>
          </w:divBdr>
        </w:div>
      </w:divsChild>
    </w:div>
    <w:div w:id="1866408724">
      <w:bodyDiv w:val="1"/>
      <w:marLeft w:val="0"/>
      <w:marRight w:val="0"/>
      <w:marTop w:val="0"/>
      <w:marBottom w:val="0"/>
      <w:divBdr>
        <w:top w:val="none" w:sz="0" w:space="0" w:color="auto"/>
        <w:left w:val="none" w:sz="0" w:space="0" w:color="auto"/>
        <w:bottom w:val="none" w:sz="0" w:space="0" w:color="auto"/>
        <w:right w:val="none" w:sz="0" w:space="0" w:color="auto"/>
      </w:divBdr>
    </w:div>
    <w:div w:id="191531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localhost\http\::hint.hro.nl:intranet:webbureau01:nieuwsonline:2007:images:huisstijl_vernieuwd:HR_logo2007_RGB_B.jpg" TargetMode="Externa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75D0A0-002B-493E-BFC7-2B346C83B976}" type="doc">
      <dgm:prSet loTypeId="urn:microsoft.com/office/officeart/2005/8/layout/chevron1" loCatId="process" qsTypeId="urn:microsoft.com/office/officeart/2005/8/quickstyle/simple1" qsCatId="simple" csTypeId="urn:microsoft.com/office/officeart/2005/8/colors/accent1_2" csCatId="accent1" phldr="1"/>
      <dgm:spPr/>
    </dgm:pt>
    <dgm:pt modelId="{A5452653-2861-4DED-AD9E-8E5370691771}">
      <dgm:prSet phldrT="[Text]" custT="1"/>
      <dgm:spPr/>
      <dgm:t>
        <a:bodyPr/>
        <a:lstStyle/>
        <a:p>
          <a:r>
            <a:rPr lang="nl-NL" sz="600" b="1">
              <a:latin typeface="Open Sans"/>
            </a:rPr>
            <a:t>STAP 1</a:t>
          </a:r>
        </a:p>
        <a:p>
          <a:r>
            <a:rPr lang="nl-NL" sz="600">
              <a:latin typeface="Open Sans"/>
            </a:rPr>
            <a:t>Student maakt bouw-schema</a:t>
          </a:r>
        </a:p>
      </dgm:t>
    </dgm:pt>
    <dgm:pt modelId="{69D1F008-69C4-4EBF-B0B0-750AEFDBBB45}" type="parTrans" cxnId="{DD2CD082-465B-4326-8242-B0D6364056BD}">
      <dgm:prSet/>
      <dgm:spPr/>
      <dgm:t>
        <a:bodyPr/>
        <a:lstStyle/>
        <a:p>
          <a:endParaRPr lang="nl-NL" sz="600">
            <a:latin typeface="Open Sans"/>
          </a:endParaRPr>
        </a:p>
      </dgm:t>
    </dgm:pt>
    <dgm:pt modelId="{A2F10B62-9C72-451D-B16D-9F4BCF9D9429}" type="sibTrans" cxnId="{DD2CD082-465B-4326-8242-B0D6364056BD}">
      <dgm:prSet/>
      <dgm:spPr/>
      <dgm:t>
        <a:bodyPr/>
        <a:lstStyle/>
        <a:p>
          <a:endParaRPr lang="nl-NL" sz="600">
            <a:latin typeface="Open Sans"/>
          </a:endParaRPr>
        </a:p>
      </dgm:t>
    </dgm:pt>
    <dgm:pt modelId="{2CFB2B96-294C-4904-8C34-DA2B058EA975}">
      <dgm:prSet phldrT="[Text]" custT="1"/>
      <dgm:spPr/>
      <dgm:t>
        <a:bodyPr/>
        <a:lstStyle/>
        <a:p>
          <a:r>
            <a:rPr lang="nl-NL" sz="600" b="1">
              <a:latin typeface="Open Sans"/>
            </a:rPr>
            <a:t>STAP 2</a:t>
          </a:r>
          <a:endParaRPr lang="nl-NL" sz="600">
            <a:latin typeface="Open Sans"/>
          </a:endParaRPr>
        </a:p>
        <a:p>
          <a:r>
            <a:rPr lang="nl-NL" sz="600">
              <a:latin typeface="Open Sans"/>
            </a:rPr>
            <a:t>Een peer student geeft feedback op het bouwschema</a:t>
          </a:r>
        </a:p>
      </dgm:t>
    </dgm:pt>
    <dgm:pt modelId="{25B189BE-4E89-4954-9B69-CD28305EE9A6}" type="parTrans" cxnId="{5086966E-FD11-40AD-ABAF-AC2F8C92F813}">
      <dgm:prSet/>
      <dgm:spPr/>
      <dgm:t>
        <a:bodyPr/>
        <a:lstStyle/>
        <a:p>
          <a:endParaRPr lang="nl-NL" sz="600">
            <a:latin typeface="Open Sans"/>
          </a:endParaRPr>
        </a:p>
      </dgm:t>
    </dgm:pt>
    <dgm:pt modelId="{11D379F6-4B3A-4AE1-BCFD-2A523680A68D}" type="sibTrans" cxnId="{5086966E-FD11-40AD-ABAF-AC2F8C92F813}">
      <dgm:prSet/>
      <dgm:spPr/>
      <dgm:t>
        <a:bodyPr/>
        <a:lstStyle/>
        <a:p>
          <a:endParaRPr lang="nl-NL" sz="600">
            <a:latin typeface="Open Sans"/>
          </a:endParaRPr>
        </a:p>
      </dgm:t>
    </dgm:pt>
    <dgm:pt modelId="{6C5CDB34-48D6-433F-896F-0C669469A93B}">
      <dgm:prSet phldrT="[Text]" custT="1"/>
      <dgm:spPr/>
      <dgm:t>
        <a:bodyPr/>
        <a:lstStyle/>
        <a:p>
          <a:r>
            <a:rPr lang="nl-NL" sz="600" b="1">
              <a:latin typeface="Open Sans"/>
            </a:rPr>
            <a:t>STAP 3</a:t>
          </a:r>
        </a:p>
        <a:p>
          <a:r>
            <a:rPr lang="nl-NL" sz="600">
              <a:latin typeface="Open Sans"/>
            </a:rPr>
            <a:t>Student schrijft concept inleiding op basis van bouwschema</a:t>
          </a:r>
        </a:p>
      </dgm:t>
    </dgm:pt>
    <dgm:pt modelId="{3D219BC7-6098-4106-97CD-644FCFF787E8}" type="parTrans" cxnId="{22DD074D-DB78-4340-8EE3-7541AFBA9297}">
      <dgm:prSet/>
      <dgm:spPr/>
      <dgm:t>
        <a:bodyPr/>
        <a:lstStyle/>
        <a:p>
          <a:endParaRPr lang="nl-NL" sz="600">
            <a:latin typeface="Open Sans"/>
          </a:endParaRPr>
        </a:p>
      </dgm:t>
    </dgm:pt>
    <dgm:pt modelId="{19DCD050-D8AA-4BEB-92E9-CFB7A52A1506}" type="sibTrans" cxnId="{22DD074D-DB78-4340-8EE3-7541AFBA9297}">
      <dgm:prSet/>
      <dgm:spPr/>
      <dgm:t>
        <a:bodyPr/>
        <a:lstStyle/>
        <a:p>
          <a:endParaRPr lang="nl-NL" sz="600">
            <a:latin typeface="Open Sans"/>
          </a:endParaRPr>
        </a:p>
      </dgm:t>
    </dgm:pt>
    <dgm:pt modelId="{E04A58BC-301C-4C46-B82F-7B216AF86953}">
      <dgm:prSet custT="1"/>
      <dgm:spPr/>
      <dgm:t>
        <a:bodyPr/>
        <a:lstStyle/>
        <a:p>
          <a:r>
            <a:rPr lang="nl-NL" sz="600" b="1">
              <a:latin typeface="Open Sans"/>
            </a:rPr>
            <a:t>STAP 4</a:t>
          </a:r>
        </a:p>
        <a:p>
          <a:r>
            <a:rPr lang="nl-NL" sz="600">
              <a:latin typeface="Open Sans"/>
            </a:rPr>
            <a:t>Een peer student geeft feedback op de concept inleiding</a:t>
          </a:r>
        </a:p>
      </dgm:t>
    </dgm:pt>
    <dgm:pt modelId="{F500E394-AADB-4AC8-A8DC-A47ED9885292}" type="parTrans" cxnId="{B70B1788-63FB-4CDC-8D0D-225FC03FF5B4}">
      <dgm:prSet/>
      <dgm:spPr/>
      <dgm:t>
        <a:bodyPr/>
        <a:lstStyle/>
        <a:p>
          <a:endParaRPr lang="nl-NL" sz="600">
            <a:latin typeface="Open Sans"/>
          </a:endParaRPr>
        </a:p>
      </dgm:t>
    </dgm:pt>
    <dgm:pt modelId="{B6103BCA-587B-4187-905E-BFF68A6C4B09}" type="sibTrans" cxnId="{B70B1788-63FB-4CDC-8D0D-225FC03FF5B4}">
      <dgm:prSet/>
      <dgm:spPr/>
      <dgm:t>
        <a:bodyPr/>
        <a:lstStyle/>
        <a:p>
          <a:endParaRPr lang="nl-NL" sz="600">
            <a:latin typeface="Open Sans"/>
          </a:endParaRPr>
        </a:p>
      </dgm:t>
    </dgm:pt>
    <dgm:pt modelId="{735E4677-AAC8-4641-97BE-17207E8E9CCB}">
      <dgm:prSet custT="1"/>
      <dgm:spPr/>
      <dgm:t>
        <a:bodyPr/>
        <a:lstStyle/>
        <a:p>
          <a:r>
            <a:rPr lang="nl-NL" sz="600" b="1">
              <a:latin typeface="Open Sans"/>
            </a:rPr>
            <a:t>STAP 5</a:t>
          </a:r>
        </a:p>
        <a:p>
          <a:r>
            <a:rPr lang="nl-NL" sz="600">
              <a:latin typeface="Open Sans"/>
            </a:rPr>
            <a:t>Student verbetert inleiding op basis van feedback</a:t>
          </a:r>
          <a:endParaRPr lang="nl-NL" sz="600"/>
        </a:p>
      </dgm:t>
    </dgm:pt>
    <dgm:pt modelId="{BBF31EB0-EC38-476A-ABFD-69701E186853}" type="parTrans" cxnId="{02C2C284-7A5A-4000-82C7-B6902FD9236E}">
      <dgm:prSet/>
      <dgm:spPr/>
      <dgm:t>
        <a:bodyPr/>
        <a:lstStyle/>
        <a:p>
          <a:endParaRPr lang="nl-NL" sz="600"/>
        </a:p>
      </dgm:t>
    </dgm:pt>
    <dgm:pt modelId="{E111265B-0424-4B5E-A318-90E57D722FE3}" type="sibTrans" cxnId="{02C2C284-7A5A-4000-82C7-B6902FD9236E}">
      <dgm:prSet/>
      <dgm:spPr/>
      <dgm:t>
        <a:bodyPr/>
        <a:lstStyle/>
        <a:p>
          <a:endParaRPr lang="nl-NL" sz="600"/>
        </a:p>
      </dgm:t>
    </dgm:pt>
    <dgm:pt modelId="{3157F125-BCC1-4B77-A804-2DD9C39613C3}" type="pres">
      <dgm:prSet presAssocID="{4675D0A0-002B-493E-BFC7-2B346C83B976}" presName="Name0" presStyleCnt="0">
        <dgm:presLayoutVars>
          <dgm:dir/>
          <dgm:animLvl val="lvl"/>
          <dgm:resizeHandles val="exact"/>
        </dgm:presLayoutVars>
      </dgm:prSet>
      <dgm:spPr/>
    </dgm:pt>
    <dgm:pt modelId="{B161DF2D-8C3F-4C15-BF59-52197B8C25C3}" type="pres">
      <dgm:prSet presAssocID="{A5452653-2861-4DED-AD9E-8E5370691771}" presName="parTxOnly" presStyleLbl="node1" presStyleIdx="0" presStyleCnt="5" custScaleY="152073">
        <dgm:presLayoutVars>
          <dgm:chMax val="0"/>
          <dgm:chPref val="0"/>
          <dgm:bulletEnabled val="1"/>
        </dgm:presLayoutVars>
      </dgm:prSet>
      <dgm:spPr/>
    </dgm:pt>
    <dgm:pt modelId="{F0C4B816-3EB6-45DF-A655-1B9268B0C59A}" type="pres">
      <dgm:prSet presAssocID="{A2F10B62-9C72-451D-B16D-9F4BCF9D9429}" presName="parTxOnlySpace" presStyleCnt="0"/>
      <dgm:spPr/>
    </dgm:pt>
    <dgm:pt modelId="{0E86A77C-88E1-4578-A4BD-CB1780FDF711}" type="pres">
      <dgm:prSet presAssocID="{2CFB2B96-294C-4904-8C34-DA2B058EA975}" presName="parTxOnly" presStyleLbl="node1" presStyleIdx="1" presStyleCnt="5" custScaleY="146641">
        <dgm:presLayoutVars>
          <dgm:chMax val="0"/>
          <dgm:chPref val="0"/>
          <dgm:bulletEnabled val="1"/>
        </dgm:presLayoutVars>
      </dgm:prSet>
      <dgm:spPr/>
    </dgm:pt>
    <dgm:pt modelId="{668E7497-ABD0-427B-9A66-2A845BDBD388}" type="pres">
      <dgm:prSet presAssocID="{11D379F6-4B3A-4AE1-BCFD-2A523680A68D}" presName="parTxOnlySpace" presStyleCnt="0"/>
      <dgm:spPr/>
    </dgm:pt>
    <dgm:pt modelId="{37AF0C94-CF53-4FB6-9F97-90282CDF63CB}" type="pres">
      <dgm:prSet presAssocID="{6C5CDB34-48D6-433F-896F-0C669469A93B}" presName="parTxOnly" presStyleLbl="node1" presStyleIdx="2" presStyleCnt="5" custScaleY="146641">
        <dgm:presLayoutVars>
          <dgm:chMax val="0"/>
          <dgm:chPref val="0"/>
          <dgm:bulletEnabled val="1"/>
        </dgm:presLayoutVars>
      </dgm:prSet>
      <dgm:spPr/>
    </dgm:pt>
    <dgm:pt modelId="{6C0336EE-38C3-4D38-9432-314069478D83}" type="pres">
      <dgm:prSet presAssocID="{19DCD050-D8AA-4BEB-92E9-CFB7A52A1506}" presName="parTxOnlySpace" presStyleCnt="0"/>
      <dgm:spPr/>
    </dgm:pt>
    <dgm:pt modelId="{D0940FDE-FCF5-4C15-8161-8A3D61D8B29D}" type="pres">
      <dgm:prSet presAssocID="{E04A58BC-301C-4C46-B82F-7B216AF86953}" presName="parTxOnly" presStyleLbl="node1" presStyleIdx="3" presStyleCnt="5" custScaleY="146926">
        <dgm:presLayoutVars>
          <dgm:chMax val="0"/>
          <dgm:chPref val="0"/>
          <dgm:bulletEnabled val="1"/>
        </dgm:presLayoutVars>
      </dgm:prSet>
      <dgm:spPr/>
    </dgm:pt>
    <dgm:pt modelId="{85D0B5CD-9B73-4AB8-A0DC-3A9C7FD626D0}" type="pres">
      <dgm:prSet presAssocID="{B6103BCA-587B-4187-905E-BFF68A6C4B09}" presName="parTxOnlySpace" presStyleCnt="0"/>
      <dgm:spPr/>
    </dgm:pt>
    <dgm:pt modelId="{C2018630-7FBC-4A65-BFAB-1F904F152EDD}" type="pres">
      <dgm:prSet presAssocID="{735E4677-AAC8-4641-97BE-17207E8E9CCB}" presName="parTxOnly" presStyleLbl="node1" presStyleIdx="4" presStyleCnt="5" custScaleY="144312">
        <dgm:presLayoutVars>
          <dgm:chMax val="0"/>
          <dgm:chPref val="0"/>
          <dgm:bulletEnabled val="1"/>
        </dgm:presLayoutVars>
      </dgm:prSet>
      <dgm:spPr/>
    </dgm:pt>
  </dgm:ptLst>
  <dgm:cxnLst>
    <dgm:cxn modelId="{65610938-322B-44C7-A4AF-07A5399E6F41}" type="presOf" srcId="{A5452653-2861-4DED-AD9E-8E5370691771}" destId="{B161DF2D-8C3F-4C15-BF59-52197B8C25C3}" srcOrd="0" destOrd="0" presId="urn:microsoft.com/office/officeart/2005/8/layout/chevron1"/>
    <dgm:cxn modelId="{AA89DD40-F850-4BB5-9D60-C075E07899DD}" type="presOf" srcId="{E04A58BC-301C-4C46-B82F-7B216AF86953}" destId="{D0940FDE-FCF5-4C15-8161-8A3D61D8B29D}" srcOrd="0" destOrd="0" presId="urn:microsoft.com/office/officeart/2005/8/layout/chevron1"/>
    <dgm:cxn modelId="{22DD074D-DB78-4340-8EE3-7541AFBA9297}" srcId="{4675D0A0-002B-493E-BFC7-2B346C83B976}" destId="{6C5CDB34-48D6-433F-896F-0C669469A93B}" srcOrd="2" destOrd="0" parTransId="{3D219BC7-6098-4106-97CD-644FCFF787E8}" sibTransId="{19DCD050-D8AA-4BEB-92E9-CFB7A52A1506}"/>
    <dgm:cxn modelId="{5086966E-FD11-40AD-ABAF-AC2F8C92F813}" srcId="{4675D0A0-002B-493E-BFC7-2B346C83B976}" destId="{2CFB2B96-294C-4904-8C34-DA2B058EA975}" srcOrd="1" destOrd="0" parTransId="{25B189BE-4E89-4954-9B69-CD28305EE9A6}" sibTransId="{11D379F6-4B3A-4AE1-BCFD-2A523680A68D}"/>
    <dgm:cxn modelId="{DD2CD082-465B-4326-8242-B0D6364056BD}" srcId="{4675D0A0-002B-493E-BFC7-2B346C83B976}" destId="{A5452653-2861-4DED-AD9E-8E5370691771}" srcOrd="0" destOrd="0" parTransId="{69D1F008-69C4-4EBF-B0B0-750AEFDBBB45}" sibTransId="{A2F10B62-9C72-451D-B16D-9F4BCF9D9429}"/>
    <dgm:cxn modelId="{02C2C284-7A5A-4000-82C7-B6902FD9236E}" srcId="{4675D0A0-002B-493E-BFC7-2B346C83B976}" destId="{735E4677-AAC8-4641-97BE-17207E8E9CCB}" srcOrd="4" destOrd="0" parTransId="{BBF31EB0-EC38-476A-ABFD-69701E186853}" sibTransId="{E111265B-0424-4B5E-A318-90E57D722FE3}"/>
    <dgm:cxn modelId="{B70B1788-63FB-4CDC-8D0D-225FC03FF5B4}" srcId="{4675D0A0-002B-493E-BFC7-2B346C83B976}" destId="{E04A58BC-301C-4C46-B82F-7B216AF86953}" srcOrd="3" destOrd="0" parTransId="{F500E394-AADB-4AC8-A8DC-A47ED9885292}" sibTransId="{B6103BCA-587B-4187-905E-BFF68A6C4B09}"/>
    <dgm:cxn modelId="{84CDB7A6-527C-46E1-98CA-575B90BC15F6}" type="presOf" srcId="{4675D0A0-002B-493E-BFC7-2B346C83B976}" destId="{3157F125-BCC1-4B77-A804-2DD9C39613C3}" srcOrd="0" destOrd="0" presId="urn:microsoft.com/office/officeart/2005/8/layout/chevron1"/>
    <dgm:cxn modelId="{C34346AD-9C2A-4851-8F78-67B86873114C}" type="presOf" srcId="{735E4677-AAC8-4641-97BE-17207E8E9CCB}" destId="{C2018630-7FBC-4A65-BFAB-1F904F152EDD}" srcOrd="0" destOrd="0" presId="urn:microsoft.com/office/officeart/2005/8/layout/chevron1"/>
    <dgm:cxn modelId="{C7FA7CC5-8643-4E39-8734-CFF377526A2F}" type="presOf" srcId="{6C5CDB34-48D6-433F-896F-0C669469A93B}" destId="{37AF0C94-CF53-4FB6-9F97-90282CDF63CB}" srcOrd="0" destOrd="0" presId="urn:microsoft.com/office/officeart/2005/8/layout/chevron1"/>
    <dgm:cxn modelId="{C2AE6FCA-A2F7-45D4-8023-3F74ED0564FB}" type="presOf" srcId="{2CFB2B96-294C-4904-8C34-DA2B058EA975}" destId="{0E86A77C-88E1-4578-A4BD-CB1780FDF711}" srcOrd="0" destOrd="0" presId="urn:microsoft.com/office/officeart/2005/8/layout/chevron1"/>
    <dgm:cxn modelId="{BC003A08-1987-436E-B150-6CCFEEAA04B7}" type="presParOf" srcId="{3157F125-BCC1-4B77-A804-2DD9C39613C3}" destId="{B161DF2D-8C3F-4C15-BF59-52197B8C25C3}" srcOrd="0" destOrd="0" presId="urn:microsoft.com/office/officeart/2005/8/layout/chevron1"/>
    <dgm:cxn modelId="{512AFA5C-E504-4C0E-A2BD-023FC5774205}" type="presParOf" srcId="{3157F125-BCC1-4B77-A804-2DD9C39613C3}" destId="{F0C4B816-3EB6-45DF-A655-1B9268B0C59A}" srcOrd="1" destOrd="0" presId="urn:microsoft.com/office/officeart/2005/8/layout/chevron1"/>
    <dgm:cxn modelId="{D1538B37-3D06-4373-A003-6979DA8483B7}" type="presParOf" srcId="{3157F125-BCC1-4B77-A804-2DD9C39613C3}" destId="{0E86A77C-88E1-4578-A4BD-CB1780FDF711}" srcOrd="2" destOrd="0" presId="urn:microsoft.com/office/officeart/2005/8/layout/chevron1"/>
    <dgm:cxn modelId="{453D142D-EEC2-4DBF-ACEA-CE73B2D4EC78}" type="presParOf" srcId="{3157F125-BCC1-4B77-A804-2DD9C39613C3}" destId="{668E7497-ABD0-427B-9A66-2A845BDBD388}" srcOrd="3" destOrd="0" presId="urn:microsoft.com/office/officeart/2005/8/layout/chevron1"/>
    <dgm:cxn modelId="{89E1501E-31EB-4123-BB6C-D521673BA465}" type="presParOf" srcId="{3157F125-BCC1-4B77-A804-2DD9C39613C3}" destId="{37AF0C94-CF53-4FB6-9F97-90282CDF63CB}" srcOrd="4" destOrd="0" presId="urn:microsoft.com/office/officeart/2005/8/layout/chevron1"/>
    <dgm:cxn modelId="{28598457-4884-4E17-B2B9-273076B9660F}" type="presParOf" srcId="{3157F125-BCC1-4B77-A804-2DD9C39613C3}" destId="{6C0336EE-38C3-4D38-9432-314069478D83}" srcOrd="5" destOrd="0" presId="urn:microsoft.com/office/officeart/2005/8/layout/chevron1"/>
    <dgm:cxn modelId="{252E2471-43F0-4FDB-97B7-D2C5E3E30344}" type="presParOf" srcId="{3157F125-BCC1-4B77-A804-2DD9C39613C3}" destId="{D0940FDE-FCF5-4C15-8161-8A3D61D8B29D}" srcOrd="6" destOrd="0" presId="urn:microsoft.com/office/officeart/2005/8/layout/chevron1"/>
    <dgm:cxn modelId="{70C2BA03-DB9E-4C4F-A7F0-EE3AE681287D}" type="presParOf" srcId="{3157F125-BCC1-4B77-A804-2DD9C39613C3}" destId="{85D0B5CD-9B73-4AB8-A0DC-3A9C7FD626D0}" srcOrd="7" destOrd="0" presId="urn:microsoft.com/office/officeart/2005/8/layout/chevron1"/>
    <dgm:cxn modelId="{A0B8A158-2DE9-451B-B087-5DE25F04E18A}" type="presParOf" srcId="{3157F125-BCC1-4B77-A804-2DD9C39613C3}" destId="{C2018630-7FBC-4A65-BFAB-1F904F152EDD}" srcOrd="8" destOrd="0" presId="urn:microsoft.com/office/officeart/2005/8/layout/chevr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61DF2D-8C3F-4C15-BF59-52197B8C25C3}">
      <dsp:nvSpPr>
        <dsp:cNvPr id="0" name=""/>
        <dsp:cNvSpPr/>
      </dsp:nvSpPr>
      <dsp:spPr>
        <a:xfrm>
          <a:off x="1423" y="114824"/>
          <a:ext cx="1266620" cy="77047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nl-NL" sz="600" b="1" kern="1200">
              <a:latin typeface="Open Sans"/>
            </a:rPr>
            <a:t>STAP 1</a:t>
          </a:r>
        </a:p>
        <a:p>
          <a:pPr marL="0" lvl="0" indent="0" algn="ctr" defTabSz="266700">
            <a:lnSpc>
              <a:spcPct val="90000"/>
            </a:lnSpc>
            <a:spcBef>
              <a:spcPct val="0"/>
            </a:spcBef>
            <a:spcAft>
              <a:spcPct val="35000"/>
            </a:spcAft>
            <a:buNone/>
          </a:pPr>
          <a:r>
            <a:rPr lang="nl-NL" sz="600" kern="1200">
              <a:latin typeface="Open Sans"/>
            </a:rPr>
            <a:t>Student maakt bouw-schema</a:t>
          </a:r>
        </a:p>
      </dsp:txBody>
      <dsp:txXfrm>
        <a:off x="386661" y="114824"/>
        <a:ext cx="496145" cy="770475"/>
      </dsp:txXfrm>
    </dsp:sp>
    <dsp:sp modelId="{0E86A77C-88E1-4578-A4BD-CB1780FDF711}">
      <dsp:nvSpPr>
        <dsp:cNvPr id="0" name=""/>
        <dsp:cNvSpPr/>
      </dsp:nvSpPr>
      <dsp:spPr>
        <a:xfrm>
          <a:off x="1141381" y="128585"/>
          <a:ext cx="1266620" cy="74295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nl-NL" sz="600" b="1" kern="1200">
              <a:latin typeface="Open Sans"/>
            </a:rPr>
            <a:t>STAP 2</a:t>
          </a:r>
          <a:endParaRPr lang="nl-NL" sz="600" kern="1200">
            <a:latin typeface="Open Sans"/>
          </a:endParaRPr>
        </a:p>
        <a:p>
          <a:pPr marL="0" lvl="0" indent="0" algn="ctr" defTabSz="266700">
            <a:lnSpc>
              <a:spcPct val="90000"/>
            </a:lnSpc>
            <a:spcBef>
              <a:spcPct val="0"/>
            </a:spcBef>
            <a:spcAft>
              <a:spcPct val="35000"/>
            </a:spcAft>
            <a:buNone/>
          </a:pPr>
          <a:r>
            <a:rPr lang="nl-NL" sz="600" kern="1200">
              <a:latin typeface="Open Sans"/>
            </a:rPr>
            <a:t>Een peer student geeft feedback op het bouwschema</a:t>
          </a:r>
        </a:p>
      </dsp:txBody>
      <dsp:txXfrm>
        <a:off x="1512858" y="128585"/>
        <a:ext cx="523667" cy="742953"/>
      </dsp:txXfrm>
    </dsp:sp>
    <dsp:sp modelId="{37AF0C94-CF53-4FB6-9F97-90282CDF63CB}">
      <dsp:nvSpPr>
        <dsp:cNvPr id="0" name=""/>
        <dsp:cNvSpPr/>
      </dsp:nvSpPr>
      <dsp:spPr>
        <a:xfrm>
          <a:off x="2281339" y="128585"/>
          <a:ext cx="1266620" cy="74295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nl-NL" sz="600" b="1" kern="1200">
              <a:latin typeface="Open Sans"/>
            </a:rPr>
            <a:t>STAP 3</a:t>
          </a:r>
        </a:p>
        <a:p>
          <a:pPr marL="0" lvl="0" indent="0" algn="ctr" defTabSz="266700">
            <a:lnSpc>
              <a:spcPct val="90000"/>
            </a:lnSpc>
            <a:spcBef>
              <a:spcPct val="0"/>
            </a:spcBef>
            <a:spcAft>
              <a:spcPct val="35000"/>
            </a:spcAft>
            <a:buNone/>
          </a:pPr>
          <a:r>
            <a:rPr lang="nl-NL" sz="600" kern="1200">
              <a:latin typeface="Open Sans"/>
            </a:rPr>
            <a:t>Student schrijft concept inleiding op basis van bouwschema</a:t>
          </a:r>
        </a:p>
      </dsp:txBody>
      <dsp:txXfrm>
        <a:off x="2652816" y="128585"/>
        <a:ext cx="523667" cy="742953"/>
      </dsp:txXfrm>
    </dsp:sp>
    <dsp:sp modelId="{D0940FDE-FCF5-4C15-8161-8A3D61D8B29D}">
      <dsp:nvSpPr>
        <dsp:cNvPr id="0" name=""/>
        <dsp:cNvSpPr/>
      </dsp:nvSpPr>
      <dsp:spPr>
        <a:xfrm>
          <a:off x="3421298" y="127863"/>
          <a:ext cx="1266620" cy="74439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nl-NL" sz="600" b="1" kern="1200">
              <a:latin typeface="Open Sans"/>
            </a:rPr>
            <a:t>STAP 4</a:t>
          </a:r>
        </a:p>
        <a:p>
          <a:pPr marL="0" lvl="0" indent="0" algn="ctr" defTabSz="266700">
            <a:lnSpc>
              <a:spcPct val="90000"/>
            </a:lnSpc>
            <a:spcBef>
              <a:spcPct val="0"/>
            </a:spcBef>
            <a:spcAft>
              <a:spcPct val="35000"/>
            </a:spcAft>
            <a:buNone/>
          </a:pPr>
          <a:r>
            <a:rPr lang="nl-NL" sz="600" kern="1200">
              <a:latin typeface="Open Sans"/>
            </a:rPr>
            <a:t>Een peer student geeft feedback op de concept inleiding</a:t>
          </a:r>
        </a:p>
      </dsp:txBody>
      <dsp:txXfrm>
        <a:off x="3793497" y="127863"/>
        <a:ext cx="522223" cy="744397"/>
      </dsp:txXfrm>
    </dsp:sp>
    <dsp:sp modelId="{C2018630-7FBC-4A65-BFAB-1F904F152EDD}">
      <dsp:nvSpPr>
        <dsp:cNvPr id="0" name=""/>
        <dsp:cNvSpPr/>
      </dsp:nvSpPr>
      <dsp:spPr>
        <a:xfrm>
          <a:off x="4561256" y="134485"/>
          <a:ext cx="1266620" cy="73115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nl-NL" sz="600" b="1" kern="1200">
              <a:latin typeface="Open Sans"/>
            </a:rPr>
            <a:t>STAP 5</a:t>
          </a:r>
        </a:p>
        <a:p>
          <a:pPr marL="0" lvl="0" indent="0" algn="ctr" defTabSz="266700">
            <a:lnSpc>
              <a:spcPct val="90000"/>
            </a:lnSpc>
            <a:spcBef>
              <a:spcPct val="0"/>
            </a:spcBef>
            <a:spcAft>
              <a:spcPct val="35000"/>
            </a:spcAft>
            <a:buNone/>
          </a:pPr>
          <a:r>
            <a:rPr lang="nl-NL" sz="600" kern="1200">
              <a:latin typeface="Open Sans"/>
            </a:rPr>
            <a:t>Student verbetert inleiding op basis van feedback</a:t>
          </a:r>
          <a:endParaRPr lang="nl-NL" sz="600" kern="1200"/>
        </a:p>
      </dsp:txBody>
      <dsp:txXfrm>
        <a:off x="4926833" y="134485"/>
        <a:ext cx="535466" cy="73115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8</Pages>
  <Words>2192</Words>
  <Characters>12060</Characters>
  <Application>Microsoft Office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Hooft, S.M. van (Susanne)</dc:creator>
  <cp:keywords/>
  <dc:description/>
  <cp:lastModifiedBy>Groenewoud, J.H. (Hanny)</cp:lastModifiedBy>
  <cp:revision>9</cp:revision>
  <cp:lastPrinted>2019-02-15T13:22:00Z</cp:lastPrinted>
  <dcterms:created xsi:type="dcterms:W3CDTF">2019-02-19T08:25:00Z</dcterms:created>
  <dcterms:modified xsi:type="dcterms:W3CDTF">2019-02-22T09:30:00Z</dcterms:modified>
</cp:coreProperties>
</file>